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0B" w:rsidRPr="008A2929" w:rsidRDefault="00C84175" w:rsidP="00C9610B">
      <w:pPr>
        <w:adjustRightInd w:val="0"/>
        <w:jc w:val="center"/>
        <w:rPr>
          <w:rFonts w:ascii="Times New Roman" w:eastAsia="Calibri" w:hAnsi="Times New Roman" w:cs="Times New Roman"/>
          <w:b/>
          <w:bCs/>
          <w:shadow/>
          <w:color w:val="000000"/>
          <w:sz w:val="40"/>
          <w:szCs w:val="20"/>
          <w:lang w:val="sr-Cyrl-CS"/>
        </w:rPr>
      </w:pPr>
      <w:r>
        <w:rPr>
          <w:rFonts w:ascii="Times New Roman" w:eastAsia="Calibri" w:hAnsi="Times New Roman" w:cs="Times New Roman"/>
          <w:b/>
          <w:bCs/>
          <w:shadow/>
          <w:color w:val="000000"/>
          <w:sz w:val="40"/>
          <w:szCs w:val="20"/>
          <w:lang w:val="sr-Latn-RS"/>
        </w:rPr>
        <w:t xml:space="preserve">    </w:t>
      </w:r>
      <w:r w:rsidR="00C9610B" w:rsidRPr="008A2929">
        <w:rPr>
          <w:rFonts w:ascii="Times New Roman" w:eastAsia="Calibri" w:hAnsi="Times New Roman" w:cs="Times New Roman"/>
          <w:b/>
          <w:bCs/>
          <w:shadow/>
          <w:color w:val="000000"/>
          <w:sz w:val="40"/>
          <w:szCs w:val="20"/>
          <w:lang w:val="sr-Cyrl-CS"/>
        </w:rPr>
        <w:t>ОПШТИНСКА УПРАВА МАЛО ЦРНИЋЕ</w:t>
      </w:r>
    </w:p>
    <w:p w:rsidR="00C9610B" w:rsidRPr="004233BE" w:rsidRDefault="00C9610B" w:rsidP="00C9610B">
      <w:pPr>
        <w:adjustRightInd w:val="0"/>
        <w:jc w:val="center"/>
        <w:rPr>
          <w:rFonts w:ascii="Times New Roman" w:eastAsia="Calibri" w:hAnsi="Times New Roman" w:cs="Times New Roman"/>
          <w:b/>
          <w:bCs/>
          <w:shadow/>
          <w:color w:val="000000"/>
          <w:sz w:val="28"/>
          <w:szCs w:val="20"/>
          <w:lang w:val="sr-Cyrl-CS"/>
        </w:rPr>
      </w:pPr>
      <w:r w:rsidRPr="004233BE">
        <w:rPr>
          <w:rFonts w:ascii="Times New Roman" w:eastAsia="Calibri" w:hAnsi="Times New Roman" w:cs="Times New Roman"/>
          <w:b/>
          <w:bCs/>
          <w:shadow/>
          <w:color w:val="000000"/>
          <w:sz w:val="28"/>
          <w:szCs w:val="20"/>
          <w:lang w:val="sr-Cyrl-CS"/>
        </w:rPr>
        <w:t>Ул. Бајлонијева бр. 119</w:t>
      </w:r>
    </w:p>
    <w:p w:rsidR="00C9610B" w:rsidRPr="008A2929" w:rsidRDefault="00C9610B" w:rsidP="00C9610B">
      <w:pPr>
        <w:adjustRightInd w:val="0"/>
        <w:jc w:val="center"/>
        <w:rPr>
          <w:rFonts w:ascii="Angsana New" w:eastAsia="Calibri" w:hAnsi="Angsana New" w:cs="Angsana New"/>
          <w:b/>
          <w:bCs/>
          <w:shadow/>
          <w:color w:val="000000"/>
          <w:sz w:val="28"/>
          <w:szCs w:val="20"/>
          <w:lang w:val="sr-Cyrl-CS"/>
        </w:rPr>
      </w:pPr>
      <w:r w:rsidRPr="008A2929">
        <w:rPr>
          <w:rFonts w:ascii="Cambria" w:eastAsia="Calibri" w:hAnsi="Cambria" w:cs="Cambria"/>
          <w:b/>
          <w:bCs/>
          <w:shadow/>
          <w:color w:val="000000"/>
          <w:sz w:val="28"/>
          <w:szCs w:val="20"/>
          <w:lang w:val="sr-Cyrl-CS"/>
        </w:rPr>
        <w:t>Мало</w:t>
      </w:r>
      <w:r w:rsidRPr="008A2929">
        <w:rPr>
          <w:rFonts w:ascii="Angsana New" w:eastAsia="Calibri" w:hAnsi="Angsana New" w:cs="Angsana New"/>
          <w:b/>
          <w:bCs/>
          <w:shadow/>
          <w:color w:val="000000"/>
          <w:sz w:val="28"/>
          <w:szCs w:val="20"/>
          <w:lang w:val="sr-Cyrl-CS"/>
        </w:rPr>
        <w:t xml:space="preserve"> </w:t>
      </w:r>
      <w:r w:rsidRPr="008A2929">
        <w:rPr>
          <w:rFonts w:ascii="Cambria" w:eastAsia="Calibri" w:hAnsi="Cambria" w:cs="Cambria"/>
          <w:b/>
          <w:bCs/>
          <w:shadow/>
          <w:color w:val="000000"/>
          <w:sz w:val="28"/>
          <w:szCs w:val="20"/>
          <w:lang w:val="sr-Cyrl-CS"/>
        </w:rPr>
        <w:t>Црниће</w:t>
      </w:r>
    </w:p>
    <w:p w:rsidR="00C9610B" w:rsidRPr="008A2929" w:rsidRDefault="00C9610B" w:rsidP="00C9610B">
      <w:pPr>
        <w:adjustRightInd w:val="0"/>
        <w:jc w:val="center"/>
        <w:rPr>
          <w:rFonts w:ascii="Angsana New" w:hAnsi="Angsana New" w:cs="Angsana New"/>
          <w:b/>
          <w:bCs/>
          <w:shadow/>
          <w:color w:val="000000"/>
          <w:sz w:val="52"/>
          <w:szCs w:val="52"/>
          <w:lang w:val="sr-Cyrl-CS"/>
        </w:rPr>
      </w:pPr>
    </w:p>
    <w:p w:rsidR="00C9610B" w:rsidRPr="008A2929" w:rsidRDefault="00C9610B" w:rsidP="00C9610B">
      <w:pPr>
        <w:adjustRightInd w:val="0"/>
        <w:jc w:val="center"/>
        <w:rPr>
          <w:rFonts w:ascii="Angsana New" w:hAnsi="Angsana New" w:cs="Angsana New"/>
          <w:b/>
          <w:bCs/>
          <w:shadow/>
          <w:color w:val="000000"/>
          <w:sz w:val="52"/>
          <w:szCs w:val="52"/>
          <w:lang w:val="sr-Cyrl-CS"/>
        </w:rPr>
      </w:pPr>
    </w:p>
    <w:p w:rsidR="00C9610B" w:rsidRPr="008A2929" w:rsidRDefault="00C9610B" w:rsidP="00C9610B">
      <w:pPr>
        <w:shd w:val="clear" w:color="auto" w:fill="CCC0D9"/>
        <w:jc w:val="center"/>
        <w:rPr>
          <w:rFonts w:ascii="Angsana New" w:hAnsi="Angsana New" w:cs="Angsana New"/>
          <w:b/>
          <w:sz w:val="52"/>
          <w:szCs w:val="52"/>
        </w:rPr>
      </w:pPr>
      <w:r w:rsidRPr="008A2929">
        <w:rPr>
          <w:rFonts w:ascii="Cambria" w:hAnsi="Cambria" w:cs="Cambria"/>
          <w:b/>
          <w:bCs/>
          <w:shadow/>
          <w:color w:val="000000"/>
          <w:sz w:val="52"/>
          <w:szCs w:val="52"/>
          <w:lang w:val="sr-Cyrl-CS"/>
        </w:rPr>
        <w:t>КОНКУРСНА</w:t>
      </w:r>
      <w:r w:rsidRPr="008A2929">
        <w:rPr>
          <w:rFonts w:ascii="Angsana New" w:hAnsi="Angsana New" w:cs="Angsana New"/>
          <w:b/>
          <w:bCs/>
          <w:shadow/>
          <w:color w:val="000000"/>
          <w:sz w:val="52"/>
          <w:szCs w:val="52"/>
          <w:lang w:val="sr-Cyrl-CS"/>
        </w:rPr>
        <w:t xml:space="preserve"> </w:t>
      </w:r>
      <w:r w:rsidRPr="008A2929">
        <w:rPr>
          <w:rFonts w:ascii="Cambria" w:hAnsi="Cambria" w:cs="Cambria"/>
          <w:b/>
          <w:bCs/>
          <w:shadow/>
          <w:color w:val="000000"/>
          <w:sz w:val="52"/>
          <w:szCs w:val="52"/>
          <w:lang w:val="sr-Cyrl-CS"/>
        </w:rPr>
        <w:t>ДОКУМЕНТАЦИЈА</w:t>
      </w:r>
      <w:r w:rsidRPr="008A2929">
        <w:rPr>
          <w:rFonts w:ascii="Angsana New" w:hAnsi="Angsana New" w:cs="Angsana New"/>
          <w:b/>
          <w:bCs/>
          <w:i/>
          <w:shadow/>
          <w:color w:val="000000"/>
          <w:sz w:val="52"/>
          <w:szCs w:val="52"/>
          <w:lang w:val="sr-Cyrl-CS"/>
        </w:rPr>
        <w:t xml:space="preserve"> </w:t>
      </w:r>
    </w:p>
    <w:p w:rsidR="0026075F" w:rsidRDefault="0026075F" w:rsidP="00C9610B">
      <w:pPr>
        <w:adjustRightInd w:val="0"/>
        <w:jc w:val="center"/>
        <w:rPr>
          <w:rFonts w:ascii="Times New Roman" w:hAnsi="Times New Roman" w:cs="Times New Roman"/>
          <w:b/>
          <w:bCs/>
          <w:shadow/>
          <w:color w:val="FF0000"/>
          <w:u w:val="single"/>
          <w:lang w:val="sr-Cyrl-CS"/>
        </w:rPr>
      </w:pPr>
    </w:p>
    <w:p w:rsidR="00C9610B" w:rsidRPr="008A2929" w:rsidRDefault="00C9610B" w:rsidP="00C9610B">
      <w:pPr>
        <w:adjustRightInd w:val="0"/>
        <w:jc w:val="center"/>
        <w:rPr>
          <w:rFonts w:ascii="Angsana New" w:hAnsi="Angsana New" w:cs="Angsana New"/>
          <w:bCs/>
          <w:shadow/>
          <w:color w:val="000000"/>
          <w:sz w:val="36"/>
          <w:szCs w:val="36"/>
          <w:lang w:val="sr-Cyrl-CS"/>
        </w:rPr>
      </w:pPr>
      <w:r w:rsidRPr="008A2929">
        <w:rPr>
          <w:rFonts w:ascii="Cambria" w:hAnsi="Cambria" w:cs="Cambria"/>
          <w:bCs/>
          <w:shadow/>
          <w:color w:val="000000"/>
          <w:sz w:val="36"/>
          <w:szCs w:val="36"/>
          <w:lang w:val="sr-Cyrl-CS"/>
        </w:rPr>
        <w:t>за</w:t>
      </w:r>
      <w:r w:rsidRPr="008A2929">
        <w:rPr>
          <w:rFonts w:ascii="Angsana New" w:hAnsi="Angsana New" w:cs="Angsana New"/>
          <w:bCs/>
          <w:shadow/>
          <w:color w:val="000000"/>
          <w:sz w:val="36"/>
          <w:szCs w:val="36"/>
          <w:lang w:val="sr-Cyrl-CS"/>
        </w:rPr>
        <w:t xml:space="preserve"> </w:t>
      </w:r>
      <w:r w:rsidRPr="008A2929">
        <w:rPr>
          <w:rFonts w:ascii="Cambria" w:hAnsi="Cambria" w:cs="Cambria"/>
          <w:bCs/>
          <w:shadow/>
          <w:color w:val="000000"/>
          <w:sz w:val="36"/>
          <w:szCs w:val="36"/>
          <w:lang w:val="sr-Cyrl-CS"/>
        </w:rPr>
        <w:t>подношење</w:t>
      </w:r>
      <w:r w:rsidRPr="008A2929">
        <w:rPr>
          <w:rFonts w:ascii="Angsana New" w:hAnsi="Angsana New" w:cs="Angsana New"/>
          <w:bCs/>
          <w:shadow/>
          <w:color w:val="000000"/>
          <w:sz w:val="36"/>
          <w:szCs w:val="36"/>
          <w:lang w:val="sr-Cyrl-CS"/>
        </w:rPr>
        <w:t xml:space="preserve"> </w:t>
      </w:r>
      <w:r w:rsidRPr="008A2929">
        <w:rPr>
          <w:rFonts w:ascii="Cambria" w:hAnsi="Cambria" w:cs="Cambria"/>
          <w:bCs/>
          <w:shadow/>
          <w:color w:val="000000"/>
          <w:sz w:val="36"/>
          <w:szCs w:val="36"/>
          <w:lang w:val="sr-Cyrl-CS"/>
        </w:rPr>
        <w:t>понуда</w:t>
      </w:r>
      <w:r w:rsidRPr="008A2929">
        <w:rPr>
          <w:rFonts w:ascii="Angsana New" w:hAnsi="Angsana New" w:cs="Angsana New"/>
          <w:bCs/>
          <w:shadow/>
          <w:color w:val="000000"/>
          <w:sz w:val="36"/>
          <w:szCs w:val="36"/>
          <w:lang w:val="sr-Cyrl-CS"/>
        </w:rPr>
        <w:t xml:space="preserve"> </w:t>
      </w:r>
      <w:r w:rsidRPr="008A2929">
        <w:rPr>
          <w:rFonts w:ascii="Cambria" w:hAnsi="Cambria" w:cs="Cambria"/>
          <w:bCs/>
          <w:shadow/>
          <w:color w:val="000000"/>
          <w:sz w:val="36"/>
          <w:szCs w:val="36"/>
          <w:lang w:val="sr-Cyrl-CS"/>
        </w:rPr>
        <w:t>за</w:t>
      </w:r>
      <w:r w:rsidRPr="008A2929">
        <w:rPr>
          <w:rFonts w:ascii="Angsana New" w:hAnsi="Angsana New" w:cs="Angsana New"/>
          <w:bCs/>
          <w:shadow/>
          <w:color w:val="000000"/>
          <w:sz w:val="36"/>
          <w:szCs w:val="36"/>
          <w:lang w:val="sr-Cyrl-CS"/>
        </w:rPr>
        <w:t xml:space="preserve"> </w:t>
      </w:r>
      <w:r w:rsidRPr="008A2929">
        <w:rPr>
          <w:rFonts w:ascii="Cambria" w:hAnsi="Cambria" w:cs="Cambria"/>
          <w:bCs/>
          <w:shadow/>
          <w:color w:val="000000"/>
          <w:sz w:val="36"/>
          <w:szCs w:val="36"/>
          <w:lang w:val="sr-Cyrl-CS"/>
        </w:rPr>
        <w:t>јавну</w:t>
      </w:r>
      <w:r w:rsidRPr="008A2929">
        <w:rPr>
          <w:rFonts w:ascii="Angsana New" w:hAnsi="Angsana New" w:cs="Angsana New"/>
          <w:bCs/>
          <w:shadow/>
          <w:color w:val="000000"/>
          <w:sz w:val="36"/>
          <w:szCs w:val="36"/>
          <w:lang w:val="sr-Cyrl-CS"/>
        </w:rPr>
        <w:t xml:space="preserve"> </w:t>
      </w:r>
      <w:r w:rsidRPr="008A2929">
        <w:rPr>
          <w:rFonts w:ascii="Cambria" w:hAnsi="Cambria" w:cs="Cambria"/>
          <w:bCs/>
          <w:shadow/>
          <w:color w:val="000000"/>
          <w:sz w:val="36"/>
          <w:szCs w:val="36"/>
          <w:lang w:val="sr-Cyrl-CS"/>
        </w:rPr>
        <w:t>набавку</w:t>
      </w:r>
      <w:r w:rsidRPr="008A2929">
        <w:rPr>
          <w:rFonts w:ascii="Angsana New" w:hAnsi="Angsana New" w:cs="Angsana New"/>
          <w:bCs/>
          <w:shadow/>
          <w:color w:val="000000"/>
          <w:sz w:val="36"/>
          <w:szCs w:val="36"/>
          <w:lang w:val="sr-Cyrl-CS"/>
        </w:rPr>
        <w:t xml:space="preserve"> </w:t>
      </w:r>
      <w:r w:rsidRPr="008A2929">
        <w:rPr>
          <w:rFonts w:ascii="Angsana New" w:hAnsi="Angsana New" w:cs="Angsana New"/>
          <w:bCs/>
          <w:shadow/>
          <w:color w:val="000000"/>
          <w:sz w:val="36"/>
          <w:szCs w:val="36"/>
          <w:lang w:val="sr-Latn-RS"/>
        </w:rPr>
        <w:t xml:space="preserve"> </w:t>
      </w:r>
      <w:r w:rsidRPr="008A2929">
        <w:rPr>
          <w:rFonts w:ascii="Cambria" w:hAnsi="Cambria" w:cs="Cambria"/>
          <w:bCs/>
          <w:shadow/>
          <w:color w:val="000000"/>
          <w:sz w:val="36"/>
          <w:szCs w:val="36"/>
          <w:lang w:val="sr-Cyrl-CS"/>
        </w:rPr>
        <w:t>радова</w:t>
      </w:r>
    </w:p>
    <w:p w:rsidR="00C9610B" w:rsidRPr="008A2929" w:rsidRDefault="00C9610B" w:rsidP="00C9610B">
      <w:pPr>
        <w:adjustRightInd w:val="0"/>
        <w:jc w:val="center"/>
        <w:rPr>
          <w:rFonts w:ascii="Angsana New" w:hAnsi="Angsana New" w:cs="Angsana New"/>
          <w:bCs/>
          <w:shadow/>
          <w:color w:val="000000"/>
          <w:sz w:val="36"/>
          <w:szCs w:val="36"/>
          <w:lang w:val="sr-Cyrl-CS"/>
        </w:rPr>
      </w:pPr>
      <w:r w:rsidRPr="008A2929">
        <w:rPr>
          <w:rFonts w:ascii="Cambria" w:hAnsi="Cambria" w:cs="Cambria"/>
          <w:bCs/>
          <w:shadow/>
          <w:color w:val="000000"/>
          <w:sz w:val="36"/>
          <w:szCs w:val="36"/>
          <w:lang w:val="sr-Cyrl-CS"/>
        </w:rPr>
        <w:t>у</w:t>
      </w:r>
      <w:r w:rsidRPr="008A2929">
        <w:rPr>
          <w:rFonts w:ascii="Angsana New" w:hAnsi="Angsana New" w:cs="Angsana New"/>
          <w:bCs/>
          <w:shadow/>
          <w:color w:val="000000"/>
          <w:sz w:val="36"/>
          <w:szCs w:val="36"/>
          <w:lang w:val="sr-Cyrl-CS"/>
        </w:rPr>
        <w:t xml:space="preserve"> </w:t>
      </w:r>
      <w:r w:rsidRPr="008A2929">
        <w:rPr>
          <w:rFonts w:ascii="Cambria" w:hAnsi="Cambria" w:cs="Cambria"/>
          <w:bCs/>
          <w:shadow/>
          <w:color w:val="000000"/>
          <w:sz w:val="36"/>
          <w:szCs w:val="36"/>
          <w:lang w:val="sr-Cyrl-CS"/>
        </w:rPr>
        <w:t>отвореном</w:t>
      </w:r>
      <w:r w:rsidRPr="008A2929">
        <w:rPr>
          <w:rFonts w:ascii="Angsana New" w:hAnsi="Angsana New" w:cs="Angsana New"/>
          <w:bCs/>
          <w:shadow/>
          <w:color w:val="000000"/>
          <w:sz w:val="36"/>
          <w:szCs w:val="36"/>
          <w:lang w:val="sr-Cyrl-CS"/>
        </w:rPr>
        <w:t xml:space="preserve"> </w:t>
      </w:r>
      <w:r w:rsidRPr="008A2929">
        <w:rPr>
          <w:rFonts w:ascii="Cambria" w:hAnsi="Cambria" w:cs="Cambria"/>
          <w:bCs/>
          <w:shadow/>
          <w:color w:val="000000"/>
          <w:sz w:val="36"/>
          <w:szCs w:val="36"/>
          <w:lang w:val="sr-Cyrl-CS"/>
        </w:rPr>
        <w:t>поступку</w:t>
      </w:r>
    </w:p>
    <w:p w:rsidR="00C9610B" w:rsidRPr="008A2929" w:rsidRDefault="00C9610B" w:rsidP="00C9610B">
      <w:pPr>
        <w:adjustRightInd w:val="0"/>
        <w:jc w:val="center"/>
        <w:rPr>
          <w:rFonts w:ascii="Angsana New" w:hAnsi="Angsana New" w:cs="Angsana New"/>
          <w:b/>
          <w:bCs/>
          <w:shadow/>
          <w:color w:val="000000"/>
          <w:lang w:val="sr-Cyrl-CS"/>
        </w:rPr>
      </w:pPr>
    </w:p>
    <w:p w:rsidR="00C9610B" w:rsidRPr="008A2929" w:rsidRDefault="00C9610B" w:rsidP="00C9610B">
      <w:pPr>
        <w:adjustRightInd w:val="0"/>
        <w:jc w:val="center"/>
        <w:rPr>
          <w:rFonts w:ascii="Angsana New" w:hAnsi="Angsana New" w:cs="Angsana New"/>
          <w:b/>
          <w:bCs/>
          <w:shadow/>
          <w:color w:val="000000"/>
          <w:sz w:val="40"/>
          <w:lang w:val="sr-Cyrl-CS"/>
        </w:rPr>
      </w:pPr>
    </w:p>
    <w:p w:rsidR="00C9610B" w:rsidRPr="008A2929" w:rsidRDefault="00FA5FAD" w:rsidP="00C9610B">
      <w:pPr>
        <w:adjustRightInd w:val="0"/>
        <w:jc w:val="center"/>
        <w:rPr>
          <w:rFonts w:ascii="Times New Roman" w:hAnsi="Times New Roman" w:cs="Times New Roman"/>
          <w:b/>
          <w:bCs/>
          <w:shadow/>
          <w:color w:val="FF0000"/>
          <w:lang w:val="sr-Cyrl-RS"/>
        </w:rPr>
      </w:pPr>
      <w:r>
        <w:rPr>
          <w:rFonts w:ascii="Times New Roman" w:hAnsi="Times New Roman" w:cs="Times New Roman"/>
          <w:b/>
          <w:bCs/>
          <w:shadow/>
          <w:color w:val="FF0000"/>
          <w:sz w:val="40"/>
          <w:lang w:val="sr-Cyrl-CS"/>
        </w:rPr>
        <w:t>ЈН  бр. 27</w:t>
      </w:r>
      <w:r w:rsidR="00C9610B" w:rsidRPr="008A2929">
        <w:rPr>
          <w:rFonts w:ascii="Times New Roman" w:hAnsi="Times New Roman" w:cs="Times New Roman"/>
          <w:b/>
          <w:bCs/>
          <w:shadow/>
          <w:color w:val="FF0000"/>
          <w:sz w:val="40"/>
          <w:lang w:val="sr-Latn-RS"/>
        </w:rPr>
        <w:t>/20</w:t>
      </w:r>
      <w:r w:rsidR="00C9610B" w:rsidRPr="008A2929">
        <w:rPr>
          <w:rFonts w:ascii="Times New Roman" w:hAnsi="Times New Roman" w:cs="Times New Roman"/>
          <w:b/>
          <w:bCs/>
          <w:shadow/>
          <w:color w:val="FF0000"/>
          <w:sz w:val="40"/>
          <w:lang w:val="sr-Cyrl-RS"/>
        </w:rPr>
        <w:t>20</w:t>
      </w:r>
    </w:p>
    <w:p w:rsidR="00C9610B" w:rsidRPr="008A2929" w:rsidRDefault="00C9610B" w:rsidP="00C9610B">
      <w:pPr>
        <w:adjustRightInd w:val="0"/>
        <w:jc w:val="center"/>
        <w:rPr>
          <w:rFonts w:ascii="Angsana New" w:hAnsi="Angsana New" w:cs="Angsana New"/>
          <w:b/>
          <w:bCs/>
          <w:shadow/>
          <w:color w:val="000000"/>
          <w:lang w:val="sr-Cyrl-CS"/>
        </w:rPr>
      </w:pPr>
    </w:p>
    <w:p w:rsidR="00C9610B" w:rsidRPr="008A2929" w:rsidRDefault="00C9610B" w:rsidP="00C9610B">
      <w:pPr>
        <w:adjustRightInd w:val="0"/>
        <w:jc w:val="center"/>
        <w:rPr>
          <w:rFonts w:ascii="Angsana New" w:hAnsi="Angsana New" w:cs="Angsana New"/>
          <w:b/>
          <w:bCs/>
          <w:color w:val="000000"/>
          <w:lang w:val="sr-Cyrl-RS"/>
        </w:rPr>
      </w:pPr>
    </w:p>
    <w:p w:rsidR="00C9610B" w:rsidRPr="008A2929" w:rsidRDefault="00C9610B" w:rsidP="00C9610B">
      <w:pPr>
        <w:adjustRightInd w:val="0"/>
        <w:jc w:val="center"/>
        <w:rPr>
          <w:rFonts w:ascii="Angsana New" w:hAnsi="Angsana New" w:cs="Angsana New"/>
          <w:b/>
          <w:bCs/>
          <w:color w:val="000000"/>
          <w:lang w:val="sr-Cyrl-RS"/>
        </w:rPr>
      </w:pPr>
    </w:p>
    <w:p w:rsidR="00C9610B" w:rsidRPr="008A2929" w:rsidRDefault="00C9610B" w:rsidP="00C9610B">
      <w:pPr>
        <w:jc w:val="center"/>
        <w:rPr>
          <w:rFonts w:ascii="Angsana New" w:hAnsi="Angsana New" w:cs="Angsana New"/>
          <w:b/>
          <w:i/>
          <w:sz w:val="36"/>
        </w:rPr>
      </w:pPr>
    </w:p>
    <w:p w:rsidR="00C57080" w:rsidRPr="008A2929" w:rsidRDefault="00C57080" w:rsidP="00C9610B">
      <w:pPr>
        <w:ind w:left="-142" w:right="-187" w:firstLine="142"/>
        <w:jc w:val="center"/>
        <w:rPr>
          <w:rFonts w:ascii="Times New Roman" w:hAnsi="Times New Roman" w:cs="Times New Roman"/>
          <w:b/>
          <w:bCs/>
          <w:shadow/>
          <w:color w:val="000000"/>
          <w:sz w:val="36"/>
          <w:lang w:val="sr-Cyrl-RS"/>
        </w:rPr>
      </w:pPr>
      <w:r w:rsidRPr="008A2929">
        <w:rPr>
          <w:rFonts w:ascii="Times New Roman" w:hAnsi="Times New Roman" w:cs="Times New Roman"/>
          <w:b/>
          <w:bCs/>
          <w:shadow/>
          <w:color w:val="000000"/>
          <w:sz w:val="36"/>
          <w:lang w:val="sr-Cyrl-RS"/>
        </w:rPr>
        <w:t>РАДОВИ</w:t>
      </w:r>
      <w:r w:rsidR="00C9610B" w:rsidRPr="008A2929">
        <w:rPr>
          <w:rFonts w:ascii="Times New Roman" w:hAnsi="Times New Roman" w:cs="Times New Roman"/>
          <w:b/>
          <w:bCs/>
          <w:shadow/>
          <w:color w:val="000000"/>
          <w:sz w:val="36"/>
          <w:lang w:val="sr-Cyrl-RS"/>
        </w:rPr>
        <w:t xml:space="preserve"> НА </w:t>
      </w:r>
      <w:r w:rsidR="00CB787C" w:rsidRPr="008A2929">
        <w:rPr>
          <w:rFonts w:ascii="Times New Roman" w:hAnsi="Times New Roman" w:cs="Times New Roman"/>
          <w:b/>
          <w:bCs/>
          <w:shadow/>
          <w:color w:val="000000"/>
          <w:sz w:val="36"/>
          <w:lang w:val="sr-Cyrl-RS"/>
        </w:rPr>
        <w:t>ИЗГРАДЊИ СЕКУНДАРНЕ ВОДОВОДНЕ МРЕЖЕ У НАСЕЉУ КУЛА</w:t>
      </w:r>
      <w:r w:rsidRPr="008A2929">
        <w:rPr>
          <w:rFonts w:ascii="Times New Roman" w:hAnsi="Times New Roman" w:cs="Times New Roman"/>
          <w:b/>
          <w:bCs/>
          <w:shadow/>
          <w:color w:val="000000"/>
          <w:sz w:val="36"/>
          <w:lang w:val="sr-Cyrl-RS"/>
        </w:rPr>
        <w:t xml:space="preserve"> ОПШТИНА  МАЛО ЦРНИЋЕ</w:t>
      </w:r>
    </w:p>
    <w:p w:rsidR="00C9610B" w:rsidRPr="008A2929" w:rsidRDefault="00CB787C" w:rsidP="008A2929">
      <w:pPr>
        <w:ind w:right="-187"/>
        <w:jc w:val="center"/>
        <w:rPr>
          <w:rFonts w:ascii="Times New Roman" w:hAnsi="Times New Roman" w:cs="Times New Roman"/>
          <w:b/>
          <w:i/>
          <w:sz w:val="36"/>
          <w:szCs w:val="36"/>
          <w:lang w:val="sr-Latn-RS"/>
        </w:rPr>
      </w:pPr>
      <w:r w:rsidRPr="008A2929">
        <w:rPr>
          <w:rFonts w:ascii="Times New Roman" w:hAnsi="Times New Roman" w:cs="Times New Roman"/>
          <w:b/>
          <w:bCs/>
          <w:shadow/>
          <w:color w:val="000000"/>
          <w:sz w:val="36"/>
          <w:lang w:val="sr-Cyrl-RS"/>
        </w:rPr>
        <w:t xml:space="preserve"> – </w:t>
      </w:r>
      <w:r w:rsidR="00FA5FAD">
        <w:rPr>
          <w:rFonts w:ascii="Times New Roman" w:hAnsi="Times New Roman" w:cs="Times New Roman"/>
          <w:b/>
          <w:bCs/>
          <w:shadow/>
          <w:color w:val="000000"/>
          <w:sz w:val="36"/>
          <w:lang w:val="sr-Cyrl-RS"/>
        </w:rPr>
        <w:t>НАСТАВАК ПРВЕ ФАЗЕ</w:t>
      </w:r>
      <w:r w:rsidR="00C57080" w:rsidRPr="008A2929">
        <w:rPr>
          <w:rFonts w:ascii="Times New Roman" w:hAnsi="Times New Roman" w:cs="Times New Roman"/>
          <w:b/>
          <w:bCs/>
          <w:shadow/>
          <w:color w:val="000000"/>
          <w:sz w:val="36"/>
          <w:lang w:val="sr-Cyrl-RS"/>
        </w:rPr>
        <w:t xml:space="preserve"> - </w:t>
      </w:r>
    </w:p>
    <w:p w:rsidR="00C9610B" w:rsidRPr="008A2929" w:rsidRDefault="00C9610B" w:rsidP="00C9610B">
      <w:pPr>
        <w:jc w:val="center"/>
        <w:rPr>
          <w:rFonts w:ascii="Angsana New" w:eastAsia="Calibri" w:hAnsi="Angsana New" w:cs="Angsana New"/>
          <w:b/>
          <w:i/>
          <w:sz w:val="20"/>
          <w:szCs w:val="20"/>
          <w:lang w:val="sr-Cyrl-CS"/>
        </w:rPr>
      </w:pPr>
    </w:p>
    <w:p w:rsidR="00C9610B" w:rsidRPr="008A2929" w:rsidRDefault="00C9610B" w:rsidP="00C9610B">
      <w:pPr>
        <w:shd w:val="clear" w:color="auto" w:fill="E5B8B7"/>
        <w:rPr>
          <w:rFonts w:ascii="Times New Roman" w:eastAsia="Calibri" w:hAnsi="Times New Roman" w:cs="Times New Roman"/>
          <w:lang w:val="ru-RU"/>
        </w:rPr>
      </w:pPr>
    </w:p>
    <w:p w:rsidR="00C9610B" w:rsidRPr="008A2929" w:rsidRDefault="00C9610B" w:rsidP="00C9610B">
      <w:pPr>
        <w:shd w:val="clear" w:color="auto" w:fill="E5B8B7"/>
        <w:jc w:val="center"/>
        <w:rPr>
          <w:rFonts w:ascii="Times New Roman" w:eastAsia="Calibri" w:hAnsi="Times New Roman" w:cs="Times New Roman"/>
          <w:b/>
          <w:iCs/>
          <w:lang w:val="ru-RU"/>
        </w:rPr>
      </w:pPr>
      <w:r w:rsidRPr="008A2929">
        <w:rPr>
          <w:rFonts w:ascii="Times New Roman" w:eastAsia="Calibri" w:hAnsi="Times New Roman" w:cs="Times New Roman"/>
          <w:b/>
          <w:iCs/>
          <w:lang w:val="ru-RU"/>
        </w:rPr>
        <w:t>Крајњи рок за пријем  понуда:</w:t>
      </w:r>
    </w:p>
    <w:p w:rsidR="00C9610B" w:rsidRPr="008A2929" w:rsidRDefault="00C9610B" w:rsidP="00C9610B">
      <w:pPr>
        <w:shd w:val="clear" w:color="auto" w:fill="E5B8B7"/>
        <w:jc w:val="center"/>
        <w:rPr>
          <w:rFonts w:ascii="Times New Roman" w:eastAsia="Calibri" w:hAnsi="Times New Roman" w:cs="Times New Roman"/>
          <w:b/>
          <w:iCs/>
          <w:lang w:val="ru-RU"/>
        </w:rPr>
      </w:pPr>
    </w:p>
    <w:p w:rsidR="00C9610B" w:rsidRPr="008A2929" w:rsidRDefault="00C9610B" w:rsidP="00C9610B">
      <w:pPr>
        <w:shd w:val="clear" w:color="auto" w:fill="E5B8B7"/>
        <w:jc w:val="center"/>
        <w:rPr>
          <w:rFonts w:ascii="Times New Roman" w:eastAsia="Calibri" w:hAnsi="Times New Roman" w:cs="Times New Roman"/>
          <w:b/>
          <w:iCs/>
          <w:lang w:val="ru-RU"/>
        </w:rPr>
      </w:pPr>
      <w:r w:rsidRPr="008A2929">
        <w:rPr>
          <w:rFonts w:ascii="Times New Roman" w:eastAsia="Calibri" w:hAnsi="Times New Roman" w:cs="Times New Roman"/>
          <w:b/>
          <w:iCs/>
          <w:lang w:val="ru-RU"/>
        </w:rPr>
        <w:t xml:space="preserve">дана: </w:t>
      </w:r>
      <w:r w:rsidR="00A16AE4">
        <w:rPr>
          <w:rFonts w:ascii="Times New Roman" w:eastAsia="Calibri" w:hAnsi="Times New Roman" w:cs="Times New Roman"/>
          <w:b/>
          <w:iCs/>
          <w:color w:val="FF0000"/>
          <w:lang w:val="ru-RU"/>
        </w:rPr>
        <w:t>05</w:t>
      </w:r>
      <w:r w:rsidR="00FA5FAD">
        <w:rPr>
          <w:rFonts w:ascii="Times New Roman" w:eastAsia="Calibri" w:hAnsi="Times New Roman" w:cs="Times New Roman"/>
          <w:b/>
          <w:iCs/>
          <w:color w:val="FF0000"/>
          <w:lang w:val="ru-RU"/>
        </w:rPr>
        <w:t>.08</w:t>
      </w:r>
      <w:r w:rsidRPr="008A2929">
        <w:rPr>
          <w:rFonts w:ascii="Times New Roman" w:eastAsia="Calibri" w:hAnsi="Times New Roman" w:cs="Times New Roman"/>
          <w:b/>
          <w:iCs/>
          <w:color w:val="FF0000"/>
          <w:lang w:val="ru-RU"/>
        </w:rPr>
        <w:t>.2020.</w:t>
      </w:r>
      <w:r w:rsidRPr="008A2929">
        <w:rPr>
          <w:rFonts w:ascii="Times New Roman" w:eastAsia="Calibri" w:hAnsi="Times New Roman" w:cs="Times New Roman"/>
          <w:b/>
          <w:iCs/>
          <w:lang w:val="ru-RU"/>
        </w:rPr>
        <w:t xml:space="preserve"> године, до </w:t>
      </w:r>
      <w:r w:rsidRPr="008A2929">
        <w:rPr>
          <w:rFonts w:ascii="Times New Roman" w:eastAsia="Calibri" w:hAnsi="Times New Roman" w:cs="Times New Roman"/>
          <w:b/>
          <w:iCs/>
          <w:color w:val="FF0000"/>
          <w:lang w:val="ru-RU"/>
        </w:rPr>
        <w:t>1</w:t>
      </w:r>
      <w:r w:rsidR="00CB787C" w:rsidRPr="008A2929">
        <w:rPr>
          <w:rFonts w:ascii="Times New Roman" w:eastAsia="Calibri" w:hAnsi="Times New Roman" w:cs="Times New Roman"/>
          <w:b/>
          <w:iCs/>
          <w:color w:val="FF0000"/>
          <w:lang w:val="ru-RU"/>
        </w:rPr>
        <w:t>2</w:t>
      </w:r>
      <w:r w:rsidRPr="008A2929">
        <w:rPr>
          <w:rFonts w:ascii="Times New Roman" w:eastAsia="Calibri" w:hAnsi="Times New Roman" w:cs="Times New Roman"/>
          <w:b/>
          <w:iCs/>
          <w:color w:val="FF0000"/>
          <w:lang w:val="ru-RU"/>
        </w:rPr>
        <w:t>:00</w:t>
      </w:r>
      <w:r w:rsidRPr="008A2929">
        <w:rPr>
          <w:rFonts w:ascii="Times New Roman" w:eastAsia="Calibri" w:hAnsi="Times New Roman" w:cs="Times New Roman"/>
          <w:b/>
          <w:iCs/>
          <w:lang w:val="ru-RU"/>
        </w:rPr>
        <w:t xml:space="preserve"> часова</w:t>
      </w:r>
    </w:p>
    <w:p w:rsidR="00C9610B" w:rsidRPr="008A2929" w:rsidRDefault="00C9610B" w:rsidP="00C9610B">
      <w:pPr>
        <w:shd w:val="clear" w:color="auto" w:fill="E5B8B7"/>
        <w:jc w:val="center"/>
        <w:rPr>
          <w:rFonts w:ascii="Times New Roman" w:eastAsia="Calibri" w:hAnsi="Times New Roman" w:cs="Times New Roman"/>
          <w:b/>
          <w:iCs/>
          <w:lang w:val="ru-RU"/>
        </w:rPr>
      </w:pPr>
    </w:p>
    <w:p w:rsidR="00C9610B" w:rsidRPr="008A2929" w:rsidRDefault="00C9610B" w:rsidP="00C9610B">
      <w:pPr>
        <w:shd w:val="clear" w:color="auto" w:fill="E5B8B7"/>
        <w:jc w:val="center"/>
        <w:rPr>
          <w:rFonts w:ascii="Times New Roman" w:eastAsia="Calibri" w:hAnsi="Times New Roman" w:cs="Times New Roman"/>
          <w:b/>
          <w:iCs/>
          <w:lang w:val="ru-RU"/>
        </w:rPr>
      </w:pPr>
      <w:r w:rsidRPr="008A2929">
        <w:rPr>
          <w:rFonts w:ascii="Times New Roman" w:eastAsia="Calibri" w:hAnsi="Times New Roman" w:cs="Times New Roman"/>
          <w:b/>
          <w:iCs/>
          <w:lang w:val="ru-RU"/>
        </w:rPr>
        <w:t xml:space="preserve">Јавно отварање понуда: дана </w:t>
      </w:r>
      <w:r w:rsidR="00A16AE4">
        <w:rPr>
          <w:rFonts w:ascii="Times New Roman" w:eastAsia="Calibri" w:hAnsi="Times New Roman" w:cs="Times New Roman"/>
          <w:b/>
          <w:iCs/>
          <w:color w:val="FF0000"/>
          <w:lang w:val="ru-RU"/>
        </w:rPr>
        <w:t>05</w:t>
      </w:r>
      <w:r w:rsidR="00FA5FAD">
        <w:rPr>
          <w:rFonts w:ascii="Times New Roman" w:eastAsia="Calibri" w:hAnsi="Times New Roman" w:cs="Times New Roman"/>
          <w:b/>
          <w:iCs/>
          <w:color w:val="FF0000"/>
          <w:lang w:val="ru-RU"/>
        </w:rPr>
        <w:t>.08</w:t>
      </w:r>
      <w:r w:rsidRPr="008A2929">
        <w:rPr>
          <w:rFonts w:ascii="Times New Roman" w:eastAsia="Calibri" w:hAnsi="Times New Roman" w:cs="Times New Roman"/>
          <w:b/>
          <w:iCs/>
          <w:color w:val="FF0000"/>
          <w:lang w:val="ru-RU"/>
        </w:rPr>
        <w:t>.2020.</w:t>
      </w:r>
      <w:r w:rsidRPr="008A2929">
        <w:rPr>
          <w:rFonts w:ascii="Times New Roman" w:eastAsia="Calibri" w:hAnsi="Times New Roman" w:cs="Times New Roman"/>
          <w:b/>
          <w:iCs/>
          <w:lang w:val="ru-RU"/>
        </w:rPr>
        <w:t xml:space="preserve"> године, у </w:t>
      </w:r>
      <w:r w:rsidRPr="008A2929">
        <w:rPr>
          <w:rFonts w:ascii="Times New Roman" w:eastAsia="Calibri" w:hAnsi="Times New Roman" w:cs="Times New Roman"/>
          <w:b/>
          <w:iCs/>
          <w:color w:val="FF0000"/>
          <w:lang w:val="ru-RU"/>
        </w:rPr>
        <w:t>1</w:t>
      </w:r>
      <w:r w:rsidR="00CB787C" w:rsidRPr="008A2929">
        <w:rPr>
          <w:rFonts w:ascii="Times New Roman" w:eastAsia="Calibri" w:hAnsi="Times New Roman" w:cs="Times New Roman"/>
          <w:b/>
          <w:iCs/>
          <w:color w:val="FF0000"/>
          <w:lang w:val="ru-RU"/>
        </w:rPr>
        <w:t>2</w:t>
      </w:r>
      <w:r w:rsidRPr="008A2929">
        <w:rPr>
          <w:rFonts w:ascii="Times New Roman" w:eastAsia="Calibri" w:hAnsi="Times New Roman" w:cs="Times New Roman"/>
          <w:b/>
          <w:iCs/>
          <w:color w:val="FF0000"/>
          <w:lang w:val="ru-RU"/>
        </w:rPr>
        <w:t>:30</w:t>
      </w:r>
      <w:r w:rsidRPr="008A2929">
        <w:rPr>
          <w:rFonts w:ascii="Times New Roman" w:eastAsia="Calibri" w:hAnsi="Times New Roman" w:cs="Times New Roman"/>
          <w:b/>
          <w:iCs/>
          <w:lang w:val="ru-RU"/>
        </w:rPr>
        <w:t xml:space="preserve"> часова</w:t>
      </w:r>
    </w:p>
    <w:p w:rsidR="00CB787C" w:rsidRPr="008A2929" w:rsidRDefault="00CB787C" w:rsidP="00C9610B">
      <w:pPr>
        <w:shd w:val="clear" w:color="auto" w:fill="E5B8B7"/>
        <w:jc w:val="center"/>
        <w:rPr>
          <w:rFonts w:ascii="Angsana New" w:eastAsia="Calibri" w:hAnsi="Angsana New" w:cs="Angsana New"/>
          <w:b/>
          <w:iCs/>
          <w:lang w:val="ru-RU"/>
        </w:rPr>
      </w:pPr>
    </w:p>
    <w:p w:rsidR="00C9610B" w:rsidRPr="008A2929" w:rsidRDefault="00C9610B" w:rsidP="00C9610B">
      <w:pPr>
        <w:ind w:left="-142" w:right="-187" w:firstLine="142"/>
        <w:jc w:val="center"/>
        <w:rPr>
          <w:rFonts w:ascii="Angsana New" w:hAnsi="Angsana New" w:cs="Angsana New"/>
          <w:b/>
          <w:i/>
          <w:sz w:val="36"/>
          <w:szCs w:val="36"/>
          <w:lang w:val="sr-Latn-RS"/>
        </w:rPr>
      </w:pPr>
    </w:p>
    <w:p w:rsidR="00C9610B" w:rsidRPr="008A2929" w:rsidRDefault="00C9610B" w:rsidP="00C9610B">
      <w:pPr>
        <w:pStyle w:val="Default"/>
        <w:ind w:right="-392"/>
        <w:rPr>
          <w:rFonts w:ascii="Angsana New" w:hAnsi="Angsana New" w:cs="Angsana New"/>
          <w:sz w:val="28"/>
          <w:szCs w:val="28"/>
          <w:lang w:val="sr-Cyrl-CS"/>
        </w:rPr>
      </w:pPr>
    </w:p>
    <w:p w:rsidR="00C9610B" w:rsidRPr="008A2929" w:rsidRDefault="00C9610B" w:rsidP="00C9610B">
      <w:pPr>
        <w:pStyle w:val="Default"/>
        <w:ind w:right="-392"/>
        <w:jc w:val="center"/>
        <w:rPr>
          <w:rFonts w:ascii="Angsana New" w:hAnsi="Angsana New" w:cs="Angsana New"/>
          <w:sz w:val="28"/>
          <w:szCs w:val="28"/>
          <w:lang w:val="sr-Cyrl-CS"/>
        </w:rPr>
      </w:pPr>
    </w:p>
    <w:p w:rsidR="00C9610B" w:rsidRPr="008A2929" w:rsidRDefault="00C9610B" w:rsidP="00C9610B">
      <w:pPr>
        <w:pStyle w:val="Default"/>
        <w:ind w:right="-392"/>
        <w:jc w:val="center"/>
        <w:rPr>
          <w:rFonts w:ascii="Angsana New" w:hAnsi="Angsana New" w:cs="Angsana New"/>
          <w:sz w:val="28"/>
          <w:szCs w:val="28"/>
          <w:lang w:val="sr-Cyrl-CS"/>
        </w:rPr>
      </w:pPr>
    </w:p>
    <w:p w:rsidR="00C9610B" w:rsidRPr="008A2929" w:rsidRDefault="00C9610B" w:rsidP="00C9610B">
      <w:pPr>
        <w:pStyle w:val="Default"/>
        <w:ind w:right="-392"/>
        <w:jc w:val="center"/>
        <w:rPr>
          <w:rFonts w:ascii="Angsana New" w:hAnsi="Angsana New" w:cs="Angsana New"/>
          <w:sz w:val="28"/>
          <w:szCs w:val="28"/>
          <w:lang w:val="sr-Cyrl-CS"/>
        </w:rPr>
      </w:pPr>
    </w:p>
    <w:p w:rsidR="00C9610B" w:rsidRPr="008A2929" w:rsidRDefault="00C9610B" w:rsidP="00C9610B">
      <w:pPr>
        <w:pStyle w:val="Default"/>
        <w:ind w:right="-392"/>
        <w:jc w:val="center"/>
        <w:rPr>
          <w:rFonts w:ascii="Angsana New" w:hAnsi="Angsana New" w:cs="Angsana New"/>
          <w:sz w:val="28"/>
          <w:szCs w:val="28"/>
          <w:lang w:val="sr-Cyrl-CS"/>
        </w:rPr>
      </w:pPr>
    </w:p>
    <w:p w:rsidR="00C9610B" w:rsidRPr="008A2929" w:rsidRDefault="00383C03" w:rsidP="00C9610B">
      <w:pPr>
        <w:pStyle w:val="Default"/>
        <w:ind w:right="-392"/>
        <w:jc w:val="center"/>
        <w:rPr>
          <w:rFonts w:ascii="Times New Roman" w:hAnsi="Times New Roman"/>
          <w:b/>
          <w:i/>
          <w:lang w:val="sr-Cyrl-CS"/>
        </w:rPr>
      </w:pPr>
      <w:r w:rsidRPr="008A2929">
        <w:rPr>
          <w:rFonts w:ascii="Times New Roman" w:hAnsi="Times New Roman"/>
          <w:b/>
          <w:i/>
          <w:lang w:val="sr-Cyrl-CS"/>
        </w:rPr>
        <w:t>Конкурсна документација садржи укупно</w:t>
      </w:r>
      <w:r w:rsidR="00134C00">
        <w:rPr>
          <w:rFonts w:ascii="Times New Roman" w:hAnsi="Times New Roman"/>
          <w:b/>
          <w:i/>
          <w:lang w:val="sr-Cyrl-CS"/>
        </w:rPr>
        <w:t xml:space="preserve"> 48</w:t>
      </w:r>
      <w:r w:rsidRPr="008A2929">
        <w:rPr>
          <w:rFonts w:ascii="Times New Roman" w:hAnsi="Times New Roman"/>
          <w:b/>
          <w:i/>
          <w:lang w:val="sr-Cyrl-CS"/>
        </w:rPr>
        <w:t xml:space="preserve"> страна</w:t>
      </w:r>
    </w:p>
    <w:p w:rsidR="00CB787C" w:rsidRPr="008A2929" w:rsidRDefault="00CB787C" w:rsidP="00C9610B">
      <w:pPr>
        <w:pStyle w:val="Default"/>
        <w:ind w:right="-392"/>
        <w:jc w:val="center"/>
        <w:rPr>
          <w:rFonts w:ascii="Angsana New" w:hAnsi="Angsana New" w:cs="Angsana New"/>
          <w:sz w:val="28"/>
          <w:szCs w:val="28"/>
          <w:lang w:val="sr-Cyrl-CS"/>
        </w:rPr>
      </w:pPr>
    </w:p>
    <w:p w:rsidR="00CB787C" w:rsidRPr="008A2929" w:rsidRDefault="00CB787C" w:rsidP="00C9610B">
      <w:pPr>
        <w:pStyle w:val="Default"/>
        <w:ind w:right="-392"/>
        <w:jc w:val="center"/>
        <w:rPr>
          <w:rFonts w:ascii="Angsana New" w:hAnsi="Angsana New" w:cs="Angsana New"/>
          <w:sz w:val="28"/>
          <w:szCs w:val="28"/>
          <w:lang w:val="sr-Cyrl-CS"/>
        </w:rPr>
      </w:pPr>
    </w:p>
    <w:p w:rsidR="00383C03" w:rsidRPr="006C67FF" w:rsidRDefault="00383C03" w:rsidP="00C9610B">
      <w:pPr>
        <w:pStyle w:val="Default"/>
        <w:ind w:right="-392"/>
        <w:jc w:val="center"/>
        <w:rPr>
          <w:rFonts w:ascii="Times New Roman" w:hAnsi="Times New Roman"/>
          <w:b/>
          <w:i/>
          <w:lang w:val="sr-Cyrl-RS"/>
        </w:rPr>
      </w:pPr>
    </w:p>
    <w:p w:rsidR="00C9610B" w:rsidRPr="006C67FF" w:rsidRDefault="00C9610B" w:rsidP="00C9610B">
      <w:pPr>
        <w:pStyle w:val="Default"/>
        <w:ind w:right="-392"/>
        <w:jc w:val="center"/>
        <w:rPr>
          <w:rFonts w:ascii="Times New Roman" w:hAnsi="Times New Roman"/>
          <w:b/>
          <w:i/>
          <w:lang w:val="sr-Cyrl-CS"/>
        </w:rPr>
      </w:pPr>
      <w:r w:rsidRPr="006C67FF">
        <w:rPr>
          <w:rFonts w:ascii="Times New Roman" w:hAnsi="Times New Roman"/>
          <w:b/>
          <w:i/>
          <w:lang w:val="sr-Cyrl-RS"/>
        </w:rPr>
        <w:t xml:space="preserve">Мало Црниће, </w:t>
      </w:r>
      <w:r w:rsidR="00FA5FAD">
        <w:rPr>
          <w:rFonts w:ascii="Times New Roman" w:hAnsi="Times New Roman"/>
          <w:b/>
          <w:i/>
          <w:lang w:val="sr-Cyrl-RS"/>
        </w:rPr>
        <w:t>јул</w:t>
      </w:r>
      <w:r w:rsidRPr="006C67FF">
        <w:rPr>
          <w:rFonts w:ascii="Times New Roman" w:hAnsi="Times New Roman"/>
          <w:b/>
          <w:i/>
          <w:lang w:val="sr-Cyrl-RS"/>
        </w:rPr>
        <w:t xml:space="preserve"> </w:t>
      </w:r>
      <w:r w:rsidRPr="006C67FF">
        <w:rPr>
          <w:rFonts w:ascii="Times New Roman" w:hAnsi="Times New Roman"/>
          <w:b/>
          <w:i/>
          <w:lang w:val="sr-Cyrl-CS"/>
        </w:rPr>
        <w:t xml:space="preserve">2020. године </w:t>
      </w:r>
    </w:p>
    <w:p w:rsidR="002E19D3" w:rsidRPr="008A2929" w:rsidRDefault="002E19D3">
      <w:pPr>
        <w:jc w:val="center"/>
        <w:rPr>
          <w:rFonts w:ascii="Angsana New" w:hAnsi="Angsana New" w:cs="Angsana New"/>
        </w:rPr>
        <w:sectPr w:rsidR="002E19D3" w:rsidRPr="008A2929">
          <w:footerReference w:type="default" r:id="rId8"/>
          <w:type w:val="continuous"/>
          <w:pgSz w:w="11910" w:h="16840"/>
          <w:pgMar w:top="1220" w:right="920" w:bottom="780" w:left="840" w:header="720" w:footer="600" w:gutter="0"/>
          <w:pgNumType w:start="1"/>
          <w:cols w:space="720"/>
        </w:sectPr>
      </w:pPr>
    </w:p>
    <w:p w:rsidR="002E19D3" w:rsidRDefault="00A6446A" w:rsidP="008A2929">
      <w:pPr>
        <w:jc w:val="both"/>
        <w:rPr>
          <w:rFonts w:ascii="Times New Roman" w:hAnsi="Times New Roman" w:cs="Times New Roman"/>
          <w:sz w:val="24"/>
          <w:szCs w:val="24"/>
        </w:rPr>
      </w:pPr>
      <w:r w:rsidRPr="008A2929">
        <w:rPr>
          <w:rFonts w:ascii="Times New Roman" w:hAnsi="Times New Roman" w:cs="Times New Roman"/>
          <w:sz w:val="24"/>
          <w:szCs w:val="24"/>
        </w:rPr>
        <w:lastRenderedPageBreak/>
        <w:t>На основу чл. 32</w:t>
      </w:r>
      <w:r w:rsidR="006C35AB" w:rsidRPr="008A2929">
        <w:rPr>
          <w:rFonts w:ascii="Times New Roman" w:hAnsi="Times New Roman" w:cs="Times New Roman"/>
          <w:sz w:val="24"/>
          <w:szCs w:val="24"/>
        </w:rPr>
        <w:t xml:space="preserve">. и 61. Закона о јавним набавкама („Сл. гласник </w:t>
      </w:r>
      <w:r w:rsidR="006C35AB" w:rsidRPr="008A2929">
        <w:rPr>
          <w:rFonts w:ascii="Times New Roman" w:hAnsi="Times New Roman" w:cs="Times New Roman"/>
          <w:spacing w:val="-2"/>
          <w:sz w:val="24"/>
          <w:szCs w:val="24"/>
        </w:rPr>
        <w:t xml:space="preserve">РС” </w:t>
      </w:r>
      <w:r w:rsidR="006C35AB" w:rsidRPr="008A2929">
        <w:rPr>
          <w:rFonts w:ascii="Times New Roman" w:hAnsi="Times New Roman" w:cs="Times New Roman"/>
          <w:sz w:val="24"/>
          <w:szCs w:val="24"/>
        </w:rPr>
        <w:t>бр. 124/2012, 14/2015 и 68/20</w:t>
      </w:r>
      <w:r w:rsidRPr="008A2929">
        <w:rPr>
          <w:rFonts w:ascii="Times New Roman" w:hAnsi="Times New Roman" w:cs="Times New Roman"/>
          <w:sz w:val="24"/>
          <w:szCs w:val="24"/>
        </w:rPr>
        <w:t>15 у даљем тексту: Закон), чл. 2</w:t>
      </w:r>
      <w:r w:rsidR="006C35AB" w:rsidRPr="008A2929">
        <w:rPr>
          <w:rFonts w:ascii="Times New Roman" w:hAnsi="Times New Roman" w:cs="Times New Roman"/>
          <w:sz w:val="24"/>
          <w:szCs w:val="24"/>
        </w:rPr>
        <w:t xml:space="preserve">. Правилника о </w:t>
      </w:r>
      <w:r w:rsidR="006C35AB" w:rsidRPr="008A2929">
        <w:rPr>
          <w:rFonts w:ascii="Times New Roman" w:hAnsi="Times New Roman" w:cs="Times New Roman"/>
          <w:spacing w:val="-3"/>
          <w:sz w:val="24"/>
          <w:szCs w:val="24"/>
        </w:rPr>
        <w:t xml:space="preserve">обавезним </w:t>
      </w:r>
      <w:r w:rsidR="006C35AB" w:rsidRPr="008A2929">
        <w:rPr>
          <w:rFonts w:ascii="Times New Roman" w:hAnsi="Times New Roman" w:cs="Times New Roman"/>
          <w:sz w:val="24"/>
          <w:szCs w:val="24"/>
        </w:rPr>
        <w:t xml:space="preserve">елементима конкурсне документације у поступцима јавних набавки и начину доказивања испуњености услова („Сл. гласник </w:t>
      </w:r>
      <w:r w:rsidR="006C35AB" w:rsidRPr="008A2929">
        <w:rPr>
          <w:rFonts w:ascii="Times New Roman" w:hAnsi="Times New Roman" w:cs="Times New Roman"/>
          <w:spacing w:val="-2"/>
          <w:sz w:val="24"/>
          <w:szCs w:val="24"/>
        </w:rPr>
        <w:t xml:space="preserve">РС” </w:t>
      </w:r>
      <w:r w:rsidRPr="008A2929">
        <w:rPr>
          <w:rFonts w:ascii="Times New Roman" w:hAnsi="Times New Roman" w:cs="Times New Roman"/>
          <w:sz w:val="24"/>
          <w:szCs w:val="24"/>
        </w:rPr>
        <w:t>бр. 86</w:t>
      </w:r>
      <w:r w:rsidR="006C35AB" w:rsidRPr="008A2929">
        <w:rPr>
          <w:rFonts w:ascii="Times New Roman" w:hAnsi="Times New Roman" w:cs="Times New Roman"/>
          <w:sz w:val="24"/>
          <w:szCs w:val="24"/>
        </w:rPr>
        <w:t>/2013</w:t>
      </w:r>
      <w:r w:rsidRPr="008A2929">
        <w:rPr>
          <w:rFonts w:ascii="Times New Roman" w:hAnsi="Times New Roman" w:cs="Times New Roman"/>
          <w:sz w:val="24"/>
          <w:szCs w:val="24"/>
          <w:lang w:val="sr-Cyrl-RS"/>
        </w:rPr>
        <w:t xml:space="preserve"> и 41/2019</w:t>
      </w:r>
      <w:r w:rsidR="006C35AB" w:rsidRPr="008A2929">
        <w:rPr>
          <w:rFonts w:ascii="Times New Roman" w:hAnsi="Times New Roman" w:cs="Times New Roman"/>
          <w:sz w:val="24"/>
          <w:szCs w:val="24"/>
        </w:rPr>
        <w:t>), Одлуке о покретању поступка јавне набавке број</w:t>
      </w:r>
      <w:r w:rsidR="00F84200">
        <w:rPr>
          <w:rFonts w:ascii="Times New Roman" w:hAnsi="Times New Roman" w:cs="Times New Roman"/>
          <w:sz w:val="24"/>
          <w:szCs w:val="24"/>
          <w:lang w:val="sr-Cyrl-RS"/>
        </w:rPr>
        <w:t>: 404-</w:t>
      </w:r>
      <w:r w:rsidR="006C35AB" w:rsidRPr="008A2929">
        <w:rPr>
          <w:rFonts w:ascii="Times New Roman" w:hAnsi="Times New Roman" w:cs="Times New Roman"/>
          <w:sz w:val="24"/>
          <w:szCs w:val="24"/>
        </w:rPr>
        <w:t xml:space="preserve"> </w:t>
      </w:r>
      <w:r w:rsidR="00FA5FAD">
        <w:rPr>
          <w:rFonts w:ascii="Times New Roman" w:hAnsi="Times New Roman" w:cs="Times New Roman"/>
          <w:sz w:val="24"/>
          <w:szCs w:val="24"/>
          <w:lang w:val="sr-Cyrl-RS"/>
        </w:rPr>
        <w:t>158</w:t>
      </w:r>
      <w:r w:rsidRPr="008A2929">
        <w:rPr>
          <w:rFonts w:ascii="Times New Roman" w:hAnsi="Times New Roman" w:cs="Times New Roman"/>
          <w:sz w:val="24"/>
          <w:szCs w:val="24"/>
        </w:rPr>
        <w:t>/2020</w:t>
      </w:r>
      <w:r w:rsidR="006C35AB" w:rsidRPr="008A2929">
        <w:rPr>
          <w:rFonts w:ascii="Times New Roman" w:hAnsi="Times New Roman" w:cs="Times New Roman"/>
          <w:sz w:val="24"/>
          <w:szCs w:val="24"/>
        </w:rPr>
        <w:t xml:space="preserve"> </w:t>
      </w:r>
      <w:r w:rsidR="006C35AB" w:rsidRPr="008A2929">
        <w:rPr>
          <w:rFonts w:ascii="Times New Roman" w:hAnsi="Times New Roman" w:cs="Times New Roman"/>
          <w:spacing w:val="-4"/>
          <w:sz w:val="24"/>
          <w:szCs w:val="24"/>
        </w:rPr>
        <w:t>од</w:t>
      </w:r>
      <w:r w:rsidR="006C35AB" w:rsidRPr="008A2929">
        <w:rPr>
          <w:rFonts w:ascii="Times New Roman" w:hAnsi="Times New Roman" w:cs="Times New Roman"/>
          <w:spacing w:val="53"/>
          <w:sz w:val="24"/>
          <w:szCs w:val="24"/>
        </w:rPr>
        <w:t xml:space="preserve"> </w:t>
      </w:r>
      <w:r w:rsidR="00FA5FAD">
        <w:rPr>
          <w:rFonts w:ascii="Times New Roman" w:hAnsi="Times New Roman" w:cs="Times New Roman"/>
          <w:sz w:val="24"/>
          <w:szCs w:val="24"/>
        </w:rPr>
        <w:t>29.06</w:t>
      </w:r>
      <w:r w:rsidRPr="008A2929">
        <w:rPr>
          <w:rFonts w:ascii="Times New Roman" w:hAnsi="Times New Roman" w:cs="Times New Roman"/>
          <w:sz w:val="24"/>
          <w:szCs w:val="24"/>
        </w:rPr>
        <w:t>.2020</w:t>
      </w:r>
      <w:r w:rsidR="006C35AB" w:rsidRPr="008A2929">
        <w:rPr>
          <w:rFonts w:ascii="Times New Roman" w:hAnsi="Times New Roman" w:cs="Times New Roman"/>
          <w:sz w:val="24"/>
          <w:szCs w:val="24"/>
        </w:rPr>
        <w:t xml:space="preserve">. </w:t>
      </w:r>
      <w:r w:rsidR="006C35AB" w:rsidRPr="008A2929">
        <w:rPr>
          <w:rFonts w:ascii="Times New Roman" w:hAnsi="Times New Roman" w:cs="Times New Roman"/>
          <w:spacing w:val="-3"/>
          <w:sz w:val="24"/>
          <w:szCs w:val="24"/>
        </w:rPr>
        <w:t xml:space="preserve">године </w:t>
      </w:r>
      <w:r w:rsidR="006C35AB" w:rsidRPr="008A2929">
        <w:rPr>
          <w:rFonts w:ascii="Times New Roman" w:hAnsi="Times New Roman" w:cs="Times New Roman"/>
          <w:sz w:val="24"/>
          <w:szCs w:val="24"/>
        </w:rPr>
        <w:t>и Решења</w:t>
      </w:r>
      <w:r w:rsidR="006C35AB" w:rsidRPr="00E26F44">
        <w:rPr>
          <w:rFonts w:ascii="Times New Roman" w:hAnsi="Times New Roman" w:cs="Times New Roman"/>
          <w:sz w:val="24"/>
          <w:szCs w:val="24"/>
        </w:rPr>
        <w:t xml:space="preserve"> о</w:t>
      </w:r>
      <w:r w:rsidR="006C35AB" w:rsidRPr="008A2929">
        <w:rPr>
          <w:rFonts w:ascii="Times New Roman" w:hAnsi="Times New Roman" w:cs="Times New Roman"/>
          <w:i/>
          <w:sz w:val="24"/>
          <w:szCs w:val="24"/>
        </w:rPr>
        <w:t xml:space="preserve"> </w:t>
      </w:r>
      <w:r w:rsidR="006C35AB" w:rsidRPr="008A2929">
        <w:rPr>
          <w:rFonts w:ascii="Times New Roman" w:hAnsi="Times New Roman" w:cs="Times New Roman"/>
          <w:sz w:val="24"/>
          <w:szCs w:val="24"/>
        </w:rPr>
        <w:t xml:space="preserve">образовању комисије за јавну </w:t>
      </w:r>
      <w:r w:rsidR="00F84200">
        <w:rPr>
          <w:rFonts w:ascii="Times New Roman" w:hAnsi="Times New Roman" w:cs="Times New Roman"/>
          <w:spacing w:val="-4"/>
          <w:sz w:val="24"/>
          <w:szCs w:val="24"/>
        </w:rPr>
        <w:t>набавку</w:t>
      </w:r>
      <w:r w:rsidR="006C35AB" w:rsidRPr="008A2929">
        <w:rPr>
          <w:rFonts w:ascii="Times New Roman" w:hAnsi="Times New Roman" w:cs="Times New Roman"/>
          <w:spacing w:val="-4"/>
          <w:sz w:val="24"/>
          <w:szCs w:val="24"/>
        </w:rPr>
        <w:t xml:space="preserve"> </w:t>
      </w:r>
      <w:r w:rsidR="006C35AB" w:rsidRPr="008A2929">
        <w:rPr>
          <w:rFonts w:ascii="Times New Roman" w:hAnsi="Times New Roman" w:cs="Times New Roman"/>
          <w:sz w:val="24"/>
          <w:szCs w:val="24"/>
        </w:rPr>
        <w:t>број</w:t>
      </w:r>
      <w:r w:rsidR="00F84200">
        <w:rPr>
          <w:rFonts w:ascii="Times New Roman" w:hAnsi="Times New Roman" w:cs="Times New Roman"/>
          <w:sz w:val="24"/>
          <w:szCs w:val="24"/>
          <w:lang w:val="sr-Cyrl-RS"/>
        </w:rPr>
        <w:t>: 404-</w:t>
      </w:r>
      <w:r w:rsidR="00FA5FAD">
        <w:rPr>
          <w:rFonts w:ascii="Times New Roman" w:hAnsi="Times New Roman" w:cs="Times New Roman"/>
          <w:sz w:val="24"/>
          <w:szCs w:val="24"/>
          <w:lang w:val="sr-Cyrl-RS"/>
        </w:rPr>
        <w:t>158</w:t>
      </w:r>
      <w:r w:rsidR="00FA5FAD">
        <w:rPr>
          <w:rFonts w:ascii="Times New Roman" w:hAnsi="Times New Roman" w:cs="Times New Roman"/>
          <w:sz w:val="24"/>
          <w:szCs w:val="24"/>
        </w:rPr>
        <w:t>/2020 од 29.06</w:t>
      </w:r>
      <w:r w:rsidRPr="008A2929">
        <w:rPr>
          <w:rFonts w:ascii="Times New Roman" w:hAnsi="Times New Roman" w:cs="Times New Roman"/>
          <w:sz w:val="24"/>
          <w:szCs w:val="24"/>
        </w:rPr>
        <w:t>.2020</w:t>
      </w:r>
      <w:r w:rsidR="006C35AB" w:rsidRPr="008A2929">
        <w:rPr>
          <w:rFonts w:ascii="Times New Roman" w:hAnsi="Times New Roman" w:cs="Times New Roman"/>
          <w:sz w:val="24"/>
          <w:szCs w:val="24"/>
        </w:rPr>
        <w:t xml:space="preserve">. </w:t>
      </w:r>
      <w:r w:rsidR="006C35AB" w:rsidRPr="008A2929">
        <w:rPr>
          <w:rFonts w:ascii="Times New Roman" w:hAnsi="Times New Roman" w:cs="Times New Roman"/>
          <w:spacing w:val="-3"/>
          <w:sz w:val="24"/>
          <w:szCs w:val="24"/>
        </w:rPr>
        <w:t xml:space="preserve">године, </w:t>
      </w:r>
      <w:r w:rsidR="006C35AB" w:rsidRPr="008A2929">
        <w:rPr>
          <w:rFonts w:ascii="Times New Roman" w:hAnsi="Times New Roman" w:cs="Times New Roman"/>
          <w:sz w:val="24"/>
          <w:szCs w:val="24"/>
        </w:rPr>
        <w:t>припремљена је:</w:t>
      </w:r>
    </w:p>
    <w:p w:rsidR="00A66302" w:rsidRDefault="00A66302" w:rsidP="008A2929">
      <w:pPr>
        <w:jc w:val="both"/>
        <w:rPr>
          <w:rFonts w:ascii="Times New Roman" w:hAnsi="Times New Roman" w:cs="Times New Roman"/>
          <w:sz w:val="24"/>
          <w:szCs w:val="24"/>
        </w:rPr>
      </w:pPr>
    </w:p>
    <w:p w:rsidR="00A66302" w:rsidRPr="008A2929" w:rsidRDefault="00A66302" w:rsidP="008A2929">
      <w:pPr>
        <w:jc w:val="both"/>
        <w:rPr>
          <w:rFonts w:ascii="Times New Roman" w:hAnsi="Times New Roman" w:cs="Times New Roman"/>
          <w:sz w:val="24"/>
          <w:szCs w:val="24"/>
        </w:rPr>
      </w:pPr>
    </w:p>
    <w:p w:rsidR="002E19D3" w:rsidRPr="008A2929" w:rsidRDefault="005D7070">
      <w:pPr>
        <w:pStyle w:val="BodyText"/>
        <w:spacing w:before="1"/>
        <w:rPr>
          <w:rFonts w:ascii="Angsana New" w:hAnsi="Angsana New" w:cs="Angsana New"/>
          <w:sz w:val="20"/>
        </w:rPr>
      </w:pPr>
      <w:r>
        <w:rPr>
          <w:rFonts w:ascii="Angsana New" w:hAnsi="Angsana New" w:cs="Angsana New"/>
        </w:rPr>
        <w:pict>
          <v:shapetype id="_x0000_t202" coordsize="21600,21600" o:spt="202" path="m,l,21600r21600,l21600,xe">
            <v:stroke joinstyle="miter"/>
            <v:path gradientshapeok="t" o:connecttype="rect"/>
          </v:shapetype>
          <v:shape id="_x0000_s1070" type="#_x0000_t202" style="position:absolute;margin-left:56.15pt;margin-top:12.8pt;width:483.1pt;height:76pt;z-index:-15727616;mso-wrap-distance-left:0;mso-wrap-distance-right:0;mso-position-horizontal-relative:page" fillcolor="#c5d9f0" stroked="f">
            <v:textbox style="mso-next-textbox:#_x0000_s1070" inset="0,0,0,0">
              <w:txbxContent>
                <w:p w:rsidR="00221BEA" w:rsidRDefault="00221BEA">
                  <w:pPr>
                    <w:spacing w:line="248" w:lineRule="exact"/>
                    <w:ind w:left="120" w:right="121"/>
                    <w:jc w:val="center"/>
                    <w:rPr>
                      <w:rFonts w:ascii="Times New Roman" w:hAnsi="Times New Roman" w:cs="Times New Roman"/>
                      <w:b/>
                      <w:sz w:val="24"/>
                      <w:szCs w:val="24"/>
                    </w:rPr>
                  </w:pPr>
                </w:p>
                <w:p w:rsidR="00221BEA" w:rsidRPr="008A2929" w:rsidRDefault="00221BEA">
                  <w:pPr>
                    <w:spacing w:line="248" w:lineRule="exact"/>
                    <w:ind w:left="120" w:right="121"/>
                    <w:jc w:val="center"/>
                    <w:rPr>
                      <w:rFonts w:ascii="Times New Roman" w:hAnsi="Times New Roman" w:cs="Times New Roman"/>
                      <w:b/>
                      <w:sz w:val="24"/>
                      <w:szCs w:val="24"/>
                    </w:rPr>
                  </w:pPr>
                  <w:r w:rsidRPr="008A2929">
                    <w:rPr>
                      <w:rFonts w:ascii="Times New Roman" w:hAnsi="Times New Roman" w:cs="Times New Roman"/>
                      <w:b/>
                      <w:sz w:val="24"/>
                      <w:szCs w:val="24"/>
                    </w:rPr>
                    <w:t>КОНКУРСНА ДОКУМЕНТАЦИЈА</w:t>
                  </w:r>
                </w:p>
                <w:p w:rsidR="00221BEA" w:rsidRPr="008A2929" w:rsidRDefault="00221BEA" w:rsidP="00A6446A">
                  <w:pPr>
                    <w:ind w:left="124" w:right="121"/>
                    <w:jc w:val="center"/>
                    <w:rPr>
                      <w:rFonts w:ascii="Times New Roman" w:hAnsi="Times New Roman" w:cs="Times New Roman"/>
                      <w:b/>
                      <w:sz w:val="24"/>
                      <w:szCs w:val="24"/>
                      <w:lang w:val="sr-Cyrl-RS"/>
                    </w:rPr>
                  </w:pPr>
                  <w:r w:rsidRPr="008A2929">
                    <w:rPr>
                      <w:rFonts w:ascii="Times New Roman" w:hAnsi="Times New Roman" w:cs="Times New Roman"/>
                      <w:b/>
                      <w:sz w:val="24"/>
                      <w:szCs w:val="24"/>
                    </w:rPr>
                    <w:t xml:space="preserve">за јавну набавку </w:t>
                  </w:r>
                  <w:r w:rsidRPr="008A2929">
                    <w:rPr>
                      <w:rFonts w:ascii="Times New Roman" w:hAnsi="Times New Roman" w:cs="Times New Roman"/>
                      <w:b/>
                      <w:sz w:val="24"/>
                      <w:szCs w:val="24"/>
                      <w:lang w:val="sr-Cyrl-RS"/>
                    </w:rPr>
                    <w:t>у отвореном поступку</w:t>
                  </w:r>
                  <w:r w:rsidRPr="008A2929">
                    <w:rPr>
                      <w:rFonts w:ascii="Times New Roman" w:hAnsi="Times New Roman" w:cs="Times New Roman"/>
                      <w:b/>
                      <w:sz w:val="24"/>
                      <w:szCs w:val="24"/>
                    </w:rPr>
                    <w:t xml:space="preserve"> – </w:t>
                  </w:r>
                  <w:r w:rsidR="0096549F">
                    <w:rPr>
                      <w:rFonts w:ascii="Times New Roman" w:hAnsi="Times New Roman" w:cs="Times New Roman"/>
                      <w:b/>
                      <w:sz w:val="24"/>
                      <w:szCs w:val="24"/>
                      <w:lang w:val="sr-Cyrl-RS"/>
                    </w:rPr>
                    <w:t>радови на</w:t>
                  </w:r>
                  <w:r w:rsidRPr="008A2929">
                    <w:rPr>
                      <w:rFonts w:ascii="Times New Roman" w:hAnsi="Times New Roman" w:cs="Times New Roman"/>
                      <w:b/>
                      <w:sz w:val="24"/>
                      <w:szCs w:val="24"/>
                      <w:lang w:val="sr-Cyrl-RS"/>
                    </w:rPr>
                    <w:t xml:space="preserve"> </w:t>
                  </w:r>
                  <w:r w:rsidR="0096549F">
                    <w:rPr>
                      <w:rFonts w:ascii="Times New Roman" w:hAnsi="Times New Roman" w:cs="Times New Roman"/>
                      <w:b/>
                      <w:sz w:val="24"/>
                      <w:szCs w:val="24"/>
                    </w:rPr>
                    <w:t>изградњи</w:t>
                  </w:r>
                  <w:r w:rsidRPr="008A2929">
                    <w:rPr>
                      <w:rFonts w:ascii="Times New Roman" w:hAnsi="Times New Roman" w:cs="Times New Roman"/>
                      <w:b/>
                      <w:sz w:val="24"/>
                      <w:szCs w:val="24"/>
                    </w:rPr>
                    <w:t xml:space="preserve"> секундарне водоводне мреже </w:t>
                  </w:r>
                  <w:r w:rsidRPr="008A2929">
                    <w:rPr>
                      <w:rFonts w:ascii="Times New Roman" w:hAnsi="Times New Roman" w:cs="Times New Roman"/>
                      <w:b/>
                      <w:sz w:val="24"/>
                      <w:szCs w:val="24"/>
                      <w:lang w:val="sr-Cyrl-RS"/>
                    </w:rPr>
                    <w:t xml:space="preserve">у насељу Кула </w:t>
                  </w:r>
                  <w:r>
                    <w:rPr>
                      <w:rFonts w:ascii="Times New Roman" w:hAnsi="Times New Roman" w:cs="Times New Roman"/>
                      <w:b/>
                      <w:sz w:val="24"/>
                      <w:szCs w:val="24"/>
                      <w:lang w:val="sr-Cyrl-RS"/>
                    </w:rPr>
                    <w:t xml:space="preserve"> општина Мало Црниће </w:t>
                  </w:r>
                  <w:r w:rsidRPr="008A2929">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наставак прве фазе</w:t>
                  </w:r>
                </w:p>
                <w:p w:rsidR="00221BEA" w:rsidRPr="00FA5FAD" w:rsidRDefault="00221BEA">
                  <w:pPr>
                    <w:ind w:left="2626" w:right="2622"/>
                    <w:jc w:val="center"/>
                    <w:rPr>
                      <w:rFonts w:ascii="Times New Roman" w:hAnsi="Times New Roman" w:cs="Times New Roman"/>
                      <w:b/>
                      <w:color w:val="C00000"/>
                      <w:sz w:val="24"/>
                      <w:szCs w:val="24"/>
                    </w:rPr>
                  </w:pPr>
                  <w:r w:rsidRPr="00FA5FAD">
                    <w:rPr>
                      <w:rFonts w:ascii="Times New Roman" w:hAnsi="Times New Roman" w:cs="Times New Roman"/>
                      <w:b/>
                      <w:color w:val="C00000"/>
                      <w:sz w:val="24"/>
                      <w:szCs w:val="24"/>
                    </w:rPr>
                    <w:t>ЈН</w:t>
                  </w:r>
                  <w:r w:rsidRPr="00FA5FAD">
                    <w:rPr>
                      <w:rFonts w:ascii="Times New Roman" w:hAnsi="Times New Roman" w:cs="Times New Roman"/>
                      <w:b/>
                      <w:color w:val="C00000"/>
                      <w:sz w:val="24"/>
                      <w:szCs w:val="24"/>
                      <w:lang w:val="sr-Cyrl-RS"/>
                    </w:rPr>
                    <w:t xml:space="preserve"> бр.</w:t>
                  </w:r>
                  <w:r w:rsidRPr="00FA5FAD">
                    <w:rPr>
                      <w:rFonts w:ascii="Times New Roman" w:hAnsi="Times New Roman" w:cs="Times New Roman"/>
                      <w:b/>
                      <w:color w:val="C00000"/>
                      <w:sz w:val="24"/>
                      <w:szCs w:val="24"/>
                    </w:rPr>
                    <w:t xml:space="preserve"> </w:t>
                  </w:r>
                  <w:r>
                    <w:rPr>
                      <w:rFonts w:ascii="Times New Roman" w:hAnsi="Times New Roman" w:cs="Times New Roman"/>
                      <w:b/>
                      <w:color w:val="C00000"/>
                      <w:sz w:val="24"/>
                      <w:szCs w:val="24"/>
                      <w:lang w:val="sr-Cyrl-RS"/>
                    </w:rPr>
                    <w:t>27</w:t>
                  </w:r>
                  <w:r w:rsidRPr="00FA5FAD">
                    <w:rPr>
                      <w:rFonts w:ascii="Times New Roman" w:hAnsi="Times New Roman" w:cs="Times New Roman"/>
                      <w:b/>
                      <w:color w:val="C00000"/>
                      <w:sz w:val="24"/>
                      <w:szCs w:val="24"/>
                    </w:rPr>
                    <w:t>/2020</w:t>
                  </w:r>
                </w:p>
              </w:txbxContent>
            </v:textbox>
            <w10:wrap type="topAndBottom" anchorx="page"/>
          </v:shape>
        </w:pict>
      </w:r>
    </w:p>
    <w:p w:rsidR="002E19D3" w:rsidRPr="008A2929" w:rsidRDefault="002E19D3">
      <w:pPr>
        <w:pStyle w:val="BodyText"/>
        <w:spacing w:before="3"/>
        <w:rPr>
          <w:rFonts w:ascii="Angsana New" w:hAnsi="Angsana New" w:cs="Angsana New"/>
          <w:sz w:val="12"/>
        </w:rPr>
      </w:pPr>
    </w:p>
    <w:p w:rsidR="002E19D3" w:rsidRPr="008A2929" w:rsidRDefault="002E19D3">
      <w:pPr>
        <w:pStyle w:val="BodyText"/>
        <w:rPr>
          <w:rFonts w:ascii="Angsana New" w:hAnsi="Angsana New" w:cs="Angsana New"/>
          <w:sz w:val="20"/>
        </w:rPr>
      </w:pPr>
    </w:p>
    <w:p w:rsidR="002E19D3" w:rsidRPr="008A2929" w:rsidRDefault="002E19D3" w:rsidP="00DB0E81"/>
    <w:p w:rsidR="00A6446A" w:rsidRPr="008A2929" w:rsidRDefault="00A6446A" w:rsidP="00A6446A">
      <w:pPr>
        <w:jc w:val="both"/>
        <w:rPr>
          <w:rFonts w:ascii="Angsana New" w:eastAsia="TimesNewRomanPSMT" w:hAnsi="Angsana New" w:cs="Angsana New"/>
        </w:rPr>
      </w:pPr>
    </w:p>
    <w:p w:rsidR="00A6446A" w:rsidRPr="008A2929" w:rsidRDefault="00A6446A" w:rsidP="00A6446A">
      <w:pPr>
        <w:jc w:val="both"/>
        <w:rPr>
          <w:rFonts w:ascii="Angsana New" w:eastAsia="TimesNewRomanPSMT" w:hAnsi="Angsana New" w:cs="Angsana New"/>
        </w:rPr>
      </w:pPr>
    </w:p>
    <w:p w:rsidR="00A6446A" w:rsidRPr="00DA2F97" w:rsidRDefault="00A6446A" w:rsidP="00A6446A">
      <w:pPr>
        <w:jc w:val="both"/>
        <w:rPr>
          <w:rFonts w:ascii="Times New Roman" w:eastAsia="TimesNewRomanPSMT" w:hAnsi="Times New Roman" w:cs="Times New Roman"/>
          <w:b/>
          <w:i/>
          <w:sz w:val="24"/>
          <w:szCs w:val="24"/>
        </w:rPr>
      </w:pPr>
      <w:r w:rsidRPr="00DA2F97">
        <w:rPr>
          <w:rFonts w:ascii="Times New Roman" w:eastAsia="TimesNewRomanPSMT" w:hAnsi="Times New Roman" w:cs="Times New Roman"/>
          <w:b/>
          <w:i/>
          <w:sz w:val="24"/>
          <w:szCs w:val="24"/>
        </w:rPr>
        <w:t>Конкурсна документација садржи:</w:t>
      </w:r>
    </w:p>
    <w:tbl>
      <w:tblPr>
        <w:tblW w:w="9433" w:type="dxa"/>
        <w:tblInd w:w="-176" w:type="dxa"/>
        <w:tblLayout w:type="fixed"/>
        <w:tblLook w:val="0000" w:firstRow="0" w:lastRow="0" w:firstColumn="0" w:lastColumn="0" w:noHBand="0" w:noVBand="0"/>
      </w:tblPr>
      <w:tblGrid>
        <w:gridCol w:w="1714"/>
        <w:gridCol w:w="6650"/>
        <w:gridCol w:w="1069"/>
      </w:tblGrid>
      <w:tr w:rsidR="00A6446A" w:rsidRPr="008A2929" w:rsidTr="006361EE">
        <w:tc>
          <w:tcPr>
            <w:tcW w:w="1714" w:type="dxa"/>
            <w:tcBorders>
              <w:top w:val="single" w:sz="4" w:space="0" w:color="000000"/>
              <w:left w:val="single" w:sz="4" w:space="0" w:color="000000"/>
              <w:bottom w:val="single" w:sz="4" w:space="0" w:color="000000"/>
            </w:tcBorders>
            <w:shd w:val="clear" w:color="auto" w:fill="BFBFBF"/>
          </w:tcPr>
          <w:p w:rsidR="00A6446A" w:rsidRPr="00DA2F97" w:rsidRDefault="00A6446A" w:rsidP="006361EE">
            <w:pPr>
              <w:jc w:val="both"/>
              <w:rPr>
                <w:rFonts w:ascii="Times New Roman" w:eastAsia="TimesNewRomanPSMT" w:hAnsi="Times New Roman" w:cs="Times New Roman"/>
                <w:b/>
                <w:i/>
                <w:sz w:val="24"/>
                <w:szCs w:val="24"/>
              </w:rPr>
            </w:pPr>
            <w:r w:rsidRPr="00DA2F97">
              <w:rPr>
                <w:rFonts w:ascii="Times New Roman" w:eastAsia="TimesNewRomanPSMT" w:hAnsi="Times New Roman" w:cs="Times New Roman"/>
                <w:b/>
                <w:i/>
                <w:sz w:val="24"/>
                <w:szCs w:val="24"/>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A6446A" w:rsidRPr="00DA2F97" w:rsidRDefault="00A6446A" w:rsidP="006361EE">
            <w:pPr>
              <w:jc w:val="center"/>
              <w:rPr>
                <w:rFonts w:ascii="Times New Roman" w:eastAsia="TimesNewRomanPSMT" w:hAnsi="Times New Roman" w:cs="Times New Roman"/>
                <w:b/>
                <w:i/>
                <w:sz w:val="24"/>
                <w:szCs w:val="24"/>
              </w:rPr>
            </w:pPr>
            <w:r w:rsidRPr="00DA2F97">
              <w:rPr>
                <w:rFonts w:ascii="Times New Roman" w:eastAsia="TimesNewRomanPSMT" w:hAnsi="Times New Roman" w:cs="Times New Roman"/>
                <w:b/>
                <w:i/>
                <w:sz w:val="24"/>
                <w:szCs w:val="24"/>
              </w:rPr>
              <w:t>Назив</w:t>
            </w:r>
            <w:r w:rsidRPr="00DA2F97">
              <w:rPr>
                <w:rFonts w:ascii="Times New Roman" w:eastAsia="TimesNewRomanPSMT" w:hAnsi="Times New Roman" w:cs="Times New Roman"/>
                <w:b/>
                <w:i/>
                <w:sz w:val="24"/>
                <w:szCs w:val="24"/>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A6446A" w:rsidRPr="00DA2F97" w:rsidRDefault="00A6446A" w:rsidP="006361EE">
            <w:pPr>
              <w:jc w:val="center"/>
              <w:rPr>
                <w:rFonts w:ascii="Times New Roman" w:hAnsi="Times New Roman" w:cs="Times New Roman"/>
                <w:bCs/>
                <w:iCs/>
                <w:sz w:val="24"/>
                <w:szCs w:val="24"/>
              </w:rPr>
            </w:pPr>
            <w:r w:rsidRPr="00DA2F97">
              <w:rPr>
                <w:rFonts w:ascii="Times New Roman" w:eastAsia="TimesNewRomanPSMT" w:hAnsi="Times New Roman" w:cs="Times New Roman"/>
                <w:b/>
                <w:i/>
                <w:sz w:val="24"/>
                <w:szCs w:val="24"/>
              </w:rPr>
              <w:t>Страна</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hAnsi="Times New Roman" w:cs="Times New Roman"/>
                <w:bCs/>
                <w:iCs/>
                <w:sz w:val="24"/>
                <w:szCs w:val="24"/>
              </w:rPr>
              <w:t>I</w:t>
            </w:r>
          </w:p>
        </w:tc>
        <w:tc>
          <w:tcPr>
            <w:tcW w:w="6650" w:type="dxa"/>
            <w:tcBorders>
              <w:top w:val="single" w:sz="4" w:space="0" w:color="000000"/>
              <w:left w:val="single" w:sz="4" w:space="0" w:color="000000"/>
              <w:bottom w:val="single" w:sz="4" w:space="0" w:color="000000"/>
            </w:tcBorders>
            <w:shd w:val="clear" w:color="auto" w:fill="auto"/>
          </w:tcPr>
          <w:p w:rsidR="00A6446A" w:rsidRPr="00DA2F97" w:rsidRDefault="00A6446A" w:rsidP="006361EE">
            <w:pPr>
              <w:snapToGrid w:val="0"/>
              <w:jc w:val="both"/>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A6446A" w:rsidRPr="00DA2F97" w:rsidRDefault="00A6446A" w:rsidP="006361EE">
            <w:pPr>
              <w:snapToGrid w:val="0"/>
              <w:jc w:val="center"/>
              <w:rPr>
                <w:rFonts w:ascii="Times New Roman" w:hAnsi="Times New Roman" w:cs="Times New Roman"/>
                <w:bCs/>
                <w:iCs/>
                <w:sz w:val="24"/>
                <w:szCs w:val="24"/>
              </w:rPr>
            </w:pPr>
            <w:r w:rsidRPr="00DA2F97">
              <w:rPr>
                <w:rFonts w:ascii="Times New Roman" w:hAnsi="Times New Roman" w:cs="Times New Roman"/>
                <w:bCs/>
                <w:iCs/>
                <w:sz w:val="24"/>
                <w:szCs w:val="24"/>
              </w:rPr>
              <w:t>3</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II</w:t>
            </w:r>
          </w:p>
        </w:tc>
        <w:tc>
          <w:tcPr>
            <w:tcW w:w="6650" w:type="dxa"/>
            <w:tcBorders>
              <w:top w:val="single" w:sz="4" w:space="0" w:color="000000"/>
              <w:left w:val="single" w:sz="4" w:space="0" w:color="000000"/>
              <w:bottom w:val="single" w:sz="4" w:space="0" w:color="000000"/>
            </w:tcBorders>
            <w:shd w:val="clear" w:color="auto" w:fill="auto"/>
          </w:tcPr>
          <w:p w:rsidR="00A6446A" w:rsidRPr="00DA2F97" w:rsidRDefault="00A6446A" w:rsidP="006361EE">
            <w:pPr>
              <w:snapToGrid w:val="0"/>
              <w:jc w:val="both"/>
              <w:rPr>
                <w:rFonts w:ascii="Times New Roman" w:eastAsia="TimesNewRomanPSMT" w:hAnsi="Times New Roman" w:cs="Times New Roman"/>
                <w:sz w:val="24"/>
                <w:szCs w:val="24"/>
                <w:lang w:val="sr-Cyrl-CS"/>
              </w:rPr>
            </w:pPr>
            <w:r w:rsidRPr="00DA2F97">
              <w:rPr>
                <w:rFonts w:ascii="Times New Roman" w:eastAsia="TimesNewRomanPSMT" w:hAnsi="Times New Roman" w:cs="Times New Roman"/>
                <w:sz w:val="24"/>
                <w:szCs w:val="24"/>
                <w:lang w:val="sr-Cyrl-CS"/>
              </w:rPr>
              <w:t>Врста, техничке карактеристике (спецификације), квалитет, количина и опис  радова, начин спровођења контроле обезбеђење гаранције квалитета, рок извођења, место извођења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lang w:val="sr-Cyrl-CS"/>
              </w:rPr>
            </w:pPr>
            <w:r w:rsidRPr="00DA2F97">
              <w:rPr>
                <w:rFonts w:ascii="Times New Roman" w:eastAsia="TimesNewRomanPSMT" w:hAnsi="Times New Roman" w:cs="Times New Roman"/>
                <w:sz w:val="24"/>
                <w:szCs w:val="24"/>
                <w:lang w:val="sr-Cyrl-CS"/>
              </w:rPr>
              <w:t>4</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lang w:val="sr-Latn-CS"/>
              </w:rPr>
              <w:t>I</w:t>
            </w:r>
            <w:r w:rsidRPr="00DA2F97">
              <w:rPr>
                <w:rFonts w:ascii="Times New Roman" w:eastAsia="TimesNewRomanPSMT" w:hAnsi="Times New Roman" w:cs="Times New Roman"/>
                <w:sz w:val="24"/>
                <w:szCs w:val="24"/>
              </w:rPr>
              <w:t>II</w:t>
            </w:r>
          </w:p>
        </w:tc>
        <w:tc>
          <w:tcPr>
            <w:tcW w:w="6650" w:type="dxa"/>
            <w:tcBorders>
              <w:top w:val="single" w:sz="4" w:space="0" w:color="000000"/>
              <w:left w:val="single" w:sz="4" w:space="0" w:color="000000"/>
              <w:bottom w:val="single" w:sz="4" w:space="0" w:color="000000"/>
            </w:tcBorders>
            <w:shd w:val="clear" w:color="auto" w:fill="auto"/>
          </w:tcPr>
          <w:p w:rsidR="00A6446A" w:rsidRPr="00DA2F97" w:rsidRDefault="00A6446A" w:rsidP="006361EE">
            <w:pPr>
              <w:snapToGrid w:val="0"/>
              <w:jc w:val="both"/>
              <w:rPr>
                <w:rFonts w:ascii="Times New Roman" w:eastAsia="TimesNewRomanPSMT" w:hAnsi="Times New Roman" w:cs="Times New Roman"/>
                <w:sz w:val="24"/>
                <w:szCs w:val="24"/>
                <w:lang w:val="sr-Cyrl-CS"/>
              </w:rPr>
            </w:pPr>
            <w:r w:rsidRPr="00DA2F97">
              <w:rPr>
                <w:rFonts w:ascii="Times New Roman" w:eastAsia="TimesNewRomanPSMT" w:hAnsi="Times New Roman" w:cs="Times New Roman"/>
                <w:sz w:val="24"/>
                <w:szCs w:val="24"/>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11</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lang w:val="sr-Latn-CS"/>
              </w:rPr>
              <w:t>I</w:t>
            </w:r>
            <w:r w:rsidRPr="00DA2F97">
              <w:rPr>
                <w:rFonts w:ascii="Times New Roman" w:eastAsia="TimesNewRomanPSMT" w:hAnsi="Times New Roman" w:cs="Times New Roman"/>
                <w:sz w:val="24"/>
                <w:szCs w:val="24"/>
              </w:rPr>
              <w:t>V</w:t>
            </w:r>
          </w:p>
        </w:tc>
        <w:tc>
          <w:tcPr>
            <w:tcW w:w="6650"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rPr>
                <w:rFonts w:ascii="Times New Roman" w:eastAsia="TimesNewRomanPSMT" w:hAnsi="Times New Roman" w:cs="Times New Roman"/>
                <w:sz w:val="24"/>
                <w:szCs w:val="24"/>
                <w:lang w:val="ru-RU"/>
              </w:rPr>
            </w:pPr>
            <w:r w:rsidRPr="00DA2F97">
              <w:rPr>
                <w:rFonts w:ascii="Times New Roman" w:eastAsia="TimesNewRomanPSMT" w:hAnsi="Times New Roman" w:cs="Times New Roman"/>
                <w:sz w:val="24"/>
                <w:szCs w:val="24"/>
              </w:rPr>
              <w:t>Услови за учешће у поступку јавне набавке из чл. 75. и члана 76. ЗЈН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lang w:val="sr-Latn-CS"/>
              </w:rPr>
            </w:pPr>
            <w:r w:rsidRPr="00DA2F97">
              <w:rPr>
                <w:rFonts w:ascii="Times New Roman" w:eastAsia="TimesNewRomanPSMT" w:hAnsi="Times New Roman" w:cs="Times New Roman"/>
                <w:sz w:val="24"/>
                <w:szCs w:val="24"/>
              </w:rPr>
              <w:t>V</w:t>
            </w:r>
          </w:p>
        </w:tc>
        <w:tc>
          <w:tcPr>
            <w:tcW w:w="6650"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V</w:t>
            </w:r>
            <w:r w:rsidRPr="00DA2F97">
              <w:rPr>
                <w:rFonts w:ascii="Times New Roman" w:eastAsia="TimesNewRomanPSMT" w:hAnsi="Times New Roman" w:cs="Times New Roman"/>
                <w:sz w:val="24"/>
                <w:szCs w:val="24"/>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17</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V</w:t>
            </w:r>
            <w:r w:rsidRPr="00DA2F97">
              <w:rPr>
                <w:rFonts w:ascii="Times New Roman" w:eastAsia="TimesNewRomanPSMT" w:hAnsi="Times New Roman" w:cs="Times New Roman"/>
                <w:sz w:val="24"/>
                <w:szCs w:val="24"/>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30</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V</w:t>
            </w:r>
            <w:r w:rsidRPr="00DA2F97">
              <w:rPr>
                <w:rFonts w:ascii="Times New Roman" w:eastAsia="TimesNewRomanPSMT" w:hAnsi="Times New Roman" w:cs="Times New Roman"/>
                <w:sz w:val="24"/>
                <w:szCs w:val="24"/>
                <w:lang w:val="sr-Latn-CS"/>
              </w:rPr>
              <w:t>III</w:t>
            </w:r>
          </w:p>
        </w:tc>
        <w:tc>
          <w:tcPr>
            <w:tcW w:w="6650" w:type="dxa"/>
            <w:tcBorders>
              <w:top w:val="single" w:sz="4" w:space="0" w:color="000000"/>
              <w:left w:val="single" w:sz="4" w:space="0" w:color="000000"/>
              <w:bottom w:val="single" w:sz="4" w:space="0" w:color="000000"/>
            </w:tcBorders>
            <w:shd w:val="clear" w:color="auto" w:fill="auto"/>
          </w:tcPr>
          <w:p w:rsidR="00A6446A" w:rsidRPr="00DA2F97" w:rsidRDefault="00A6446A" w:rsidP="006361EE">
            <w:pPr>
              <w:snapToGrid w:val="0"/>
              <w:jc w:val="both"/>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 xml:space="preserve">Образац потврде </w:t>
            </w:r>
            <w:r w:rsidRPr="00DA2F97">
              <w:rPr>
                <w:rFonts w:ascii="Times New Roman" w:hAnsi="Times New Roman" w:cs="Times New Roman"/>
                <w:sz w:val="24"/>
                <w:szCs w:val="24"/>
              </w:rPr>
              <w:t xml:space="preserve">да је представник заинтересованог понуђача </w:t>
            </w:r>
            <w:r w:rsidRPr="00DA2F97">
              <w:rPr>
                <w:rFonts w:ascii="Times New Roman" w:hAnsi="Times New Roman" w:cs="Times New Roman"/>
                <w:sz w:val="24"/>
                <w:szCs w:val="24"/>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38</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IX</w:t>
            </w:r>
          </w:p>
        </w:tc>
        <w:tc>
          <w:tcPr>
            <w:tcW w:w="6650" w:type="dxa"/>
            <w:tcBorders>
              <w:top w:val="single" w:sz="4" w:space="0" w:color="000000"/>
              <w:left w:val="single" w:sz="4" w:space="0" w:color="000000"/>
              <w:bottom w:val="single" w:sz="4" w:space="0" w:color="000000"/>
            </w:tcBorders>
            <w:shd w:val="clear" w:color="auto" w:fill="auto"/>
          </w:tcPr>
          <w:p w:rsidR="00A6446A" w:rsidRPr="00DA2F97" w:rsidRDefault="00A6446A" w:rsidP="006361EE">
            <w:pPr>
              <w:snapToGrid w:val="0"/>
              <w:jc w:val="both"/>
              <w:rPr>
                <w:rFonts w:ascii="Times New Roman" w:eastAsia="TimesNewRomanPSMT" w:hAnsi="Times New Roman" w:cs="Times New Roman"/>
                <w:sz w:val="24"/>
                <w:szCs w:val="24"/>
              </w:rPr>
            </w:pPr>
            <w:r w:rsidRPr="00DA2F97">
              <w:rPr>
                <w:rFonts w:ascii="Times New Roman" w:eastAsia="TimesNewRomanPSMT" w:hAnsi="Times New Roman" w:cs="Times New Roman"/>
                <w:sz w:val="24"/>
                <w:szCs w:val="24"/>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39</w:t>
            </w:r>
          </w:p>
        </w:tc>
      </w:tr>
      <w:tr w:rsidR="00A6446A" w:rsidRPr="008A2929" w:rsidTr="006361EE">
        <w:tc>
          <w:tcPr>
            <w:tcW w:w="1714" w:type="dxa"/>
            <w:tcBorders>
              <w:top w:val="single" w:sz="4" w:space="0" w:color="000000"/>
              <w:left w:val="single" w:sz="4" w:space="0" w:color="000000"/>
              <w:bottom w:val="single" w:sz="4" w:space="0" w:color="000000"/>
            </w:tcBorders>
            <w:shd w:val="clear" w:color="auto" w:fill="auto"/>
            <w:vAlign w:val="center"/>
          </w:tcPr>
          <w:p w:rsidR="00A6446A" w:rsidRPr="00DA2F97" w:rsidRDefault="00A6446A" w:rsidP="006361EE">
            <w:pPr>
              <w:snapToGrid w:val="0"/>
              <w:jc w:val="center"/>
              <w:rPr>
                <w:rFonts w:ascii="Times New Roman" w:eastAsia="TimesNewRomanPSMT" w:hAnsi="Times New Roman" w:cs="Times New Roman"/>
                <w:sz w:val="24"/>
                <w:szCs w:val="24"/>
                <w:lang w:val="sr-Latn-RS"/>
              </w:rPr>
            </w:pPr>
            <w:r w:rsidRPr="00DA2F97">
              <w:rPr>
                <w:rFonts w:ascii="Times New Roman" w:eastAsia="TimesNewRomanPSMT" w:hAnsi="Times New Roman" w:cs="Times New Roman"/>
                <w:sz w:val="24"/>
                <w:szCs w:val="24"/>
              </w:rPr>
              <w:t>X</w:t>
            </w:r>
          </w:p>
        </w:tc>
        <w:tc>
          <w:tcPr>
            <w:tcW w:w="6650" w:type="dxa"/>
            <w:tcBorders>
              <w:top w:val="single" w:sz="4" w:space="0" w:color="000000"/>
              <w:left w:val="single" w:sz="4" w:space="0" w:color="000000"/>
              <w:bottom w:val="single" w:sz="4" w:space="0" w:color="000000"/>
            </w:tcBorders>
            <w:shd w:val="clear" w:color="auto" w:fill="auto"/>
          </w:tcPr>
          <w:p w:rsidR="00A6446A" w:rsidRPr="00DA2F97" w:rsidRDefault="00A6446A" w:rsidP="006361EE">
            <w:pPr>
              <w:snapToGrid w:val="0"/>
              <w:jc w:val="both"/>
              <w:rPr>
                <w:rFonts w:ascii="Times New Roman" w:eastAsia="TimesNewRomanPSMT" w:hAnsi="Times New Roman" w:cs="Times New Roman"/>
                <w:sz w:val="24"/>
                <w:szCs w:val="24"/>
              </w:rPr>
            </w:pPr>
            <w:r w:rsidRPr="00DA2F97">
              <w:rPr>
                <w:rFonts w:ascii="Times New Roman" w:hAnsi="Times New Roman" w:cs="Times New Roman"/>
                <w:sz w:val="24"/>
                <w:szCs w:val="24"/>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46A" w:rsidRPr="00DA2F97" w:rsidRDefault="00D62CAB" w:rsidP="006361EE">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41</w:t>
            </w:r>
          </w:p>
        </w:tc>
      </w:tr>
    </w:tbl>
    <w:p w:rsidR="002E19D3" w:rsidRPr="008A2929" w:rsidRDefault="002E19D3">
      <w:pPr>
        <w:spacing w:line="234" w:lineRule="exact"/>
        <w:jc w:val="center"/>
        <w:rPr>
          <w:rFonts w:ascii="Angsana New" w:hAnsi="Angsana New" w:cs="Angsana New"/>
        </w:rPr>
        <w:sectPr w:rsidR="002E19D3" w:rsidRPr="008A2929">
          <w:pgSz w:w="11910" w:h="16840"/>
          <w:pgMar w:top="1380" w:right="920" w:bottom="880" w:left="840" w:header="0" w:footer="600" w:gutter="0"/>
          <w:cols w:space="720"/>
        </w:sectPr>
      </w:pPr>
    </w:p>
    <w:p w:rsidR="002E19D3" w:rsidRPr="008A2929" w:rsidRDefault="005D7070">
      <w:pPr>
        <w:pStyle w:val="BodyText"/>
        <w:ind w:left="283"/>
        <w:rPr>
          <w:rFonts w:ascii="Angsana New" w:hAnsi="Angsana New" w:cs="Angsana New"/>
          <w:sz w:val="20"/>
        </w:rPr>
      </w:pPr>
      <w:r>
        <w:rPr>
          <w:rFonts w:ascii="Angsana New" w:hAnsi="Angsana New" w:cs="Angsana New"/>
          <w:sz w:val="20"/>
        </w:rPr>
      </w:r>
      <w:r>
        <w:rPr>
          <w:rFonts w:ascii="Angsana New" w:hAnsi="Angsana New" w:cs="Angsana New"/>
          <w:sz w:val="20"/>
        </w:rPr>
        <w:pict>
          <v:shape id="_x0000_s1073" type="#_x0000_t202" style="width:483.1pt;height:37.95pt;mso-left-percent:-10001;mso-top-percent:-10001;mso-position-horizontal:absolute;mso-position-horizontal-relative:char;mso-position-vertical:absolute;mso-position-vertical-relative:line;mso-left-percent:-10001;mso-top-percent:-10001" fillcolor="#c5d9f0" stroked="f">
            <v:textbox inset="0,0,0,0">
              <w:txbxContent>
                <w:p w:rsidR="00221BEA" w:rsidRPr="00A66302" w:rsidRDefault="00221BEA" w:rsidP="00A66302">
                  <w:pPr>
                    <w:jc w:val="center"/>
                    <w:rPr>
                      <w:rFonts w:ascii="Times New Roman" w:hAnsi="Times New Roman" w:cs="Times New Roman"/>
                    </w:rPr>
                  </w:pPr>
                </w:p>
                <w:p w:rsidR="00221BEA" w:rsidRPr="00A66302" w:rsidRDefault="00221BEA" w:rsidP="00A66302">
                  <w:pPr>
                    <w:jc w:val="center"/>
                    <w:rPr>
                      <w:rFonts w:ascii="Times New Roman" w:hAnsi="Times New Roman" w:cs="Times New Roman"/>
                      <w:b/>
                      <w:i/>
                      <w:sz w:val="24"/>
                      <w:szCs w:val="24"/>
                    </w:rPr>
                  </w:pPr>
                  <w:r w:rsidRPr="00A66302">
                    <w:rPr>
                      <w:rFonts w:ascii="Times New Roman" w:hAnsi="Times New Roman" w:cs="Times New Roman"/>
                      <w:b/>
                      <w:i/>
                      <w:sz w:val="24"/>
                      <w:szCs w:val="24"/>
                    </w:rPr>
                    <w:t>I ОПШТИ ПОДАЦИ О ЈАВНОЈ НАБАВЦИ</w:t>
                  </w:r>
                </w:p>
              </w:txbxContent>
            </v:textbox>
            <w10:wrap type="none"/>
            <w10:anchorlock/>
          </v:shape>
        </w:pict>
      </w:r>
    </w:p>
    <w:p w:rsidR="002E19D3" w:rsidRDefault="002E19D3">
      <w:pPr>
        <w:pStyle w:val="BodyText"/>
        <w:spacing w:before="2"/>
        <w:rPr>
          <w:rFonts w:ascii="Angsana New" w:hAnsi="Angsana New" w:cs="Angsana New"/>
          <w:sz w:val="12"/>
        </w:rPr>
      </w:pPr>
    </w:p>
    <w:p w:rsidR="00294B99" w:rsidRDefault="00294B99">
      <w:pPr>
        <w:pStyle w:val="BodyText"/>
        <w:spacing w:before="2"/>
        <w:rPr>
          <w:rFonts w:ascii="Angsana New" w:hAnsi="Angsana New" w:cs="Angsana New"/>
          <w:sz w:val="12"/>
        </w:rPr>
      </w:pPr>
    </w:p>
    <w:p w:rsidR="00294B99" w:rsidRPr="008A2929" w:rsidRDefault="00294B99">
      <w:pPr>
        <w:pStyle w:val="BodyText"/>
        <w:spacing w:before="2"/>
        <w:rPr>
          <w:rFonts w:ascii="Angsana New" w:hAnsi="Angsana New" w:cs="Angsana New"/>
          <w:sz w:val="12"/>
        </w:rPr>
      </w:pPr>
    </w:p>
    <w:p w:rsidR="002E19D3" w:rsidRPr="00A66302" w:rsidRDefault="006C35AB" w:rsidP="00D80F1F">
      <w:pPr>
        <w:pStyle w:val="ListParagraph"/>
        <w:numPr>
          <w:ilvl w:val="0"/>
          <w:numId w:val="11"/>
        </w:numPr>
        <w:ind w:left="284" w:hanging="284"/>
        <w:jc w:val="both"/>
        <w:rPr>
          <w:rFonts w:ascii="Times New Roman" w:hAnsi="Times New Roman" w:cs="Times New Roman"/>
          <w:b/>
          <w:sz w:val="24"/>
          <w:szCs w:val="24"/>
        </w:rPr>
      </w:pPr>
      <w:r w:rsidRPr="00A66302">
        <w:rPr>
          <w:rFonts w:ascii="Times New Roman" w:hAnsi="Times New Roman" w:cs="Times New Roman"/>
          <w:b/>
          <w:sz w:val="24"/>
          <w:szCs w:val="24"/>
        </w:rPr>
        <w:t>Подаци о</w:t>
      </w:r>
      <w:r w:rsidRPr="00A66302">
        <w:rPr>
          <w:rFonts w:ascii="Times New Roman" w:hAnsi="Times New Roman" w:cs="Times New Roman"/>
          <w:b/>
          <w:spacing w:val="-1"/>
          <w:sz w:val="24"/>
          <w:szCs w:val="24"/>
        </w:rPr>
        <w:t xml:space="preserve"> </w:t>
      </w:r>
      <w:r w:rsidRPr="00A66302">
        <w:rPr>
          <w:rFonts w:ascii="Times New Roman" w:hAnsi="Times New Roman" w:cs="Times New Roman"/>
          <w:b/>
          <w:sz w:val="24"/>
          <w:szCs w:val="24"/>
        </w:rPr>
        <w:t>наручиоцу</w:t>
      </w:r>
      <w:r w:rsidR="00D80F1F">
        <w:rPr>
          <w:rFonts w:ascii="Times New Roman" w:hAnsi="Times New Roman" w:cs="Times New Roman"/>
          <w:b/>
          <w:sz w:val="24"/>
          <w:szCs w:val="24"/>
          <w:lang w:val="sr-Cyrl-RS"/>
        </w:rPr>
        <w:t>:</w:t>
      </w:r>
    </w:p>
    <w:p w:rsidR="00A6446A" w:rsidRPr="00A66302" w:rsidRDefault="006C35AB" w:rsidP="00D80F1F">
      <w:pPr>
        <w:spacing w:before="4"/>
        <w:ind w:left="426" w:right="2038"/>
        <w:rPr>
          <w:rFonts w:ascii="Times New Roman" w:hAnsi="Times New Roman" w:cs="Times New Roman"/>
          <w:sz w:val="24"/>
          <w:szCs w:val="24"/>
          <w:lang w:val="sr-Cyrl-RS"/>
        </w:rPr>
      </w:pPr>
      <w:r w:rsidRPr="00F1263B">
        <w:rPr>
          <w:rFonts w:ascii="Times New Roman" w:hAnsi="Times New Roman" w:cs="Times New Roman"/>
          <w:b/>
          <w:color w:val="C00000"/>
          <w:sz w:val="24"/>
          <w:szCs w:val="24"/>
        </w:rPr>
        <w:t>Наручилац:</w:t>
      </w:r>
      <w:r w:rsidRPr="00A66302">
        <w:rPr>
          <w:rFonts w:ascii="Times New Roman" w:hAnsi="Times New Roman" w:cs="Times New Roman"/>
          <w:sz w:val="24"/>
          <w:szCs w:val="24"/>
        </w:rPr>
        <w:t xml:space="preserve"> </w:t>
      </w:r>
      <w:r w:rsidR="00A6446A" w:rsidRPr="00A66302">
        <w:rPr>
          <w:rFonts w:ascii="Times New Roman" w:hAnsi="Times New Roman" w:cs="Times New Roman"/>
          <w:sz w:val="24"/>
          <w:szCs w:val="24"/>
          <w:lang w:val="sr-Cyrl-RS"/>
        </w:rPr>
        <w:t>Општинс</w:t>
      </w:r>
      <w:r w:rsidR="00ED2FFE">
        <w:rPr>
          <w:rFonts w:ascii="Times New Roman" w:hAnsi="Times New Roman" w:cs="Times New Roman"/>
          <w:sz w:val="24"/>
          <w:szCs w:val="24"/>
          <w:lang w:val="sr-Cyrl-RS"/>
        </w:rPr>
        <w:t>к</w:t>
      </w:r>
      <w:r w:rsidR="00A6446A" w:rsidRPr="00A66302">
        <w:rPr>
          <w:rFonts w:ascii="Times New Roman" w:hAnsi="Times New Roman" w:cs="Times New Roman"/>
          <w:sz w:val="24"/>
          <w:szCs w:val="24"/>
          <w:lang w:val="sr-Cyrl-RS"/>
        </w:rPr>
        <w:t>а управа општине Мало Црниће</w:t>
      </w:r>
    </w:p>
    <w:p w:rsidR="002E19D3" w:rsidRPr="00A66302" w:rsidRDefault="006C35AB" w:rsidP="00D80F1F">
      <w:pPr>
        <w:spacing w:before="4"/>
        <w:ind w:left="426" w:right="2038"/>
        <w:rPr>
          <w:rFonts w:ascii="Times New Roman" w:hAnsi="Times New Roman" w:cs="Times New Roman"/>
          <w:i/>
          <w:sz w:val="24"/>
          <w:szCs w:val="24"/>
        </w:rPr>
      </w:pPr>
      <w:r w:rsidRPr="00F1263B">
        <w:rPr>
          <w:rFonts w:ascii="Times New Roman" w:hAnsi="Times New Roman" w:cs="Times New Roman"/>
          <w:b/>
          <w:color w:val="C00000"/>
          <w:sz w:val="24"/>
          <w:szCs w:val="24"/>
        </w:rPr>
        <w:t>Адреса:</w:t>
      </w:r>
      <w:r w:rsidRPr="00A66302">
        <w:rPr>
          <w:rFonts w:ascii="Times New Roman" w:hAnsi="Times New Roman" w:cs="Times New Roman"/>
          <w:sz w:val="24"/>
          <w:szCs w:val="24"/>
        </w:rPr>
        <w:t xml:space="preserve"> </w:t>
      </w:r>
      <w:r w:rsidR="00A6446A" w:rsidRPr="00A66302">
        <w:rPr>
          <w:rFonts w:ascii="Times New Roman" w:hAnsi="Times New Roman" w:cs="Times New Roman"/>
          <w:sz w:val="24"/>
          <w:szCs w:val="24"/>
          <w:lang w:val="sr-Cyrl-RS"/>
        </w:rPr>
        <w:t>Мало Црниће 12311</w:t>
      </w:r>
      <w:r w:rsidRPr="00A66302">
        <w:rPr>
          <w:rFonts w:ascii="Times New Roman" w:hAnsi="Times New Roman" w:cs="Times New Roman"/>
          <w:sz w:val="24"/>
          <w:szCs w:val="24"/>
        </w:rPr>
        <w:t xml:space="preserve">, ул. </w:t>
      </w:r>
      <w:r w:rsidR="00A6446A" w:rsidRPr="00A66302">
        <w:rPr>
          <w:rFonts w:ascii="Times New Roman" w:hAnsi="Times New Roman" w:cs="Times New Roman"/>
          <w:sz w:val="24"/>
          <w:szCs w:val="24"/>
          <w:lang w:val="sr-Cyrl-RS"/>
        </w:rPr>
        <w:t>Бајлонијева</w:t>
      </w:r>
      <w:r w:rsidR="007B054D">
        <w:rPr>
          <w:rFonts w:ascii="Times New Roman" w:hAnsi="Times New Roman" w:cs="Times New Roman"/>
          <w:sz w:val="24"/>
          <w:szCs w:val="24"/>
        </w:rPr>
        <w:t xml:space="preserve"> бр.</w:t>
      </w:r>
      <w:r w:rsidR="00A6446A" w:rsidRPr="00A66302">
        <w:rPr>
          <w:rFonts w:ascii="Times New Roman" w:hAnsi="Times New Roman" w:cs="Times New Roman"/>
          <w:sz w:val="24"/>
          <w:szCs w:val="24"/>
        </w:rPr>
        <w:t xml:space="preserve"> 119</w:t>
      </w:r>
    </w:p>
    <w:p w:rsidR="00A6446A" w:rsidRPr="00A66302" w:rsidRDefault="00A6446A" w:rsidP="00D80F1F">
      <w:pPr>
        <w:spacing w:line="235" w:lineRule="auto"/>
        <w:ind w:left="426"/>
        <w:rPr>
          <w:rFonts w:ascii="Times New Roman" w:hAnsi="Times New Roman" w:cs="Times New Roman"/>
          <w:sz w:val="24"/>
          <w:szCs w:val="24"/>
        </w:rPr>
      </w:pPr>
      <w:r w:rsidRPr="00F1263B">
        <w:rPr>
          <w:rFonts w:ascii="Times New Roman" w:hAnsi="Times New Roman" w:cs="Times New Roman"/>
          <w:b/>
          <w:color w:val="C00000"/>
          <w:sz w:val="24"/>
          <w:szCs w:val="24"/>
        </w:rPr>
        <w:t>Интернет страница</w:t>
      </w:r>
      <w:r w:rsidRPr="00F1263B">
        <w:rPr>
          <w:rFonts w:ascii="Times New Roman" w:hAnsi="Times New Roman" w:cs="Times New Roman"/>
          <w:color w:val="C00000"/>
          <w:sz w:val="24"/>
          <w:szCs w:val="24"/>
        </w:rPr>
        <w:t>:</w:t>
      </w:r>
      <w:r w:rsidRPr="00A66302">
        <w:rPr>
          <w:rFonts w:ascii="Times New Roman" w:hAnsi="Times New Roman" w:cs="Times New Roman"/>
          <w:sz w:val="24"/>
          <w:szCs w:val="24"/>
        </w:rPr>
        <w:t xml:space="preserve"> </w:t>
      </w:r>
      <w:r w:rsidRPr="00A66302">
        <w:rPr>
          <w:rFonts w:ascii="Times New Roman" w:hAnsi="Times New Roman" w:cs="Times New Roman"/>
          <w:sz w:val="24"/>
          <w:szCs w:val="24"/>
          <w:lang w:val="sr-Cyrl-RS"/>
        </w:rPr>
        <w:t xml:space="preserve"> </w:t>
      </w:r>
      <w:hyperlink r:id="rId9" w:history="1">
        <w:r w:rsidRPr="00BA42D4">
          <w:rPr>
            <w:rFonts w:ascii="Times New Roman" w:eastAsia="Calibri" w:hAnsi="Times New Roman" w:cs="Times New Roman"/>
            <w:b/>
            <w:color w:val="0000FF"/>
            <w:sz w:val="24"/>
            <w:szCs w:val="24"/>
            <w:u w:val="single"/>
          </w:rPr>
          <w:t>www.opstinamalocrnice.rs</w:t>
        </w:r>
      </w:hyperlink>
    </w:p>
    <w:p w:rsidR="002A0D11" w:rsidRPr="00BA42D4" w:rsidRDefault="00A6446A" w:rsidP="002A0D11">
      <w:pPr>
        <w:spacing w:line="252" w:lineRule="exact"/>
        <w:ind w:left="426"/>
        <w:jc w:val="both"/>
        <w:rPr>
          <w:rFonts w:ascii="Times New Roman" w:hAnsi="Times New Roman" w:cs="Times New Roman"/>
          <w:sz w:val="24"/>
          <w:szCs w:val="24"/>
        </w:rPr>
      </w:pPr>
      <w:r w:rsidRPr="00F1263B">
        <w:rPr>
          <w:rFonts w:ascii="Times New Roman" w:hAnsi="Times New Roman" w:cs="Times New Roman"/>
          <w:b/>
          <w:color w:val="C00000"/>
          <w:sz w:val="24"/>
          <w:szCs w:val="24"/>
          <w:lang w:val="sr-Cyrl-RS"/>
        </w:rPr>
        <w:t>Врста наручиоца</w:t>
      </w:r>
      <w:r w:rsidR="00F1263B">
        <w:rPr>
          <w:rFonts w:ascii="Times New Roman" w:hAnsi="Times New Roman" w:cs="Times New Roman"/>
          <w:b/>
          <w:color w:val="C00000"/>
          <w:sz w:val="24"/>
          <w:szCs w:val="24"/>
          <w:lang w:val="sr-Cyrl-RS"/>
        </w:rPr>
        <w:t>:</w:t>
      </w:r>
      <w:r w:rsidRPr="00A66302">
        <w:rPr>
          <w:rFonts w:ascii="Times New Roman" w:hAnsi="Times New Roman" w:cs="Times New Roman"/>
          <w:i/>
          <w:sz w:val="24"/>
          <w:szCs w:val="24"/>
          <w:lang w:val="sr-Cyrl-RS"/>
        </w:rPr>
        <w:t xml:space="preserve"> </w:t>
      </w:r>
      <w:r w:rsidRPr="00BA42D4">
        <w:rPr>
          <w:rFonts w:ascii="Times New Roman" w:hAnsi="Times New Roman" w:cs="Times New Roman"/>
          <w:sz w:val="24"/>
          <w:szCs w:val="24"/>
          <w:lang w:val="sr-Cyrl-RS"/>
        </w:rPr>
        <w:t>Орган локалне самоуправе</w:t>
      </w:r>
    </w:p>
    <w:p w:rsidR="002E19D3" w:rsidRPr="00BA42D4" w:rsidRDefault="006C35AB" w:rsidP="00D80F1F">
      <w:pPr>
        <w:spacing w:line="252" w:lineRule="exact"/>
        <w:ind w:left="426"/>
        <w:rPr>
          <w:rFonts w:ascii="Times New Roman" w:hAnsi="Times New Roman" w:cs="Times New Roman"/>
          <w:sz w:val="24"/>
          <w:szCs w:val="24"/>
          <w:lang w:val="sr-Cyrl-RS"/>
        </w:rPr>
      </w:pPr>
      <w:r w:rsidRPr="00F1263B">
        <w:rPr>
          <w:rFonts w:ascii="Times New Roman" w:hAnsi="Times New Roman" w:cs="Times New Roman"/>
          <w:b/>
          <w:color w:val="C00000"/>
          <w:sz w:val="24"/>
          <w:szCs w:val="24"/>
        </w:rPr>
        <w:t>ПИБ:</w:t>
      </w:r>
      <w:r w:rsidRPr="00BA42D4">
        <w:rPr>
          <w:rFonts w:ascii="Times New Roman" w:hAnsi="Times New Roman" w:cs="Times New Roman"/>
          <w:sz w:val="24"/>
          <w:szCs w:val="24"/>
        </w:rPr>
        <w:t xml:space="preserve"> 1013</w:t>
      </w:r>
      <w:r w:rsidR="00243B5A" w:rsidRPr="00BA42D4">
        <w:rPr>
          <w:rFonts w:ascii="Times New Roman" w:hAnsi="Times New Roman" w:cs="Times New Roman"/>
          <w:sz w:val="24"/>
          <w:szCs w:val="24"/>
          <w:lang w:val="sr-Cyrl-RS"/>
        </w:rPr>
        <w:t>36839</w:t>
      </w:r>
    </w:p>
    <w:p w:rsidR="002E19D3" w:rsidRDefault="00AF7916">
      <w:pPr>
        <w:pStyle w:val="BodyText"/>
        <w:rPr>
          <w:rFonts w:ascii="Times New Roman" w:hAnsi="Times New Roman" w:cs="Times New Roman"/>
          <w:sz w:val="24"/>
          <w:szCs w:val="24"/>
        </w:rPr>
      </w:pPr>
      <w:r>
        <w:rPr>
          <w:rFonts w:ascii="Times New Roman" w:hAnsi="Times New Roman" w:cs="Times New Roman"/>
          <w:b/>
          <w:color w:val="C00000"/>
          <w:sz w:val="24"/>
          <w:szCs w:val="24"/>
          <w:lang w:val="sr-Cyrl-RS"/>
        </w:rPr>
        <w:t xml:space="preserve">       </w:t>
      </w:r>
      <w:r w:rsidR="00243B5A" w:rsidRPr="00F1263B">
        <w:rPr>
          <w:rFonts w:ascii="Times New Roman" w:hAnsi="Times New Roman" w:cs="Times New Roman"/>
          <w:b/>
          <w:color w:val="C00000"/>
          <w:sz w:val="24"/>
          <w:szCs w:val="24"/>
        </w:rPr>
        <w:t>Матични број:</w:t>
      </w:r>
      <w:r w:rsidR="00243B5A" w:rsidRPr="00BA42D4">
        <w:rPr>
          <w:rFonts w:ascii="Times New Roman" w:hAnsi="Times New Roman" w:cs="Times New Roman"/>
          <w:sz w:val="24"/>
          <w:szCs w:val="24"/>
        </w:rPr>
        <w:t xml:space="preserve"> 07345534</w:t>
      </w:r>
    </w:p>
    <w:p w:rsidR="00AF7916" w:rsidRPr="008A2929" w:rsidRDefault="00AF7916">
      <w:pPr>
        <w:pStyle w:val="BodyText"/>
        <w:rPr>
          <w:rFonts w:ascii="Angsana New" w:hAnsi="Angsana New" w:cs="Angsana New"/>
          <w:i/>
          <w:sz w:val="24"/>
          <w:szCs w:val="24"/>
        </w:rPr>
      </w:pPr>
    </w:p>
    <w:p w:rsidR="002E19D3" w:rsidRPr="00BA42D4" w:rsidRDefault="006C35AB" w:rsidP="00D80F1F">
      <w:pPr>
        <w:pStyle w:val="ListParagraph"/>
        <w:numPr>
          <w:ilvl w:val="0"/>
          <w:numId w:val="11"/>
        </w:numPr>
        <w:ind w:left="284" w:hanging="284"/>
        <w:jc w:val="both"/>
        <w:rPr>
          <w:rFonts w:ascii="Times New Roman" w:hAnsi="Times New Roman" w:cs="Times New Roman"/>
          <w:b/>
          <w:sz w:val="24"/>
          <w:szCs w:val="24"/>
        </w:rPr>
      </w:pPr>
      <w:r w:rsidRPr="00BA42D4">
        <w:rPr>
          <w:rFonts w:ascii="Times New Roman" w:hAnsi="Times New Roman" w:cs="Times New Roman"/>
          <w:b/>
          <w:sz w:val="24"/>
          <w:szCs w:val="24"/>
        </w:rPr>
        <w:t>Врста поступка јавне</w:t>
      </w:r>
      <w:r w:rsidRPr="00BA42D4">
        <w:rPr>
          <w:rFonts w:ascii="Times New Roman" w:hAnsi="Times New Roman" w:cs="Times New Roman"/>
          <w:b/>
          <w:spacing w:val="-3"/>
          <w:sz w:val="24"/>
          <w:szCs w:val="24"/>
        </w:rPr>
        <w:t xml:space="preserve"> </w:t>
      </w:r>
      <w:r w:rsidRPr="00BA42D4">
        <w:rPr>
          <w:rFonts w:ascii="Times New Roman" w:hAnsi="Times New Roman" w:cs="Times New Roman"/>
          <w:b/>
          <w:sz w:val="24"/>
          <w:szCs w:val="24"/>
        </w:rPr>
        <w:t>набавке</w:t>
      </w:r>
      <w:r w:rsidR="00D80F1F">
        <w:rPr>
          <w:rFonts w:ascii="Times New Roman" w:hAnsi="Times New Roman" w:cs="Times New Roman"/>
          <w:b/>
          <w:sz w:val="24"/>
          <w:szCs w:val="24"/>
          <w:lang w:val="sr-Cyrl-RS"/>
        </w:rPr>
        <w:t>:</w:t>
      </w:r>
    </w:p>
    <w:p w:rsidR="00243B5A" w:rsidRPr="00BA42D4" w:rsidRDefault="00243B5A" w:rsidP="00F1263B">
      <w:pPr>
        <w:spacing w:line="0" w:lineRule="atLeast"/>
        <w:ind w:right="85" w:firstLine="709"/>
        <w:jc w:val="both"/>
        <w:rPr>
          <w:rFonts w:ascii="Times New Roman" w:hAnsi="Times New Roman" w:cs="Times New Roman"/>
          <w:sz w:val="24"/>
          <w:szCs w:val="24"/>
        </w:rPr>
      </w:pPr>
      <w:r w:rsidRPr="00BA42D4">
        <w:rPr>
          <w:rFonts w:ascii="Times New Roman" w:eastAsia="Calibri" w:hAnsi="Times New Roman" w:cs="Times New Roman"/>
          <w:sz w:val="24"/>
          <w:szCs w:val="24"/>
        </w:rPr>
        <w:t xml:space="preserve">Предметна јавна набавка се спроводи у поступку јавне набавке </w:t>
      </w:r>
      <w:r w:rsidRPr="00BA42D4">
        <w:rPr>
          <w:rFonts w:ascii="Times New Roman" w:eastAsia="Calibri" w:hAnsi="Times New Roman" w:cs="Times New Roman"/>
          <w:sz w:val="24"/>
          <w:szCs w:val="24"/>
          <w:lang w:val="sr-Cyrl-RS"/>
        </w:rPr>
        <w:t xml:space="preserve">радова у отвореном поступку </w:t>
      </w:r>
      <w:r w:rsidRPr="00BA42D4">
        <w:rPr>
          <w:rFonts w:ascii="Times New Roman" w:eastAsia="Calibri" w:hAnsi="Times New Roman" w:cs="Times New Roman"/>
          <w:sz w:val="24"/>
          <w:szCs w:val="24"/>
        </w:rPr>
        <w:t xml:space="preserve">у складу са Законом о јавним набавкама </w:t>
      </w:r>
      <w:r w:rsidRPr="00BA42D4">
        <w:rPr>
          <w:rFonts w:ascii="Times New Roman" w:eastAsia="Calibri" w:hAnsi="Times New Roman" w:cs="Times New Roman"/>
          <w:sz w:val="24"/>
          <w:szCs w:val="24"/>
          <w:lang w:val="ru-RU"/>
        </w:rPr>
        <w:t xml:space="preserve">(„Службени гласник РС”, бр. 124/12, 14/15 и 68/15), </w:t>
      </w:r>
      <w:r w:rsidRPr="00BA42D4">
        <w:rPr>
          <w:rFonts w:ascii="Times New Roman" w:eastAsia="Calibri" w:hAnsi="Times New Roman" w:cs="Times New Roman"/>
          <w:color w:val="000000"/>
          <w:sz w:val="24"/>
          <w:szCs w:val="24"/>
          <w:lang w:val="ru-RU"/>
        </w:rPr>
        <w:t>(у даљем тексту: З</w:t>
      </w:r>
      <w:r w:rsidRPr="00BA42D4">
        <w:rPr>
          <w:rFonts w:ascii="Times New Roman" w:eastAsia="Calibri" w:hAnsi="Times New Roman" w:cs="Times New Roman"/>
          <w:color w:val="000000"/>
          <w:sz w:val="24"/>
          <w:szCs w:val="24"/>
        </w:rPr>
        <w:t>J</w:t>
      </w:r>
      <w:r w:rsidRPr="00BA42D4">
        <w:rPr>
          <w:rFonts w:ascii="Times New Roman" w:eastAsia="Calibri" w:hAnsi="Times New Roman" w:cs="Times New Roman"/>
          <w:color w:val="000000"/>
          <w:sz w:val="24"/>
          <w:szCs w:val="24"/>
          <w:lang w:val="ru-RU"/>
        </w:rPr>
        <w:t>Н)</w:t>
      </w:r>
      <w:r w:rsidRPr="00BA42D4">
        <w:rPr>
          <w:rFonts w:ascii="Times New Roman" w:eastAsia="Calibri" w:hAnsi="Times New Roman" w:cs="Times New Roman"/>
          <w:sz w:val="24"/>
          <w:szCs w:val="24"/>
        </w:rPr>
        <w:t xml:space="preserve"> и подзаконским актима којима се уређују јавне набавке.</w:t>
      </w:r>
      <w:r w:rsidRPr="00BA42D4">
        <w:rPr>
          <w:rFonts w:ascii="Times New Roman" w:eastAsia="Calibri" w:hAnsi="Times New Roman" w:cs="Times New Roman"/>
          <w:sz w:val="24"/>
          <w:szCs w:val="24"/>
          <w:lang w:val="sr-Cyrl-RS"/>
        </w:rPr>
        <w:t xml:space="preserve"> </w:t>
      </w:r>
    </w:p>
    <w:p w:rsidR="002E19D3" w:rsidRPr="00BA42D4" w:rsidRDefault="002E19D3" w:rsidP="00BA42D4">
      <w:pPr>
        <w:jc w:val="both"/>
        <w:rPr>
          <w:rFonts w:ascii="Times New Roman" w:hAnsi="Times New Roman" w:cs="Times New Roman"/>
          <w:b/>
          <w:sz w:val="24"/>
          <w:szCs w:val="24"/>
        </w:rPr>
      </w:pPr>
    </w:p>
    <w:p w:rsidR="002E19D3" w:rsidRPr="00BA42D4" w:rsidRDefault="006C35AB" w:rsidP="00F72759">
      <w:pPr>
        <w:pStyle w:val="ListParagraph"/>
        <w:numPr>
          <w:ilvl w:val="0"/>
          <w:numId w:val="11"/>
        </w:numPr>
        <w:ind w:left="284" w:hanging="284"/>
        <w:jc w:val="both"/>
        <w:rPr>
          <w:rFonts w:ascii="Times New Roman" w:hAnsi="Times New Roman" w:cs="Times New Roman"/>
          <w:b/>
          <w:sz w:val="24"/>
          <w:szCs w:val="24"/>
        </w:rPr>
      </w:pPr>
      <w:r w:rsidRPr="00BA42D4">
        <w:rPr>
          <w:rFonts w:ascii="Times New Roman" w:hAnsi="Times New Roman" w:cs="Times New Roman"/>
          <w:b/>
          <w:sz w:val="24"/>
          <w:szCs w:val="24"/>
        </w:rPr>
        <w:t>Предмет јавне</w:t>
      </w:r>
      <w:r w:rsidRPr="00BA42D4">
        <w:rPr>
          <w:rFonts w:ascii="Times New Roman" w:hAnsi="Times New Roman" w:cs="Times New Roman"/>
          <w:b/>
          <w:spacing w:val="-2"/>
          <w:sz w:val="24"/>
          <w:szCs w:val="24"/>
        </w:rPr>
        <w:t xml:space="preserve"> </w:t>
      </w:r>
      <w:r w:rsidRPr="00BA42D4">
        <w:rPr>
          <w:rFonts w:ascii="Times New Roman" w:hAnsi="Times New Roman" w:cs="Times New Roman"/>
          <w:b/>
          <w:sz w:val="24"/>
          <w:szCs w:val="24"/>
        </w:rPr>
        <w:t>набавке</w:t>
      </w:r>
      <w:r w:rsidR="00D80F1F">
        <w:rPr>
          <w:rFonts w:ascii="Times New Roman" w:hAnsi="Times New Roman" w:cs="Times New Roman"/>
          <w:b/>
          <w:sz w:val="24"/>
          <w:szCs w:val="24"/>
          <w:lang w:val="sr-Cyrl-RS"/>
        </w:rPr>
        <w:t>:</w:t>
      </w:r>
    </w:p>
    <w:p w:rsidR="002E19D3" w:rsidRPr="00BA42D4" w:rsidRDefault="0008018C" w:rsidP="00BA42D4">
      <w:pPr>
        <w:ind w:firstLine="709"/>
        <w:jc w:val="both"/>
        <w:rPr>
          <w:rFonts w:ascii="Times New Roman" w:hAnsi="Times New Roman" w:cs="Times New Roman"/>
          <w:sz w:val="24"/>
          <w:szCs w:val="24"/>
          <w:lang w:val="sr-Cyrl-RS"/>
        </w:rPr>
      </w:pPr>
      <w:r>
        <w:rPr>
          <w:rFonts w:ascii="Times New Roman" w:hAnsi="Times New Roman" w:cs="Times New Roman"/>
          <w:sz w:val="24"/>
          <w:szCs w:val="24"/>
        </w:rPr>
        <w:t>Предмет јавне набавке</w:t>
      </w:r>
      <w:r>
        <w:rPr>
          <w:rFonts w:ascii="Times New Roman" w:hAnsi="Times New Roman" w:cs="Times New Roman"/>
          <w:sz w:val="24"/>
          <w:szCs w:val="24"/>
          <w:lang w:val="sr-Cyrl-RS"/>
        </w:rPr>
        <w:t xml:space="preserve"> су</w:t>
      </w:r>
      <w:r w:rsidR="006C35AB" w:rsidRPr="00BA42D4">
        <w:rPr>
          <w:rFonts w:ascii="Times New Roman" w:hAnsi="Times New Roman" w:cs="Times New Roman"/>
          <w:sz w:val="24"/>
          <w:szCs w:val="24"/>
        </w:rPr>
        <w:t xml:space="preserve"> радови</w:t>
      </w:r>
      <w:r w:rsidR="006361EE" w:rsidRPr="00BA42D4">
        <w:rPr>
          <w:rFonts w:ascii="Times New Roman" w:hAnsi="Times New Roman" w:cs="Times New Roman"/>
          <w:sz w:val="24"/>
          <w:szCs w:val="24"/>
          <w:lang w:val="sr-Cyrl-RS"/>
        </w:rPr>
        <w:t xml:space="preserve"> </w:t>
      </w:r>
      <w:r w:rsidR="00FA2CEC">
        <w:rPr>
          <w:rFonts w:ascii="Times New Roman" w:hAnsi="Times New Roman" w:cs="Times New Roman"/>
          <w:sz w:val="24"/>
          <w:szCs w:val="24"/>
        </w:rPr>
        <w:t>- и</w:t>
      </w:r>
      <w:r w:rsidR="006C35AB" w:rsidRPr="00BA42D4">
        <w:rPr>
          <w:rFonts w:ascii="Times New Roman" w:hAnsi="Times New Roman" w:cs="Times New Roman"/>
          <w:sz w:val="24"/>
          <w:szCs w:val="24"/>
        </w:rPr>
        <w:t>зградња секундарне водоводне мреже</w:t>
      </w:r>
      <w:r w:rsidR="00C57080" w:rsidRPr="00BA42D4">
        <w:rPr>
          <w:rFonts w:ascii="Times New Roman" w:hAnsi="Times New Roman" w:cs="Times New Roman"/>
          <w:sz w:val="24"/>
          <w:szCs w:val="24"/>
          <w:lang w:val="sr-Cyrl-RS"/>
        </w:rPr>
        <w:t xml:space="preserve"> у насељу Кула</w:t>
      </w:r>
      <w:r w:rsidR="006361EE" w:rsidRPr="00BA42D4">
        <w:rPr>
          <w:rFonts w:ascii="Times New Roman" w:hAnsi="Times New Roman" w:cs="Times New Roman"/>
          <w:sz w:val="24"/>
          <w:szCs w:val="24"/>
          <w:lang w:val="sr-Cyrl-RS"/>
        </w:rPr>
        <w:t xml:space="preserve"> општина Мало Црниће – </w:t>
      </w:r>
      <w:r w:rsidR="00294B99">
        <w:rPr>
          <w:rFonts w:ascii="Times New Roman" w:hAnsi="Times New Roman" w:cs="Times New Roman"/>
          <w:sz w:val="24"/>
          <w:szCs w:val="24"/>
          <w:lang w:val="sr-Cyrl-RS"/>
        </w:rPr>
        <w:t>наставак прве фазе</w:t>
      </w:r>
      <w:r w:rsidR="00FA2CEC">
        <w:rPr>
          <w:rFonts w:ascii="Times New Roman" w:hAnsi="Times New Roman" w:cs="Times New Roman"/>
          <w:sz w:val="24"/>
          <w:szCs w:val="24"/>
          <w:lang w:val="sr-Cyrl-RS"/>
        </w:rPr>
        <w:t>.</w:t>
      </w:r>
    </w:p>
    <w:p w:rsidR="002E19D3" w:rsidRPr="00BA42D4" w:rsidRDefault="006C35AB" w:rsidP="00BA42D4">
      <w:pPr>
        <w:ind w:firstLine="709"/>
        <w:jc w:val="both"/>
        <w:rPr>
          <w:rFonts w:ascii="Times New Roman" w:hAnsi="Times New Roman" w:cs="Times New Roman"/>
          <w:sz w:val="24"/>
          <w:szCs w:val="24"/>
        </w:rPr>
      </w:pPr>
      <w:r w:rsidRPr="00BA42D4">
        <w:rPr>
          <w:rFonts w:ascii="Times New Roman" w:hAnsi="Times New Roman" w:cs="Times New Roman"/>
          <w:sz w:val="24"/>
          <w:szCs w:val="24"/>
        </w:rPr>
        <w:t>Назив и ознака из општег речника набавки:</w:t>
      </w:r>
    </w:p>
    <w:p w:rsidR="002E19D3" w:rsidRPr="00BA42D4" w:rsidRDefault="006C35AB" w:rsidP="00BA42D4">
      <w:pPr>
        <w:ind w:firstLine="709"/>
        <w:jc w:val="both"/>
        <w:rPr>
          <w:rFonts w:ascii="Times New Roman" w:hAnsi="Times New Roman" w:cs="Times New Roman"/>
          <w:sz w:val="24"/>
          <w:szCs w:val="24"/>
          <w:lang w:val="sr-Cyrl-RS"/>
        </w:rPr>
      </w:pPr>
      <w:r w:rsidRPr="00BA42D4">
        <w:rPr>
          <w:rFonts w:ascii="Times New Roman" w:hAnsi="Times New Roman" w:cs="Times New Roman"/>
          <w:sz w:val="24"/>
          <w:szCs w:val="24"/>
        </w:rPr>
        <w:t xml:space="preserve">45231300 </w:t>
      </w:r>
      <w:r w:rsidR="006361EE" w:rsidRPr="00BA42D4">
        <w:rPr>
          <w:rFonts w:ascii="Times New Roman" w:hAnsi="Times New Roman" w:cs="Times New Roman"/>
          <w:sz w:val="24"/>
          <w:szCs w:val="24"/>
          <w:lang w:val="sr-Cyrl-RS"/>
        </w:rPr>
        <w:t>(</w:t>
      </w:r>
      <w:r w:rsidR="006361EE" w:rsidRPr="00BA42D4">
        <w:rPr>
          <w:rFonts w:ascii="Times New Roman" w:hAnsi="Times New Roman" w:cs="Times New Roman"/>
          <w:sz w:val="24"/>
          <w:szCs w:val="24"/>
        </w:rPr>
        <w:t>Р</w:t>
      </w:r>
      <w:r w:rsidRPr="00BA42D4">
        <w:rPr>
          <w:rFonts w:ascii="Times New Roman" w:hAnsi="Times New Roman" w:cs="Times New Roman"/>
          <w:sz w:val="24"/>
          <w:szCs w:val="24"/>
        </w:rPr>
        <w:t>адови на изградњи цевовода за воду и канализацију</w:t>
      </w:r>
      <w:r w:rsidR="006361EE" w:rsidRPr="00BA42D4">
        <w:rPr>
          <w:rFonts w:ascii="Times New Roman" w:hAnsi="Times New Roman" w:cs="Times New Roman"/>
          <w:sz w:val="24"/>
          <w:szCs w:val="24"/>
          <w:lang w:val="sr-Cyrl-RS"/>
        </w:rPr>
        <w:t>)</w:t>
      </w:r>
    </w:p>
    <w:p w:rsidR="002E19D3" w:rsidRPr="00BA42D4" w:rsidRDefault="00694F89" w:rsidP="00BA42D4">
      <w:pPr>
        <w:ind w:firstLine="709"/>
        <w:jc w:val="both"/>
        <w:rPr>
          <w:rFonts w:ascii="Times New Roman" w:hAnsi="Times New Roman" w:cs="Times New Roman"/>
          <w:sz w:val="24"/>
          <w:szCs w:val="24"/>
        </w:rPr>
      </w:pPr>
      <w:r>
        <w:rPr>
          <w:rFonts w:ascii="Times New Roman" w:hAnsi="Times New Roman" w:cs="Times New Roman"/>
          <w:sz w:val="24"/>
          <w:szCs w:val="24"/>
        </w:rPr>
        <w:t>45111290</w:t>
      </w:r>
      <w:r w:rsidR="006361EE" w:rsidRPr="00BA42D4">
        <w:rPr>
          <w:rFonts w:ascii="Times New Roman" w:hAnsi="Times New Roman" w:cs="Times New Roman"/>
          <w:sz w:val="24"/>
          <w:szCs w:val="24"/>
        </w:rPr>
        <w:t xml:space="preserve"> </w:t>
      </w:r>
      <w:r w:rsidR="006361EE" w:rsidRPr="00BA42D4">
        <w:rPr>
          <w:rFonts w:ascii="Times New Roman" w:hAnsi="Times New Roman" w:cs="Times New Roman"/>
          <w:sz w:val="24"/>
          <w:szCs w:val="24"/>
          <w:lang w:val="sr-Cyrl-RS"/>
        </w:rPr>
        <w:t>(</w:t>
      </w:r>
      <w:r w:rsidR="006361EE" w:rsidRPr="00BA42D4">
        <w:rPr>
          <w:rFonts w:ascii="Times New Roman" w:hAnsi="Times New Roman" w:cs="Times New Roman"/>
          <w:sz w:val="24"/>
          <w:szCs w:val="24"/>
        </w:rPr>
        <w:t>Основни радови за прикључење (водовод)</w:t>
      </w:r>
    </w:p>
    <w:p w:rsidR="006361EE" w:rsidRPr="00BA42D4" w:rsidRDefault="006361EE" w:rsidP="00BA42D4">
      <w:pPr>
        <w:ind w:firstLine="709"/>
        <w:jc w:val="both"/>
        <w:rPr>
          <w:rFonts w:ascii="Times New Roman" w:hAnsi="Times New Roman" w:cs="Times New Roman"/>
          <w:sz w:val="24"/>
          <w:szCs w:val="24"/>
          <w:lang w:val="sr-Cyrl-RS"/>
        </w:rPr>
      </w:pPr>
      <w:r w:rsidRPr="00BA42D4">
        <w:rPr>
          <w:rFonts w:ascii="Times New Roman" w:hAnsi="Times New Roman" w:cs="Times New Roman"/>
          <w:sz w:val="24"/>
          <w:szCs w:val="24"/>
          <w:lang w:val="sr-Cyrl-RS"/>
        </w:rPr>
        <w:t xml:space="preserve">Процењена вредност набавке је: </w:t>
      </w:r>
      <w:r w:rsidR="00294B99">
        <w:rPr>
          <w:rFonts w:ascii="Times New Roman" w:hAnsi="Times New Roman" w:cs="Times New Roman"/>
          <w:sz w:val="24"/>
          <w:szCs w:val="24"/>
          <w:lang w:val="sr-Cyrl-RS"/>
        </w:rPr>
        <w:t>3.749.935</w:t>
      </w:r>
      <w:r w:rsidRPr="00BA42D4">
        <w:rPr>
          <w:rFonts w:ascii="Times New Roman" w:hAnsi="Times New Roman" w:cs="Times New Roman"/>
          <w:sz w:val="24"/>
          <w:szCs w:val="24"/>
          <w:lang w:val="sr-Cyrl-RS"/>
        </w:rPr>
        <w:t>,00 динара без ПДВ-а.</w:t>
      </w:r>
    </w:p>
    <w:p w:rsidR="006361EE" w:rsidRPr="008A2929" w:rsidRDefault="006361EE" w:rsidP="006361EE">
      <w:pPr>
        <w:pStyle w:val="Heading1"/>
        <w:tabs>
          <w:tab w:val="left" w:pos="560"/>
        </w:tabs>
        <w:ind w:left="559"/>
        <w:rPr>
          <w:rFonts w:ascii="Angsana New" w:hAnsi="Angsana New" w:cs="Angsana New"/>
          <w:b w:val="0"/>
          <w:sz w:val="24"/>
          <w:szCs w:val="24"/>
          <w:lang w:val="sr-Cyrl-RS"/>
        </w:rPr>
      </w:pPr>
    </w:p>
    <w:p w:rsidR="006361EE" w:rsidRPr="00BA42D4" w:rsidRDefault="006361EE" w:rsidP="00F72759">
      <w:pPr>
        <w:pStyle w:val="ListParagraph"/>
        <w:numPr>
          <w:ilvl w:val="0"/>
          <w:numId w:val="11"/>
        </w:numPr>
        <w:ind w:left="284" w:hanging="284"/>
        <w:jc w:val="both"/>
        <w:rPr>
          <w:rFonts w:ascii="Times New Roman" w:hAnsi="Times New Roman" w:cs="Times New Roman"/>
          <w:b/>
          <w:sz w:val="24"/>
          <w:szCs w:val="24"/>
        </w:rPr>
      </w:pPr>
      <w:r w:rsidRPr="00BA42D4">
        <w:rPr>
          <w:rFonts w:ascii="Times New Roman" w:hAnsi="Times New Roman" w:cs="Times New Roman"/>
          <w:b/>
          <w:sz w:val="24"/>
          <w:szCs w:val="24"/>
          <w:lang w:val="sr-Cyrl-RS"/>
        </w:rPr>
        <w:t>Тип  набавке</w:t>
      </w:r>
      <w:r w:rsidR="00D80F1F">
        <w:rPr>
          <w:rFonts w:ascii="Times New Roman" w:hAnsi="Times New Roman" w:cs="Times New Roman"/>
          <w:b/>
          <w:sz w:val="24"/>
          <w:szCs w:val="24"/>
          <w:lang w:val="sr-Cyrl-RS"/>
        </w:rPr>
        <w:t>:</w:t>
      </w:r>
    </w:p>
    <w:p w:rsidR="006361EE" w:rsidRPr="00BA42D4" w:rsidRDefault="006361EE" w:rsidP="005D6FE1">
      <w:pPr>
        <w:ind w:firstLine="709"/>
        <w:jc w:val="both"/>
        <w:rPr>
          <w:rFonts w:ascii="Times New Roman" w:hAnsi="Times New Roman" w:cs="Times New Roman"/>
          <w:sz w:val="24"/>
          <w:szCs w:val="24"/>
          <w:lang w:val="sr-Cyrl-RS"/>
        </w:rPr>
      </w:pPr>
      <w:r w:rsidRPr="00BA42D4">
        <w:rPr>
          <w:rFonts w:ascii="Times New Roman" w:hAnsi="Times New Roman" w:cs="Times New Roman"/>
          <w:sz w:val="24"/>
          <w:szCs w:val="24"/>
          <w:lang w:val="sr-Cyrl-RS"/>
        </w:rPr>
        <w:t>Јавна набавка није обликована по партијама.</w:t>
      </w:r>
    </w:p>
    <w:p w:rsidR="006361EE" w:rsidRPr="008A2929" w:rsidRDefault="006361EE" w:rsidP="006361EE">
      <w:pPr>
        <w:pStyle w:val="Heading1"/>
        <w:tabs>
          <w:tab w:val="left" w:pos="560"/>
        </w:tabs>
        <w:ind w:left="559"/>
        <w:rPr>
          <w:rFonts w:ascii="Angsana New" w:hAnsi="Angsana New" w:cs="Angsana New"/>
          <w:b w:val="0"/>
          <w:sz w:val="24"/>
          <w:szCs w:val="24"/>
        </w:rPr>
      </w:pPr>
    </w:p>
    <w:p w:rsidR="002E19D3" w:rsidRPr="00BA42D4" w:rsidRDefault="006361EE" w:rsidP="000D7F72">
      <w:pPr>
        <w:pStyle w:val="ListParagraph"/>
        <w:numPr>
          <w:ilvl w:val="0"/>
          <w:numId w:val="11"/>
        </w:numPr>
        <w:ind w:left="284" w:hanging="284"/>
        <w:jc w:val="both"/>
        <w:rPr>
          <w:rFonts w:ascii="Times New Roman" w:hAnsi="Times New Roman" w:cs="Times New Roman"/>
          <w:b/>
          <w:sz w:val="24"/>
          <w:szCs w:val="24"/>
        </w:rPr>
      </w:pPr>
      <w:r w:rsidRPr="00BA42D4">
        <w:rPr>
          <w:rFonts w:ascii="Times New Roman" w:hAnsi="Times New Roman" w:cs="Times New Roman"/>
          <w:b/>
          <w:sz w:val="24"/>
          <w:szCs w:val="24"/>
          <w:lang w:val="sr-Cyrl-RS"/>
        </w:rPr>
        <w:t>Циљ поступка</w:t>
      </w:r>
      <w:r w:rsidR="00D80F1F">
        <w:rPr>
          <w:rFonts w:ascii="Times New Roman" w:hAnsi="Times New Roman" w:cs="Times New Roman"/>
          <w:b/>
          <w:sz w:val="24"/>
          <w:szCs w:val="24"/>
          <w:lang w:val="sr-Cyrl-RS"/>
        </w:rPr>
        <w:t>:</w:t>
      </w:r>
    </w:p>
    <w:p w:rsidR="006361EE" w:rsidRPr="00BA42D4" w:rsidRDefault="006361EE" w:rsidP="00BA42D4">
      <w:pPr>
        <w:ind w:firstLine="709"/>
        <w:jc w:val="both"/>
        <w:rPr>
          <w:rFonts w:ascii="Times New Roman" w:hAnsi="Times New Roman" w:cs="Times New Roman"/>
          <w:sz w:val="24"/>
          <w:szCs w:val="24"/>
        </w:rPr>
      </w:pPr>
      <w:r w:rsidRPr="00BA42D4">
        <w:rPr>
          <w:rFonts w:ascii="Times New Roman" w:hAnsi="Times New Roman" w:cs="Times New Roman"/>
          <w:sz w:val="24"/>
          <w:szCs w:val="24"/>
          <w:lang w:val="sr-Cyrl-RS"/>
        </w:rPr>
        <w:t>Поступак јавне набавке се спроводи ради закључења уговора о јавној набавци.</w:t>
      </w:r>
    </w:p>
    <w:p w:rsidR="002E19D3" w:rsidRPr="008A2929" w:rsidRDefault="002E19D3">
      <w:pPr>
        <w:pStyle w:val="BodyText"/>
        <w:spacing w:before="1"/>
        <w:rPr>
          <w:rFonts w:ascii="Angsana New" w:hAnsi="Angsana New" w:cs="Angsana New"/>
          <w:b/>
          <w:sz w:val="24"/>
          <w:szCs w:val="24"/>
        </w:rPr>
      </w:pPr>
    </w:p>
    <w:p w:rsidR="002E19D3" w:rsidRPr="00BA42D4" w:rsidRDefault="006361EE" w:rsidP="00400308">
      <w:pPr>
        <w:pStyle w:val="ListParagraph"/>
        <w:numPr>
          <w:ilvl w:val="0"/>
          <w:numId w:val="11"/>
        </w:numPr>
        <w:ind w:left="284" w:hanging="284"/>
        <w:jc w:val="both"/>
        <w:rPr>
          <w:rFonts w:ascii="Times New Roman" w:hAnsi="Times New Roman" w:cs="Times New Roman"/>
          <w:b/>
          <w:sz w:val="24"/>
          <w:szCs w:val="24"/>
        </w:rPr>
      </w:pPr>
      <w:r w:rsidRPr="00BA42D4">
        <w:rPr>
          <w:rFonts w:ascii="Times New Roman" w:hAnsi="Times New Roman" w:cs="Times New Roman"/>
          <w:b/>
          <w:sz w:val="24"/>
          <w:szCs w:val="24"/>
          <w:lang w:val="sr-Cyrl-RS"/>
        </w:rPr>
        <w:t>Особа за контакт</w:t>
      </w:r>
      <w:r w:rsidR="00D80F1F">
        <w:rPr>
          <w:rFonts w:ascii="Times New Roman" w:hAnsi="Times New Roman" w:cs="Times New Roman"/>
          <w:b/>
          <w:sz w:val="24"/>
          <w:szCs w:val="24"/>
          <w:lang w:val="sr-Cyrl-RS"/>
        </w:rPr>
        <w:t>:</w:t>
      </w:r>
    </w:p>
    <w:p w:rsidR="002E19D3" w:rsidRPr="00BA42D4" w:rsidRDefault="006361EE" w:rsidP="00BA42D4">
      <w:pPr>
        <w:ind w:firstLine="709"/>
        <w:jc w:val="both"/>
        <w:rPr>
          <w:rFonts w:ascii="Times New Roman" w:hAnsi="Times New Roman" w:cs="Times New Roman"/>
          <w:color w:val="000000"/>
          <w:sz w:val="24"/>
          <w:szCs w:val="24"/>
          <w:lang w:val="en-GB" w:eastAsia="ar-SA"/>
        </w:rPr>
      </w:pPr>
      <w:r w:rsidRPr="00BA42D4">
        <w:rPr>
          <w:rFonts w:ascii="Times New Roman" w:hAnsi="Times New Roman" w:cs="Times New Roman"/>
          <w:sz w:val="24"/>
          <w:szCs w:val="24"/>
          <w:lang w:val="sr-Cyrl-CS" w:eastAsia="ar-SA"/>
        </w:rPr>
        <w:t xml:space="preserve">Милица Митић </w:t>
      </w:r>
      <w:r w:rsidR="0093790C">
        <w:rPr>
          <w:rFonts w:ascii="Times New Roman" w:hAnsi="Times New Roman" w:cs="Times New Roman"/>
          <w:sz w:val="24"/>
          <w:szCs w:val="24"/>
          <w:lang w:val="sr-Cyrl-CS" w:eastAsia="ar-SA"/>
        </w:rPr>
        <w:t>службеник</w:t>
      </w:r>
      <w:r w:rsidRPr="00BA42D4">
        <w:rPr>
          <w:rFonts w:ascii="Times New Roman" w:hAnsi="Times New Roman" w:cs="Times New Roman"/>
          <w:sz w:val="24"/>
          <w:szCs w:val="24"/>
          <w:lang w:val="sr-Cyrl-CS" w:eastAsia="ar-SA"/>
        </w:rPr>
        <w:t xml:space="preserve"> за јавне набавке, </w:t>
      </w:r>
      <w:r w:rsidR="00294B99">
        <w:rPr>
          <w:rFonts w:ascii="Times New Roman" w:hAnsi="Times New Roman" w:cs="Times New Roman"/>
          <w:sz w:val="24"/>
          <w:szCs w:val="24"/>
          <w:lang w:val="en-GB" w:eastAsia="ar-SA"/>
        </w:rPr>
        <w:t>е</w:t>
      </w:r>
      <w:r w:rsidRPr="00BA42D4">
        <w:rPr>
          <w:rFonts w:ascii="Times New Roman" w:hAnsi="Times New Roman" w:cs="Times New Roman"/>
          <w:sz w:val="24"/>
          <w:szCs w:val="24"/>
          <w:lang w:val="en-GB" w:eastAsia="ar-SA"/>
        </w:rPr>
        <w:t xml:space="preserve">-mail: </w:t>
      </w:r>
      <w:hyperlink r:id="rId10" w:history="1">
        <w:r w:rsidRPr="00BA42D4">
          <w:rPr>
            <w:rFonts w:ascii="Times New Roman" w:hAnsi="Times New Roman" w:cs="Times New Roman"/>
            <w:b/>
            <w:color w:val="0000FF"/>
            <w:sz w:val="24"/>
            <w:szCs w:val="24"/>
            <w:u w:val="single"/>
            <w:lang w:val="en-GB" w:eastAsia="ar-SA"/>
          </w:rPr>
          <w:t>milicadirekcija</w:t>
        </w:r>
        <w:r w:rsidRPr="00BA42D4">
          <w:rPr>
            <w:rFonts w:ascii="Times New Roman" w:hAnsi="Times New Roman" w:cs="Times New Roman"/>
            <w:b/>
            <w:color w:val="0000FF"/>
            <w:sz w:val="24"/>
            <w:szCs w:val="24"/>
            <w:u w:val="single"/>
            <w:lang w:eastAsia="ar-SA"/>
          </w:rPr>
          <w:t>@</w:t>
        </w:r>
        <w:r w:rsidRPr="00BA42D4">
          <w:rPr>
            <w:rFonts w:ascii="Times New Roman" w:hAnsi="Times New Roman" w:cs="Times New Roman"/>
            <w:b/>
            <w:color w:val="0000FF"/>
            <w:sz w:val="24"/>
            <w:szCs w:val="24"/>
            <w:u w:val="single"/>
            <w:lang w:val="en-GB" w:eastAsia="ar-SA"/>
          </w:rPr>
          <w:t>gmail.com</w:t>
        </w:r>
      </w:hyperlink>
      <w:r w:rsidRPr="00BA42D4">
        <w:rPr>
          <w:rFonts w:ascii="Times New Roman" w:hAnsi="Times New Roman" w:cs="Times New Roman"/>
          <w:sz w:val="24"/>
          <w:szCs w:val="24"/>
          <w:lang w:val="en-GB" w:eastAsia="ar-SA"/>
        </w:rPr>
        <w:t xml:space="preserve"> </w:t>
      </w:r>
      <w:r w:rsidRPr="00BA42D4">
        <w:rPr>
          <w:rFonts w:ascii="Times New Roman" w:hAnsi="Times New Roman" w:cs="Times New Roman"/>
          <w:sz w:val="24"/>
          <w:szCs w:val="24"/>
          <w:lang w:val="sr-Cyrl-CS" w:eastAsia="ar-SA"/>
        </w:rPr>
        <w:t xml:space="preserve"> тел. 012/280-016, </w:t>
      </w:r>
      <w:r w:rsidRPr="00BA42D4">
        <w:rPr>
          <w:rFonts w:ascii="Times New Roman" w:hAnsi="Times New Roman" w:cs="Times New Roman"/>
          <w:color w:val="000000"/>
          <w:sz w:val="24"/>
          <w:szCs w:val="24"/>
          <w:lang w:val="sr-Cyrl-CS" w:eastAsia="ar-SA"/>
        </w:rPr>
        <w:t>сваког радног дана од (понедељака до петка)</w:t>
      </w:r>
      <w:r w:rsidR="00294B99">
        <w:rPr>
          <w:rFonts w:ascii="Times New Roman" w:hAnsi="Times New Roman" w:cs="Times New Roman"/>
          <w:color w:val="000000"/>
          <w:sz w:val="24"/>
          <w:szCs w:val="24"/>
          <w:lang w:val="en-GB" w:eastAsia="ar-SA"/>
        </w:rPr>
        <w:t xml:space="preserve"> у периоду од 7,0</w:t>
      </w:r>
      <w:r w:rsidRPr="00BA42D4">
        <w:rPr>
          <w:rFonts w:ascii="Times New Roman" w:hAnsi="Times New Roman" w:cs="Times New Roman"/>
          <w:color w:val="000000"/>
          <w:sz w:val="24"/>
          <w:szCs w:val="24"/>
          <w:lang w:val="en-GB" w:eastAsia="ar-SA"/>
        </w:rPr>
        <w:t>0 до 15,00 часова.</w:t>
      </w:r>
    </w:p>
    <w:p w:rsidR="006361EE" w:rsidRPr="008A2929" w:rsidRDefault="006361EE" w:rsidP="006361EE">
      <w:pPr>
        <w:pStyle w:val="BodyText"/>
        <w:rPr>
          <w:rFonts w:ascii="Angsana New" w:eastAsia="Times New Roman" w:hAnsi="Angsana New" w:cs="Angsana New"/>
          <w:color w:val="000000"/>
          <w:sz w:val="24"/>
          <w:szCs w:val="24"/>
          <w:lang w:val="en-GB" w:eastAsia="ar-SA"/>
        </w:rPr>
      </w:pPr>
    </w:p>
    <w:p w:rsidR="006361EE" w:rsidRPr="00BA42D4" w:rsidRDefault="00E77598" w:rsidP="00400308">
      <w:pPr>
        <w:pStyle w:val="ListParagraph"/>
        <w:numPr>
          <w:ilvl w:val="0"/>
          <w:numId w:val="11"/>
        </w:numPr>
        <w:ind w:left="284" w:hanging="284"/>
        <w:jc w:val="both"/>
        <w:rPr>
          <w:rFonts w:ascii="Times New Roman" w:hAnsi="Times New Roman" w:cs="Times New Roman"/>
          <w:b/>
          <w:sz w:val="24"/>
          <w:szCs w:val="24"/>
        </w:rPr>
      </w:pPr>
      <w:r w:rsidRPr="00BA42D4">
        <w:rPr>
          <w:rFonts w:ascii="Times New Roman" w:hAnsi="Times New Roman" w:cs="Times New Roman"/>
          <w:b/>
          <w:sz w:val="24"/>
          <w:szCs w:val="24"/>
          <w:lang w:val="sr-Cyrl-RS"/>
        </w:rPr>
        <w:t>Преузимање конкурсне документације:</w:t>
      </w:r>
    </w:p>
    <w:p w:rsidR="00E77598" w:rsidRPr="00BA42D4" w:rsidRDefault="00E77598" w:rsidP="00400308">
      <w:pPr>
        <w:ind w:firstLine="709"/>
        <w:jc w:val="both"/>
        <w:rPr>
          <w:rFonts w:ascii="Times New Roman" w:hAnsi="Times New Roman" w:cs="Times New Roman"/>
          <w:b/>
          <w:sz w:val="24"/>
          <w:szCs w:val="24"/>
        </w:rPr>
      </w:pPr>
      <w:r w:rsidRPr="00BA42D4">
        <w:rPr>
          <w:rFonts w:ascii="Times New Roman" w:hAnsi="Times New Roman" w:cs="Times New Roman"/>
          <w:sz w:val="24"/>
          <w:szCs w:val="24"/>
          <w:lang w:val="sr-Cyrl-RS"/>
        </w:rPr>
        <w:t xml:space="preserve">Конкурсна документација се може преузети са портала Управе за јавне набавке и интернет странице Наручиоца  </w:t>
      </w:r>
      <w:r w:rsidRPr="00BA42D4">
        <w:rPr>
          <w:rFonts w:ascii="Times New Roman" w:hAnsi="Times New Roman" w:cs="Times New Roman"/>
          <w:sz w:val="24"/>
          <w:szCs w:val="24"/>
        </w:rPr>
        <w:t xml:space="preserve">- </w:t>
      </w:r>
      <w:hyperlink r:id="rId11" w:history="1">
        <w:r w:rsidRPr="00BA42D4">
          <w:rPr>
            <w:rFonts w:ascii="Times New Roman" w:hAnsi="Times New Roman" w:cs="Times New Roman"/>
            <w:b/>
            <w:color w:val="0000FF"/>
            <w:sz w:val="24"/>
            <w:szCs w:val="24"/>
            <w:u w:val="single"/>
          </w:rPr>
          <w:t>www.opstinamalocrnice.rs</w:t>
        </w:r>
      </w:hyperlink>
    </w:p>
    <w:p w:rsidR="00E77598" w:rsidRPr="008A2929" w:rsidRDefault="00E77598" w:rsidP="00E77598">
      <w:pPr>
        <w:pStyle w:val="ListParagraph"/>
        <w:tabs>
          <w:tab w:val="left" w:pos="559"/>
        </w:tabs>
        <w:ind w:left="559" w:firstLine="0"/>
        <w:jc w:val="both"/>
        <w:rPr>
          <w:rFonts w:ascii="Angsana New" w:hAnsi="Angsana New" w:cs="Angsana New"/>
          <w:sz w:val="24"/>
          <w:szCs w:val="24"/>
        </w:rPr>
      </w:pPr>
    </w:p>
    <w:p w:rsidR="00E77598" w:rsidRPr="00BA42D4" w:rsidRDefault="00E77598" w:rsidP="00400308">
      <w:pPr>
        <w:pStyle w:val="ListParagraph"/>
        <w:numPr>
          <w:ilvl w:val="0"/>
          <w:numId w:val="11"/>
        </w:numPr>
        <w:ind w:left="284" w:hanging="284"/>
        <w:jc w:val="both"/>
        <w:rPr>
          <w:rFonts w:ascii="Times New Roman" w:hAnsi="Times New Roman" w:cs="Times New Roman"/>
          <w:b/>
          <w:sz w:val="24"/>
          <w:szCs w:val="24"/>
        </w:rPr>
      </w:pPr>
      <w:r w:rsidRPr="00BA42D4">
        <w:rPr>
          <w:rFonts w:ascii="Times New Roman" w:hAnsi="Times New Roman" w:cs="Times New Roman"/>
          <w:b/>
          <w:sz w:val="24"/>
          <w:szCs w:val="24"/>
          <w:lang w:val="sr-Cyrl-RS"/>
        </w:rPr>
        <w:t>Обавештење о месту, дану и стату отварања понуда:</w:t>
      </w:r>
    </w:p>
    <w:p w:rsidR="00E77598" w:rsidRPr="00BA42D4" w:rsidRDefault="00E77598" w:rsidP="00BA42D4">
      <w:pPr>
        <w:ind w:firstLine="709"/>
        <w:jc w:val="both"/>
        <w:rPr>
          <w:rFonts w:ascii="Times New Roman" w:hAnsi="Times New Roman" w:cs="Times New Roman"/>
          <w:sz w:val="24"/>
          <w:szCs w:val="24"/>
          <w:lang w:val="sr-Cyrl-RS"/>
        </w:rPr>
      </w:pPr>
      <w:r w:rsidRPr="00BA42D4">
        <w:rPr>
          <w:rFonts w:ascii="Times New Roman" w:hAnsi="Times New Roman" w:cs="Times New Roman"/>
          <w:sz w:val="24"/>
          <w:szCs w:val="24"/>
          <w:lang w:val="sr-Cyrl-RS"/>
        </w:rPr>
        <w:t>Јавно отварање понуда о</w:t>
      </w:r>
      <w:r w:rsidR="00ED2FFE">
        <w:rPr>
          <w:rFonts w:ascii="Times New Roman" w:hAnsi="Times New Roman" w:cs="Times New Roman"/>
          <w:sz w:val="24"/>
          <w:szCs w:val="24"/>
          <w:lang w:val="sr-Cyrl-RS"/>
        </w:rPr>
        <w:t>бавић</w:t>
      </w:r>
      <w:r w:rsidRPr="00BA42D4">
        <w:rPr>
          <w:rFonts w:ascii="Times New Roman" w:hAnsi="Times New Roman" w:cs="Times New Roman"/>
          <w:sz w:val="24"/>
          <w:szCs w:val="24"/>
          <w:lang w:val="sr-Cyrl-RS"/>
        </w:rPr>
        <w:t xml:space="preserve">е се дана </w:t>
      </w:r>
      <w:r w:rsidRPr="00BA42D4">
        <w:rPr>
          <w:rFonts w:ascii="Times New Roman" w:hAnsi="Times New Roman" w:cs="Times New Roman"/>
          <w:sz w:val="24"/>
          <w:szCs w:val="24"/>
        </w:rPr>
        <w:t xml:space="preserve"> </w:t>
      </w:r>
      <w:r w:rsidR="0093790C">
        <w:rPr>
          <w:rFonts w:ascii="Times New Roman" w:hAnsi="Times New Roman" w:cs="Times New Roman"/>
          <w:b/>
          <w:color w:val="FF0000"/>
          <w:sz w:val="24"/>
          <w:szCs w:val="24"/>
          <w:lang w:val="sr-Cyrl-RS"/>
        </w:rPr>
        <w:t>05</w:t>
      </w:r>
      <w:r w:rsidRPr="00BA42D4">
        <w:rPr>
          <w:rFonts w:ascii="Times New Roman" w:hAnsi="Times New Roman" w:cs="Times New Roman"/>
          <w:b/>
          <w:color w:val="FF0000"/>
          <w:sz w:val="24"/>
          <w:szCs w:val="24"/>
          <w:lang w:val="sr-Cyrl-RS"/>
        </w:rPr>
        <w:t>.0</w:t>
      </w:r>
      <w:r w:rsidR="00294B99">
        <w:rPr>
          <w:rFonts w:ascii="Times New Roman" w:hAnsi="Times New Roman" w:cs="Times New Roman"/>
          <w:b/>
          <w:color w:val="FF0000"/>
          <w:sz w:val="24"/>
          <w:szCs w:val="24"/>
          <w:lang w:val="sr-Latn-BA"/>
        </w:rPr>
        <w:t>8</w:t>
      </w:r>
      <w:r w:rsidRPr="00BA42D4">
        <w:rPr>
          <w:rFonts w:ascii="Times New Roman" w:hAnsi="Times New Roman" w:cs="Times New Roman"/>
          <w:b/>
          <w:color w:val="FF0000"/>
          <w:sz w:val="24"/>
          <w:szCs w:val="24"/>
          <w:lang w:val="sr-Cyrl-RS"/>
        </w:rPr>
        <w:t>.</w:t>
      </w:r>
      <w:r w:rsidRPr="00BA42D4">
        <w:rPr>
          <w:rFonts w:ascii="Times New Roman" w:hAnsi="Times New Roman" w:cs="Times New Roman"/>
          <w:b/>
          <w:color w:val="FF0000"/>
          <w:sz w:val="24"/>
          <w:szCs w:val="24"/>
        </w:rPr>
        <w:t>2020.</w:t>
      </w:r>
      <w:r w:rsidRPr="00BA42D4">
        <w:rPr>
          <w:rFonts w:ascii="Times New Roman" w:hAnsi="Times New Roman" w:cs="Times New Roman"/>
          <w:sz w:val="24"/>
          <w:szCs w:val="24"/>
        </w:rPr>
        <w:t xml:space="preserve"> године са почетком у </w:t>
      </w:r>
      <w:r w:rsidR="00383C03" w:rsidRPr="00BA42D4">
        <w:rPr>
          <w:rFonts w:ascii="Times New Roman" w:hAnsi="Times New Roman" w:cs="Times New Roman"/>
          <w:b/>
          <w:color w:val="FF0000"/>
          <w:sz w:val="24"/>
          <w:szCs w:val="24"/>
          <w:lang w:val="sr-Cyrl-RS"/>
        </w:rPr>
        <w:t>12:30</w:t>
      </w:r>
      <w:r w:rsidRPr="00BA42D4">
        <w:rPr>
          <w:rFonts w:ascii="Times New Roman" w:hAnsi="Times New Roman" w:cs="Times New Roman"/>
          <w:sz w:val="24"/>
          <w:szCs w:val="24"/>
        </w:rPr>
        <w:t xml:space="preserve"> часова, у просторијама Наручиоца:</w:t>
      </w:r>
      <w:r w:rsidRPr="00BA42D4">
        <w:rPr>
          <w:rFonts w:ascii="Times New Roman" w:hAnsi="Times New Roman" w:cs="Times New Roman"/>
          <w:sz w:val="24"/>
          <w:szCs w:val="24"/>
          <w:lang w:val="sr-Cyrl-RS"/>
        </w:rPr>
        <w:t xml:space="preserve"> Општинска управа Мало Црниће, </w:t>
      </w:r>
      <w:r w:rsidRPr="00BA42D4">
        <w:rPr>
          <w:rFonts w:ascii="Times New Roman" w:hAnsi="Times New Roman" w:cs="Times New Roman"/>
          <w:sz w:val="24"/>
          <w:szCs w:val="24"/>
        </w:rPr>
        <w:t xml:space="preserve"> </w:t>
      </w:r>
      <w:r w:rsidRPr="00BA42D4">
        <w:rPr>
          <w:rFonts w:ascii="Times New Roman" w:hAnsi="Times New Roman" w:cs="Times New Roman"/>
          <w:sz w:val="24"/>
          <w:szCs w:val="24"/>
          <w:lang w:val="sr-Cyrl-RS"/>
        </w:rPr>
        <w:t>ул. Бајлонијева бр.119,  Мало Црниће.</w:t>
      </w:r>
    </w:p>
    <w:p w:rsidR="006361EE" w:rsidRPr="008A2929" w:rsidRDefault="006361EE" w:rsidP="006361EE">
      <w:pPr>
        <w:pStyle w:val="BodyText"/>
        <w:ind w:left="284" w:firstLine="709"/>
        <w:rPr>
          <w:rFonts w:ascii="Angsana New" w:eastAsia="Times New Roman" w:hAnsi="Angsana New" w:cs="Angsana New"/>
          <w:color w:val="000000"/>
          <w:lang w:val="en-GB" w:eastAsia="ar-SA"/>
        </w:rPr>
      </w:pPr>
    </w:p>
    <w:p w:rsidR="006361EE" w:rsidRPr="008A2929" w:rsidRDefault="006361EE" w:rsidP="006361EE">
      <w:pPr>
        <w:pStyle w:val="BodyText"/>
        <w:ind w:left="284" w:firstLine="709"/>
        <w:rPr>
          <w:rFonts w:ascii="Angsana New" w:eastAsia="Times New Roman" w:hAnsi="Angsana New" w:cs="Angsana New"/>
          <w:color w:val="000000"/>
          <w:lang w:val="en-GB" w:eastAsia="ar-SA"/>
        </w:rPr>
      </w:pPr>
    </w:p>
    <w:p w:rsidR="006361EE" w:rsidRPr="008A2929" w:rsidRDefault="006361EE" w:rsidP="006361EE">
      <w:pPr>
        <w:pStyle w:val="BodyText"/>
        <w:ind w:left="284" w:firstLine="709"/>
        <w:rPr>
          <w:rFonts w:ascii="Angsana New" w:eastAsia="Times New Roman" w:hAnsi="Angsana New" w:cs="Angsana New"/>
          <w:color w:val="000000"/>
          <w:lang w:val="en-GB" w:eastAsia="ar-SA"/>
        </w:rPr>
      </w:pPr>
    </w:p>
    <w:p w:rsidR="006361EE" w:rsidRPr="008A2929" w:rsidRDefault="006361EE" w:rsidP="006361EE">
      <w:pPr>
        <w:pStyle w:val="BodyText"/>
        <w:ind w:left="284" w:firstLine="709"/>
        <w:rPr>
          <w:rFonts w:ascii="Angsana New" w:eastAsia="Times New Roman" w:hAnsi="Angsana New" w:cs="Angsana New"/>
          <w:color w:val="000000"/>
          <w:lang w:val="en-GB" w:eastAsia="ar-SA"/>
        </w:rPr>
      </w:pPr>
    </w:p>
    <w:p w:rsidR="006361EE" w:rsidRDefault="006361EE" w:rsidP="006361EE">
      <w:pPr>
        <w:pStyle w:val="BodyText"/>
        <w:ind w:left="284" w:firstLine="709"/>
        <w:rPr>
          <w:rFonts w:ascii="Angsana New" w:eastAsia="Times New Roman" w:hAnsi="Angsana New" w:cs="Angsana New"/>
          <w:color w:val="000000"/>
          <w:lang w:val="en-GB" w:eastAsia="ar-SA"/>
        </w:rPr>
      </w:pPr>
    </w:p>
    <w:p w:rsidR="00BA42D4" w:rsidRPr="008A2929" w:rsidRDefault="00BA42D4" w:rsidP="006361EE">
      <w:pPr>
        <w:pStyle w:val="BodyText"/>
        <w:ind w:left="284" w:firstLine="709"/>
        <w:rPr>
          <w:rFonts w:ascii="Angsana New" w:eastAsia="Times New Roman" w:hAnsi="Angsana New" w:cs="Angsana New"/>
          <w:color w:val="000000"/>
          <w:lang w:val="en-GB" w:eastAsia="ar-SA"/>
        </w:rPr>
      </w:pPr>
    </w:p>
    <w:p w:rsidR="006361EE" w:rsidRPr="008A2929" w:rsidRDefault="006361EE" w:rsidP="006361EE">
      <w:pPr>
        <w:pStyle w:val="BodyText"/>
        <w:ind w:left="284" w:firstLine="709"/>
        <w:rPr>
          <w:rFonts w:ascii="Angsana New" w:eastAsia="Times New Roman" w:hAnsi="Angsana New" w:cs="Angsana New"/>
          <w:color w:val="000000"/>
          <w:lang w:val="en-GB" w:eastAsia="ar-SA"/>
        </w:rPr>
      </w:pPr>
    </w:p>
    <w:p w:rsidR="00E77598" w:rsidRPr="008A2929" w:rsidRDefault="00E77598" w:rsidP="006361EE">
      <w:pPr>
        <w:pStyle w:val="BodyText"/>
        <w:ind w:left="284" w:firstLine="709"/>
        <w:rPr>
          <w:rFonts w:ascii="Angsana New" w:eastAsia="Times New Roman" w:hAnsi="Angsana New" w:cs="Angsana New"/>
          <w:color w:val="000000"/>
          <w:lang w:val="en-GB" w:eastAsia="ar-SA"/>
        </w:rPr>
      </w:pPr>
    </w:p>
    <w:p w:rsidR="00E77598" w:rsidRDefault="00E77598" w:rsidP="006361EE">
      <w:pPr>
        <w:pStyle w:val="BodyText"/>
        <w:ind w:left="284" w:firstLine="709"/>
        <w:rPr>
          <w:rFonts w:ascii="Angsana New" w:eastAsia="Times New Roman" w:hAnsi="Angsana New" w:cs="Angsana New"/>
          <w:color w:val="000000"/>
          <w:lang w:val="en-GB" w:eastAsia="ar-SA"/>
        </w:rPr>
      </w:pPr>
    </w:p>
    <w:p w:rsidR="00AE0357" w:rsidRDefault="00AE0357" w:rsidP="006361EE">
      <w:pPr>
        <w:pStyle w:val="BodyText"/>
        <w:ind w:left="284" w:firstLine="709"/>
        <w:rPr>
          <w:rFonts w:ascii="Angsana New" w:eastAsia="Times New Roman" w:hAnsi="Angsana New" w:cs="Angsana New"/>
          <w:color w:val="000000"/>
          <w:lang w:val="en-GB" w:eastAsia="ar-SA"/>
        </w:rPr>
      </w:pPr>
    </w:p>
    <w:p w:rsidR="00AE0357" w:rsidRPr="008A2929" w:rsidRDefault="00AE0357" w:rsidP="006361EE">
      <w:pPr>
        <w:pStyle w:val="BodyText"/>
        <w:ind w:left="284" w:firstLine="709"/>
        <w:rPr>
          <w:rFonts w:ascii="Angsana New" w:eastAsia="Times New Roman" w:hAnsi="Angsana New" w:cs="Angsana New"/>
          <w:color w:val="000000"/>
          <w:lang w:val="en-GB" w:eastAsia="ar-SA"/>
        </w:rPr>
      </w:pPr>
    </w:p>
    <w:p w:rsidR="006361EE" w:rsidRPr="008A2929" w:rsidRDefault="006361EE" w:rsidP="006361EE">
      <w:pPr>
        <w:pStyle w:val="BodyText"/>
        <w:ind w:left="284" w:firstLine="709"/>
        <w:rPr>
          <w:rFonts w:ascii="Angsana New" w:eastAsia="Times New Roman" w:hAnsi="Angsana New" w:cs="Angsana New"/>
          <w:color w:val="000000"/>
          <w:lang w:val="en-GB" w:eastAsia="ar-SA"/>
        </w:rPr>
      </w:pPr>
    </w:p>
    <w:p w:rsidR="002E19D3" w:rsidRPr="008A2929" w:rsidRDefault="005D7070" w:rsidP="00E77598">
      <w:pPr>
        <w:pStyle w:val="BodyText"/>
        <w:rPr>
          <w:rFonts w:ascii="Angsana New" w:hAnsi="Angsana New" w:cs="Angsana New"/>
          <w:sz w:val="11"/>
        </w:rPr>
      </w:pPr>
      <w:r>
        <w:rPr>
          <w:rFonts w:ascii="Angsana New" w:hAnsi="Angsana New" w:cs="Angsana New"/>
        </w:rPr>
        <w:pict>
          <v:shape id="_x0000_s1068" type="#_x0000_t202" style="position:absolute;margin-left:56.15pt;margin-top:13.9pt;width:483.1pt;height:38.05pt;z-index:-15726592;mso-wrap-distance-left:0;mso-wrap-distance-right:0;mso-position-horizontal-relative:page" fillcolor="#c5d9f0" stroked="f">
            <v:textbox inset="0,0,0,0">
              <w:txbxContent>
                <w:p w:rsidR="00221BEA" w:rsidRDefault="00221BEA" w:rsidP="00BA42D4">
                  <w:pPr>
                    <w:jc w:val="center"/>
                    <w:rPr>
                      <w:rFonts w:ascii="Times New Roman" w:hAnsi="Times New Roman" w:cs="Times New Roman"/>
                      <w:b/>
                      <w:i/>
                      <w:sz w:val="24"/>
                      <w:szCs w:val="24"/>
                    </w:rPr>
                  </w:pPr>
                </w:p>
                <w:p w:rsidR="00221BEA" w:rsidRPr="00BA42D4" w:rsidRDefault="00221BEA" w:rsidP="00BA42D4">
                  <w:pPr>
                    <w:jc w:val="center"/>
                    <w:rPr>
                      <w:rFonts w:ascii="Times New Roman" w:hAnsi="Times New Roman" w:cs="Times New Roman"/>
                      <w:b/>
                      <w:i/>
                      <w:sz w:val="24"/>
                      <w:szCs w:val="24"/>
                    </w:rPr>
                  </w:pPr>
                  <w:r w:rsidRPr="00BA42D4">
                    <w:rPr>
                      <w:rFonts w:ascii="Times New Roman" w:hAnsi="Times New Roman" w:cs="Times New Roman"/>
                      <w:b/>
                      <w:i/>
                      <w:sz w:val="24"/>
                      <w:szCs w:val="24"/>
                    </w:rPr>
                    <w:t>I</w:t>
                  </w:r>
                  <w:r w:rsidRPr="00BA42D4">
                    <w:rPr>
                      <w:rFonts w:ascii="Times New Roman" w:hAnsi="Times New Roman" w:cs="Times New Roman"/>
                      <w:b/>
                      <w:i/>
                      <w:sz w:val="24"/>
                      <w:szCs w:val="24"/>
                      <w:lang w:val="sr-Latn-RS"/>
                    </w:rPr>
                    <w:t xml:space="preserve">I </w:t>
                  </w:r>
                  <w:r w:rsidRPr="00BA42D4">
                    <w:rPr>
                      <w:rFonts w:ascii="Times New Roman" w:hAnsi="Times New Roman" w:cs="Times New Roman"/>
                      <w:b/>
                      <w:i/>
                      <w:sz w:val="24"/>
                      <w:szCs w:val="24"/>
                    </w:rPr>
                    <w:t xml:space="preserve"> ВРСТА, ТЕХНИЧКЕ КАРАКТЕРИСТИКЕ , КОЛИЧИНА И ОПИС РАДОВА</w:t>
                  </w:r>
                </w:p>
                <w:p w:rsidR="00221BEA" w:rsidRDefault="00221BEA" w:rsidP="006361EE">
                  <w:pPr>
                    <w:ind w:right="121"/>
                    <w:rPr>
                      <w:b/>
                      <w:i/>
                    </w:rPr>
                  </w:pPr>
                </w:p>
              </w:txbxContent>
            </v:textbox>
            <w10:wrap type="topAndBottom" anchorx="page"/>
          </v:shape>
        </w:pict>
      </w:r>
    </w:p>
    <w:p w:rsidR="002E19D3" w:rsidRDefault="002E19D3">
      <w:pPr>
        <w:jc w:val="both"/>
        <w:rPr>
          <w:rFonts w:ascii="Angsana New" w:hAnsi="Angsana New" w:cs="Angsana New"/>
        </w:rPr>
      </w:pPr>
    </w:p>
    <w:p w:rsidR="00AE59BC" w:rsidRDefault="00AE59BC" w:rsidP="00AE59BC">
      <w:pPr>
        <w:rPr>
          <w:lang w:val="sr-Cyrl-RS"/>
        </w:rPr>
      </w:pPr>
    </w:p>
    <w:p w:rsidR="00AE59BC" w:rsidRDefault="00AE59BC" w:rsidP="00AE59BC">
      <w:pPr>
        <w:pStyle w:val="NoSpacing"/>
        <w:rPr>
          <w:b/>
          <w:sz w:val="24"/>
          <w:szCs w:val="24"/>
          <w:lang w:val="sr-Cyrl-RS"/>
        </w:rPr>
      </w:pPr>
      <w:r>
        <w:rPr>
          <w:b/>
          <w:sz w:val="24"/>
          <w:szCs w:val="24"/>
          <w:lang w:val="sr-Cyrl-RS"/>
        </w:rPr>
        <w:t xml:space="preserve">                                                       </w:t>
      </w:r>
      <w:r w:rsidRPr="009F452D">
        <w:rPr>
          <w:b/>
          <w:sz w:val="24"/>
          <w:szCs w:val="24"/>
          <w:lang w:val="sr-Cyrl-RS"/>
        </w:rPr>
        <w:t>ТЕХНИЧКИ ОПИС РАДОВА</w:t>
      </w:r>
    </w:p>
    <w:p w:rsidR="00AE59BC" w:rsidRDefault="00AE59BC" w:rsidP="00AE59BC">
      <w:pPr>
        <w:pStyle w:val="NoSpacing"/>
        <w:rPr>
          <w:sz w:val="24"/>
          <w:szCs w:val="24"/>
          <w:lang w:val="sr-Cyrl-RS"/>
        </w:rPr>
      </w:pPr>
      <w:r>
        <w:rPr>
          <w:sz w:val="24"/>
          <w:szCs w:val="24"/>
          <w:lang w:val="sr-Cyrl-RS"/>
        </w:rPr>
        <w:t xml:space="preserve">Радови на изградњи секундарне водоводне мреже у Кули су делом реализовани у првој фази и то секундарни део од К1 до </w:t>
      </w:r>
      <w:r>
        <w:rPr>
          <w:sz w:val="24"/>
          <w:szCs w:val="24"/>
          <w:lang w:val="sr-Latn-RS"/>
        </w:rPr>
        <w:t>ŠMI</w:t>
      </w:r>
      <w:r>
        <w:rPr>
          <w:sz w:val="24"/>
          <w:szCs w:val="24"/>
          <w:lang w:val="sr-Cyrl-RS"/>
        </w:rPr>
        <w:t>1</w:t>
      </w:r>
      <w:r>
        <w:rPr>
          <w:sz w:val="24"/>
          <w:szCs w:val="24"/>
          <w:lang w:val="sr-Latn-RS"/>
        </w:rPr>
        <w:t xml:space="preserve"> </w:t>
      </w:r>
      <w:r>
        <w:rPr>
          <w:sz w:val="24"/>
          <w:szCs w:val="24"/>
          <w:lang w:val="sr-Cyrl-RS"/>
        </w:rPr>
        <w:t xml:space="preserve">са свим припадајућим чворовима,краковима као и прикључцима на том делу трасе.Што се тиче </w:t>
      </w:r>
      <w:r>
        <w:rPr>
          <w:sz w:val="24"/>
          <w:szCs w:val="24"/>
          <w:lang w:val="sr-Latn-RS"/>
        </w:rPr>
        <w:t xml:space="preserve"> </w:t>
      </w:r>
      <w:r>
        <w:rPr>
          <w:sz w:val="24"/>
          <w:szCs w:val="24"/>
          <w:lang w:val="sr-Cyrl-RS"/>
        </w:rPr>
        <w:t xml:space="preserve">примарног вода </w:t>
      </w:r>
      <w:r>
        <w:rPr>
          <w:sz w:val="24"/>
          <w:szCs w:val="24"/>
          <w:lang w:val="sr-Latn-RS"/>
        </w:rPr>
        <w:t>DN140</w:t>
      </w:r>
      <w:r>
        <w:rPr>
          <w:sz w:val="24"/>
          <w:szCs w:val="24"/>
          <w:lang w:val="sr-Cyrl-RS"/>
        </w:rPr>
        <w:t xml:space="preserve"> изведени су радови од шахте </w:t>
      </w:r>
      <w:r>
        <w:rPr>
          <w:sz w:val="24"/>
          <w:szCs w:val="24"/>
          <w:lang w:val="sr-Latn-RS"/>
        </w:rPr>
        <w:t xml:space="preserve">Š1 </w:t>
      </w:r>
      <w:r>
        <w:rPr>
          <w:sz w:val="24"/>
          <w:szCs w:val="24"/>
          <w:lang w:val="sr-Cyrl-RS"/>
        </w:rPr>
        <w:t xml:space="preserve">преко шахте </w:t>
      </w:r>
      <w:r>
        <w:rPr>
          <w:sz w:val="24"/>
          <w:szCs w:val="24"/>
          <w:lang w:val="sr-Latn-RS"/>
        </w:rPr>
        <w:t xml:space="preserve">ŠMI </w:t>
      </w:r>
      <w:r>
        <w:rPr>
          <w:sz w:val="24"/>
          <w:szCs w:val="24"/>
          <w:lang w:val="sr-Cyrl-RS"/>
        </w:rPr>
        <w:t xml:space="preserve">ка шахти </w:t>
      </w:r>
      <w:r>
        <w:rPr>
          <w:sz w:val="24"/>
          <w:szCs w:val="24"/>
          <w:lang w:val="sr-Latn-RS"/>
        </w:rPr>
        <w:t>ŠMI4 (</w:t>
      </w:r>
      <w:r>
        <w:rPr>
          <w:sz w:val="24"/>
          <w:szCs w:val="24"/>
          <w:lang w:val="sr-Cyrl-RS"/>
        </w:rPr>
        <w:t>стационажа 0+500,00) односно ка насељу Аљудово.</w:t>
      </w:r>
    </w:p>
    <w:p w:rsidR="00AE59BC" w:rsidRDefault="00AE59BC" w:rsidP="00AE59BC">
      <w:pPr>
        <w:pStyle w:val="NoSpacing"/>
        <w:rPr>
          <w:sz w:val="24"/>
          <w:szCs w:val="24"/>
          <w:lang w:val="sr-Cyrl-RS"/>
        </w:rPr>
      </w:pPr>
      <w:r>
        <w:rPr>
          <w:sz w:val="24"/>
          <w:szCs w:val="24"/>
          <w:lang w:val="sr-Cyrl-RS"/>
        </w:rPr>
        <w:t>Наставак радова из прве фазе се односе на :</w:t>
      </w:r>
    </w:p>
    <w:p w:rsidR="00AE59BC" w:rsidRDefault="00AE59BC" w:rsidP="00AE59BC">
      <w:pPr>
        <w:pStyle w:val="NoSpacing"/>
        <w:rPr>
          <w:sz w:val="24"/>
          <w:szCs w:val="24"/>
          <w:lang w:val="sr-Cyrl-RS"/>
        </w:rPr>
      </w:pPr>
      <w:r>
        <w:rPr>
          <w:sz w:val="24"/>
          <w:szCs w:val="24"/>
          <w:lang w:val="sr-Cyrl-RS"/>
        </w:rPr>
        <w:t xml:space="preserve">-подбушивање асфалта и прикључак крака К20 са свим индивидуалним прикључцима </w:t>
      </w:r>
    </w:p>
    <w:p w:rsidR="00AE59BC" w:rsidRDefault="00AE59BC" w:rsidP="00AE59BC">
      <w:pPr>
        <w:pStyle w:val="NoSpacing"/>
        <w:rPr>
          <w:sz w:val="24"/>
          <w:szCs w:val="24"/>
          <w:lang w:val="sr-Latn-RS"/>
        </w:rPr>
      </w:pPr>
      <w:r>
        <w:rPr>
          <w:sz w:val="24"/>
          <w:szCs w:val="24"/>
          <w:lang w:val="sr-Cyrl-RS"/>
        </w:rPr>
        <w:t>-</w:t>
      </w:r>
      <w:r w:rsidRPr="003338B0">
        <w:rPr>
          <w:sz w:val="24"/>
          <w:szCs w:val="24"/>
          <w:lang w:val="sr-Cyrl-RS"/>
        </w:rPr>
        <w:t xml:space="preserve"> </w:t>
      </w:r>
      <w:r>
        <w:rPr>
          <w:sz w:val="24"/>
          <w:szCs w:val="24"/>
          <w:lang w:val="sr-Cyrl-RS"/>
        </w:rPr>
        <w:t xml:space="preserve">подбушивање асфалта и прикључак крака К24 са свим индивидуалним прикључцима до </w:t>
      </w:r>
      <w:r>
        <w:rPr>
          <w:sz w:val="24"/>
          <w:szCs w:val="24"/>
          <w:lang w:val="sr-Latn-RS"/>
        </w:rPr>
        <w:t>VV2</w:t>
      </w:r>
    </w:p>
    <w:p w:rsidR="00AE59BC" w:rsidRDefault="00AE59BC" w:rsidP="00AE59BC">
      <w:pPr>
        <w:pStyle w:val="NoSpacing"/>
        <w:rPr>
          <w:sz w:val="24"/>
          <w:szCs w:val="24"/>
          <w:lang w:val="sr-Cyrl-RS"/>
        </w:rPr>
      </w:pPr>
      <w:r>
        <w:rPr>
          <w:sz w:val="24"/>
          <w:szCs w:val="24"/>
          <w:lang w:val="sr-Latn-RS"/>
        </w:rPr>
        <w:t>-</w:t>
      </w:r>
      <w:r>
        <w:rPr>
          <w:sz w:val="24"/>
          <w:szCs w:val="24"/>
          <w:lang w:val="sr-Cyrl-RS"/>
        </w:rPr>
        <w:t xml:space="preserve">одрадити прикључке у зони шахте </w:t>
      </w:r>
      <w:r>
        <w:rPr>
          <w:sz w:val="24"/>
          <w:szCs w:val="24"/>
          <w:lang w:val="sr-Latn-RS"/>
        </w:rPr>
        <w:t xml:space="preserve">ŠMI1 </w:t>
      </w:r>
      <w:r>
        <w:rPr>
          <w:sz w:val="24"/>
          <w:szCs w:val="24"/>
          <w:lang w:val="sr-Cyrl-RS"/>
        </w:rPr>
        <w:t xml:space="preserve">на </w:t>
      </w:r>
      <w:r>
        <w:rPr>
          <w:sz w:val="24"/>
          <w:szCs w:val="24"/>
          <w:lang w:val="sr-Latn-RS"/>
        </w:rPr>
        <w:t xml:space="preserve">PEDN63 </w:t>
      </w:r>
      <w:r>
        <w:rPr>
          <w:sz w:val="24"/>
          <w:szCs w:val="24"/>
          <w:lang w:val="sr-Cyrl-RS"/>
        </w:rPr>
        <w:t xml:space="preserve">(7 прикључака)и по истом систему прикључке са друге стране државног пута на деоници 0+500,00 до 0+545,00 (шест прикључака) од кп.бр.306-кп.бр.292 </w:t>
      </w:r>
    </w:p>
    <w:p w:rsidR="00AE59BC" w:rsidRPr="00E11111" w:rsidRDefault="00AE59BC" w:rsidP="00AE59BC">
      <w:pPr>
        <w:pStyle w:val="NoSpacing"/>
        <w:rPr>
          <w:sz w:val="24"/>
          <w:szCs w:val="24"/>
          <w:lang w:val="sr-Cyrl-RS"/>
        </w:rPr>
      </w:pPr>
      <w:r>
        <w:rPr>
          <w:sz w:val="24"/>
          <w:szCs w:val="24"/>
          <w:lang w:val="sr-Cyrl-RS"/>
        </w:rPr>
        <w:t xml:space="preserve">-наставак мреже </w:t>
      </w:r>
      <w:r>
        <w:rPr>
          <w:sz w:val="24"/>
          <w:szCs w:val="24"/>
          <w:lang w:val="sr-Latn-RS"/>
        </w:rPr>
        <w:t xml:space="preserve">DN140 </w:t>
      </w:r>
      <w:r>
        <w:rPr>
          <w:sz w:val="24"/>
          <w:szCs w:val="24"/>
          <w:lang w:val="sr-Cyrl-RS"/>
        </w:rPr>
        <w:t>од стационаже 0+500,00 до 0+545,00</w:t>
      </w:r>
    </w:p>
    <w:p w:rsidR="00AE59BC" w:rsidRDefault="00AE59BC" w:rsidP="00AE59BC">
      <w:pPr>
        <w:pStyle w:val="NoSpacing"/>
        <w:rPr>
          <w:sz w:val="24"/>
          <w:szCs w:val="24"/>
          <w:lang w:val="sr-Cyrl-RS"/>
        </w:rPr>
      </w:pPr>
    </w:p>
    <w:p w:rsidR="00AE59BC" w:rsidRPr="000777B3" w:rsidRDefault="00AE59BC" w:rsidP="00AE59BC">
      <w:pPr>
        <w:jc w:val="both"/>
        <w:rPr>
          <w:rFonts w:ascii="Times New Roman" w:hAnsi="Times New Roman" w:cs="Times New Roman"/>
          <w:sz w:val="24"/>
          <w:szCs w:val="24"/>
          <w:lang w:val="sr-Cyrl-CS"/>
        </w:rPr>
      </w:pPr>
    </w:p>
    <w:p w:rsidR="00AE59BC" w:rsidRPr="009F452D" w:rsidRDefault="00AE59BC" w:rsidP="00AE59BC">
      <w:pPr>
        <w:jc w:val="center"/>
        <w:rPr>
          <w:rFonts w:ascii="Times New Roman" w:hAnsi="Times New Roman" w:cs="Times New Roman"/>
          <w:b/>
          <w:sz w:val="24"/>
          <w:szCs w:val="24"/>
          <w:lang w:val="sr-Cyrl-RS"/>
        </w:rPr>
      </w:pPr>
      <w:r w:rsidRPr="00A26081">
        <w:rPr>
          <w:rFonts w:ascii="Times New Roman" w:hAnsi="Times New Roman" w:cs="Times New Roman"/>
          <w:b/>
          <w:sz w:val="24"/>
          <w:szCs w:val="24"/>
        </w:rPr>
        <w:t>ТЕХНИЧКО РЕШЕЊЕ СЕКУНДАРНЕ ВОДОВОДНЕ МРЕЖЕ</w:t>
      </w:r>
      <w:r>
        <w:rPr>
          <w:rFonts w:ascii="Times New Roman" w:hAnsi="Times New Roman" w:cs="Times New Roman"/>
          <w:b/>
          <w:sz w:val="24"/>
          <w:szCs w:val="24"/>
          <w:lang w:val="sr-Cyrl-RS"/>
        </w:rPr>
        <w:t xml:space="preserve"> </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Водоводна мрежа има једну висинску зону којом је обухваћена насељена област са висинским положајем од 110 до150mnm. Снабдевање водом врши се гравитационо из резервоара који се налази на коти 165mnm.</w:t>
      </w:r>
    </w:p>
    <w:p w:rsidR="00AE59BC" w:rsidRPr="000777B3" w:rsidRDefault="00AE59BC" w:rsidP="00AE59BC">
      <w:pPr>
        <w:jc w:val="both"/>
        <w:rPr>
          <w:rFonts w:ascii="Times New Roman" w:hAnsi="Times New Roman" w:cs="Times New Roman"/>
          <w:sz w:val="24"/>
          <w:szCs w:val="24"/>
        </w:rPr>
      </w:pPr>
      <w:r>
        <w:rPr>
          <w:rFonts w:ascii="Times New Roman" w:hAnsi="Times New Roman" w:cs="Times New Roman"/>
          <w:sz w:val="24"/>
          <w:szCs w:val="24"/>
        </w:rPr>
        <w:t>Главни цевовод HDPE DN14</w:t>
      </w:r>
      <w:r w:rsidRPr="000777B3">
        <w:rPr>
          <w:rFonts w:ascii="Times New Roman" w:hAnsi="Times New Roman" w:cs="Times New Roman"/>
          <w:sz w:val="24"/>
          <w:szCs w:val="24"/>
        </w:rPr>
        <w:t>0 долази из правца Божевца до шахта Š0 где се рачва на две деонице чиме се формира прстен од цевовода HDPE DN140. Са овог прстена гранањем се вода одводи до потрошача цевоводима мањег пречника. Преко шахта ŠMI1 вода се одводи цевоводом HDPE DN140 до шахта ŠVV3_C где се оставља веза за будућу трасу према Црљенцу.</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Мрежа је прстенастог типа чиме је обезбеђено равномерније стање притиска у насељу. Прстенастим типом мреже обезбеђује се снабдевање потрошача водом са две или више страна што је погодно у случајевима хаварије.</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Примарна мрежа састоји се из три прстена и са ње су дозвољени и кућни прикључци тамо где је то потребно. Дистрибутивну мрежу чине PEHD цеви NP 10 пречника DN110 и DN63 а трасе цевовода су постављене тако да омогућавају прикључење свих постојећих домаћинстава.</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Спајање цеви извршиће се заваривањем на правцима односно преко туљка са прирубницом у чворовима са шахтовима за регулацију. Ископ ровова за постављање цеви врши се машински а на местима где то није могуће ископ се врши ручно. Дубина ископа каналских ровова је 1,00- 2.5m при чему на дну треба поставити слој песка од 10cm, поставити цев а затим затрпати са надслојем песка од 10cm. Затрпавање канала на већем делу врши се материјалом из ископа са потребним збијањем.</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Водоводна мрежа биће повезана на постојеће цевоводе и у оквиру ње саме биће укључена израда свих потребних шахтова, хидраната, затварача, испуста и ваздушних вентила. У овој зони постављено је 10 регулационих шахтова спољних димензија 1,60х1,60х1,80-2,40м, 2,0х1,60х1,80-2,40м, 2,0х2,0х1,80-2,20м и 2,4х2,4х2,65м.</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Највећа концентрација прикључака је у зони државног пута 2А реда бр.162., односно у самом центру села где је постављено и 14 надземних (ломљивих) хидраната Ø80мм, уградбене дубине H=900mm. По ободу зона постављени су подземни хидранти на слепим крајевима (6 комада Ø50mm и 1 комад Ø100mm, H=900мм), који се могу користити за деонично испирање мреже.</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У оквиру мреже предвиђен је већи број шахтова за регулацију, чиме је омогућено изоловање и искључивање из рада мањих делова мреже у случају квара и то без престанака снабдевања корисника који се налазе у непосредној близини. Детаљи шахтова биће дати у наредној фази пројектовања у графичким прилозима са спецификацијом потребне водоводне арматуре.</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 xml:space="preserve">Водоводна мрежа подељена је на сегменте по улицама ради лакшег представљања подужних </w:t>
      </w:r>
      <w:r w:rsidRPr="000777B3">
        <w:rPr>
          <w:rFonts w:ascii="Times New Roman" w:hAnsi="Times New Roman" w:cs="Times New Roman"/>
          <w:sz w:val="24"/>
          <w:szCs w:val="24"/>
        </w:rPr>
        <w:lastRenderedPageBreak/>
        <w:t>профила који су дати у графичким прилозима за сваки сегмент посебно. При одређивању потребне дубине укопавања вођено је рачуна да траса у вертикалном смислу прати коте терена да би се омогућили што мањи земљани радови и постигле оптималне дубине укопавања које обезбеђују динамичку стабилност цеви, равномерне притиске на зидове цеви и термичку заштиту од смрзавања. Минималне дубине укопавања зависе од пречника цеви и усвојене су тако да дебљина надслоја буде најмање 80 цм.</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Приликом дефинисања нивелете цевовода тражило се, а то је и постигнуто, да се обезбеде потребни падови који ће обезбедити ефикасно пражњење појединих деоница у случају хаварије или при редовном одржавању цевовода.</w:t>
      </w:r>
    </w:p>
    <w:p w:rsidR="00AE59BC" w:rsidRPr="000777B3" w:rsidRDefault="00AE59BC" w:rsidP="00AE59BC">
      <w:pPr>
        <w:jc w:val="both"/>
        <w:rPr>
          <w:rFonts w:ascii="Times New Roman" w:hAnsi="Times New Roman" w:cs="Times New Roman"/>
          <w:sz w:val="24"/>
          <w:szCs w:val="24"/>
          <w:lang w:val="sr-Cyrl-CS"/>
        </w:rPr>
      </w:pPr>
    </w:p>
    <w:p w:rsidR="00AE59BC" w:rsidRPr="00A26081" w:rsidRDefault="00AE59BC" w:rsidP="00AE59BC">
      <w:pPr>
        <w:jc w:val="center"/>
        <w:rPr>
          <w:rFonts w:ascii="Times New Roman" w:hAnsi="Times New Roman" w:cs="Times New Roman"/>
          <w:b/>
          <w:sz w:val="24"/>
          <w:szCs w:val="24"/>
          <w:lang w:val="sr-Cyrl-CS"/>
        </w:rPr>
      </w:pPr>
      <w:r w:rsidRPr="00A26081">
        <w:rPr>
          <w:rFonts w:ascii="Times New Roman" w:hAnsi="Times New Roman" w:cs="Times New Roman"/>
          <w:b/>
          <w:sz w:val="24"/>
          <w:szCs w:val="24"/>
        </w:rPr>
        <w:t>ОБЈЕКТИ НА ВОДОВОДНОЈ МРЕЖИ</w:t>
      </w: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Као објекти на водоводној мрежи, предвиђени су:</w:t>
      </w:r>
    </w:p>
    <w:p w:rsidR="00AE59BC"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шахтови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хидранти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затварачи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ваздушни вентили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муљни испусти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прелаз цевовода испод саобраћајница и испод мостова</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анкерни блокови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w:t>
      </w:r>
      <w:r w:rsidRPr="000777B3">
        <w:rPr>
          <w:rFonts w:ascii="Times New Roman" w:hAnsi="Times New Roman" w:cs="Times New Roman"/>
          <w:sz w:val="24"/>
          <w:szCs w:val="24"/>
        </w:rPr>
        <w:tab/>
        <w:t>кућни прикључци</w:t>
      </w:r>
    </w:p>
    <w:p w:rsidR="00AE59BC" w:rsidRPr="000777B3" w:rsidRDefault="00AE59BC" w:rsidP="00AE59BC">
      <w:pPr>
        <w:jc w:val="both"/>
        <w:rPr>
          <w:rFonts w:ascii="Times New Roman" w:hAnsi="Times New Roman" w:cs="Times New Roman"/>
          <w:sz w:val="24"/>
          <w:szCs w:val="24"/>
        </w:rPr>
      </w:pP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Шахтови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Шахтови су објекти који служе за прилаз цевима са површине терена, ради прегледа и поправки. Постављају се у чворовима мреже и служе за смештање фазонских комада, затварача и друге водоводне арматуре чији је задатак да у сваком тренутку водоводна мрежа нормално функционише, а у случају потребе искључе део мреже на коме је дошло до квара. Зидови се израђују од бетонских блокова димензија 20х20х40 цм а горња и доња плоча од армираног бетона МБ30 дебљине 20 цм, а светла висина мин. ~1.5метара како би било довољно простора за несметано манипулисање у њима. Дефинисана су четири типска шахта димензија 1,60х1,60х1,80-2,40м, 2,0х1,60х1,80-2,40м, 2,0х2,0х1,80- 2,20м и 2,4х2,4х2,65м.. Испод доње плоче је тампон слој од шљунка дебљине 20 цм набијен до прописане збијености. За силаз у шахт служи отвор пречника 60 цм на горњој плочи и пењалице наизменично осовински смакнуте и на међусобном растојању од по 30 цм. На траси је пројектовано укупно 10 шахтова.</w:t>
      </w:r>
    </w:p>
    <w:p w:rsidR="00AE59BC" w:rsidRDefault="00AE59BC" w:rsidP="00AE59BC">
      <w:pPr>
        <w:jc w:val="both"/>
        <w:rPr>
          <w:rFonts w:ascii="Times New Roman" w:hAnsi="Times New Roman" w:cs="Times New Roman"/>
          <w:b/>
          <w:sz w:val="24"/>
          <w:szCs w:val="24"/>
        </w:rPr>
      </w:pP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Хидранти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 xml:space="preserve">Хидранти су једна врста затварача који служе за изливање воде из водоводне цевне мреже у одређеним тачкама и по потреби. Они служе при гашењу пожара, за прање и поливање улица, за испуштање ваздуха из цевне мреже, за испуштање воде из мреже приликом њеног прања или дезинфекције. Модели пожарних хидраната се раде по нормама. Изабрана су два типа хидранта у складу са диспозицијом пројектоване водоводне мреже, а водећи рачуна да задовоље планираним захтевима. Како је Кула насеље збијеног типа, надземни хидранти су пројектовани на већим раскрсницама у самом центру где је и густина насељености највећа, а подземни хидранти су предвиђени на крајевима мреже и локално најнижим тачкама на пројектованом водоводу па уједно имају и функцију муљних испуста у случају потребе. Хидранти су пречника </w:t>
      </w:r>
      <w:r w:rsidRPr="000777B3">
        <w:rPr>
          <w:rFonts w:ascii="Times New Roman" w:hAnsi="Times New Roman" w:cs="Times New Roman"/>
          <w:sz w:val="24"/>
          <w:szCs w:val="24"/>
        </w:rPr>
        <w:t></w:t>
      </w:r>
      <w:r w:rsidRPr="000777B3">
        <w:rPr>
          <w:rFonts w:ascii="Times New Roman" w:hAnsi="Times New Roman" w:cs="Times New Roman"/>
          <w:sz w:val="24"/>
          <w:szCs w:val="24"/>
        </w:rPr>
        <w:t>0mm и</w:t>
      </w:r>
      <w:r>
        <w:rPr>
          <w:rFonts w:ascii="Times New Roman" w:hAnsi="Times New Roman" w:cs="Times New Roman"/>
          <w:sz w:val="24"/>
          <w:szCs w:val="24"/>
          <w:lang w:val="sr-Cyrl-RS"/>
        </w:rPr>
        <w:t xml:space="preserve"> </w:t>
      </w:r>
      <w:r w:rsidRPr="000777B3">
        <w:rPr>
          <w:rFonts w:ascii="Times New Roman" w:hAnsi="Times New Roman" w:cs="Times New Roman"/>
          <w:sz w:val="24"/>
          <w:szCs w:val="24"/>
        </w:rPr>
        <w:t>80mm, за радни притисак од 10 бара. За вођење воде од хидраната употребљава се црево од гуме ојачано кудељном тканином, ткз. пожарно црево. Испред хидраната се постављају затварачи, како се у случају квара хидранта не би морала искључивати цела линија за коју је он везан.</w:t>
      </w:r>
    </w:p>
    <w:p w:rsidR="00AE59BC" w:rsidRDefault="00AE59BC" w:rsidP="00AE59BC">
      <w:pPr>
        <w:jc w:val="both"/>
        <w:rPr>
          <w:rFonts w:ascii="Times New Roman" w:hAnsi="Times New Roman" w:cs="Times New Roman"/>
          <w:b/>
          <w:sz w:val="24"/>
          <w:szCs w:val="24"/>
        </w:rPr>
      </w:pP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Затварачи</w:t>
      </w:r>
    </w:p>
    <w:p w:rsidR="00AE59BC" w:rsidRDefault="00AE59BC" w:rsidP="00AE59BC">
      <w:pPr>
        <w:jc w:val="both"/>
        <w:rPr>
          <w:rFonts w:ascii="Times New Roman" w:hAnsi="Times New Roman" w:cs="Times New Roman"/>
          <w:sz w:val="24"/>
          <w:szCs w:val="24"/>
          <w:lang w:val="sr-Cyrl-RS"/>
        </w:rPr>
      </w:pPr>
      <w:r w:rsidRPr="000777B3">
        <w:rPr>
          <w:rFonts w:ascii="Times New Roman" w:hAnsi="Times New Roman" w:cs="Times New Roman"/>
          <w:sz w:val="24"/>
          <w:szCs w:val="24"/>
        </w:rPr>
        <w:t xml:space="preserve">Затварачи служе у водоводној мрежи и на објектима (бунарима, црпним станицама, резервоарима) да се струјања воде кроз цеви могу прекидати потпуно или регулисати протицаји у извесном интервалу од 0 до максимума. Затварачи за водоводе под притиском граде се по правилу од ливеног гвожђа у вези са другим металима, најчешће са вученим месингом. За пречнике од </w:t>
      </w:r>
      <w:r w:rsidRPr="000777B3">
        <w:rPr>
          <w:rFonts w:ascii="Times New Roman" w:hAnsi="Times New Roman" w:cs="Times New Roman"/>
          <w:sz w:val="24"/>
          <w:szCs w:val="24"/>
        </w:rPr>
        <w:t xml:space="preserve">40мм до </w:t>
      </w:r>
      <w:r w:rsidRPr="000777B3">
        <w:rPr>
          <w:rFonts w:ascii="Times New Roman" w:hAnsi="Times New Roman" w:cs="Times New Roman"/>
          <w:sz w:val="24"/>
          <w:szCs w:val="24"/>
        </w:rPr>
        <w:t>1000мм, па и веће постоје различите индустријске серије затварача. Модели затварача за воду су углавном стандардизовани за радне притиске од 10 бара.</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lastRenderedPageBreak/>
        <w:t>На свим чворовима је предвиђена уградња затварача тако да је могуће затварање појединих деоница и сектора ради ремонта при чему потрошачи ван затворене деонице имају неометено снабдевање водом. Сви чворови су лоцирани на раскрсницама улица у насељу и у њима су предвиђени затварачи. Затварачи и фазонски комади су за важна чворишта смештени у шахтовима док су затварачи мањег значаја предвиђени као улични затварачи са капом.</w:t>
      </w:r>
    </w:p>
    <w:p w:rsidR="00AE59BC" w:rsidRDefault="00AE59BC" w:rsidP="00AE59BC">
      <w:pPr>
        <w:jc w:val="both"/>
        <w:rPr>
          <w:rFonts w:ascii="Times New Roman" w:hAnsi="Times New Roman" w:cs="Times New Roman"/>
          <w:b/>
          <w:sz w:val="24"/>
          <w:szCs w:val="24"/>
        </w:rPr>
      </w:pP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Ваздушни вентили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Служе за испуштање ваздуха из цевовода при пуњењу у нормалном раду и за упуштање ваздуха при пражњењу цевовода. Вентил се аутоматски сам отвара и затвара према количини сакупљеног ваздуха изнад лоптастог пловка. Уколико се више ваздуха скупи око шупље металне лопте утолико она остаје мање потопљена под водом па се потисак смањује и лопта пада на доле отварајући отвор на вентилу кроз који пролази и вода и ваздух из цеви. Обрнуто, кад у простору око лопте нема ваздуха, она трпи највећи притисак, тежи да исплива из воде и затвара пролаз води из цеви. Вентил се гради од ливеног гвожђа, пловак и осовина пловка, као и отвори за воду и ваздух обложени су месингом.</w:t>
      </w:r>
    </w:p>
    <w:p w:rsidR="00AE59BC" w:rsidRDefault="00AE59BC" w:rsidP="00AE59BC">
      <w:pPr>
        <w:jc w:val="both"/>
        <w:rPr>
          <w:rFonts w:ascii="Times New Roman" w:hAnsi="Times New Roman" w:cs="Times New Roman"/>
          <w:b/>
          <w:sz w:val="24"/>
          <w:szCs w:val="24"/>
        </w:rPr>
      </w:pP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Муљни испусти</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Муљни испусти су дефинисани на основу захтева који су проистекли из услова пражњења и испирања цевовода, а који су дефинисани на основу топографије терена, реципијената и подужних профила цевовода.</w:t>
      </w:r>
    </w:p>
    <w:p w:rsidR="00AE59BC" w:rsidRDefault="00AE59BC" w:rsidP="00AE59BC">
      <w:pPr>
        <w:jc w:val="both"/>
        <w:rPr>
          <w:rFonts w:ascii="Times New Roman" w:hAnsi="Times New Roman" w:cs="Times New Roman"/>
          <w:sz w:val="24"/>
          <w:szCs w:val="24"/>
          <w:lang w:val="sr-Cyrl-RS"/>
        </w:rPr>
      </w:pPr>
      <w:r w:rsidRPr="000777B3">
        <w:rPr>
          <w:rFonts w:ascii="Times New Roman" w:hAnsi="Times New Roman" w:cs="Times New Roman"/>
          <w:sz w:val="24"/>
          <w:szCs w:val="24"/>
        </w:rPr>
        <w:t>На најнижим тачкама цевовода су предвиђени муљни испусти за потребе пражњења и испирања појединих деоница и сектора. Испуштање се врши у корито реке Витовнице преко цевовода пречника 50мм на чијем крају је предвиђена израда изливне грађевине са жабљим поклопцем. На местима где није могуће извршити испуштање у реку предвиђено је испуштање у испусни шахт.</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Прелаз цевовода испод саобраћајница и испод мостова</w:t>
      </w:r>
    </w:p>
    <w:p w:rsidR="00AE59BC" w:rsidRPr="000777B3" w:rsidRDefault="00AE59BC" w:rsidP="00AE59BC">
      <w:pPr>
        <w:jc w:val="both"/>
        <w:rPr>
          <w:rFonts w:ascii="Times New Roman" w:hAnsi="Times New Roman" w:cs="Times New Roman"/>
          <w:sz w:val="24"/>
          <w:szCs w:val="24"/>
        </w:rPr>
      </w:pPr>
      <w:r w:rsidRPr="000777B3">
        <w:rPr>
          <w:rFonts w:ascii="Times New Roman" w:hAnsi="Times New Roman" w:cs="Times New Roman"/>
          <w:sz w:val="24"/>
          <w:szCs w:val="24"/>
        </w:rPr>
        <w:t>Сваки прелаз главног и примарног цевовода обезбеђује се заштитном челичном цевиодговарајућег промера и дебљине зида који су наведени на ситуационом плану односно подужном профилу. Детаљ прелаза приложен је у грфичком делу пројекта.</w:t>
      </w:r>
    </w:p>
    <w:p w:rsidR="00AE59BC" w:rsidRDefault="00AE59BC" w:rsidP="00AE59BC">
      <w:pPr>
        <w:jc w:val="both"/>
        <w:rPr>
          <w:rFonts w:ascii="Times New Roman" w:hAnsi="Times New Roman" w:cs="Times New Roman"/>
          <w:sz w:val="24"/>
          <w:szCs w:val="24"/>
        </w:rPr>
      </w:pPr>
      <w:r w:rsidRPr="00A26081">
        <w:rPr>
          <w:rFonts w:ascii="Times New Roman" w:hAnsi="Times New Roman" w:cs="Times New Roman"/>
          <w:sz w:val="24"/>
          <w:szCs w:val="24"/>
        </w:rPr>
        <w:t>Прелаз преко реке Витовнице врши се преко постојећих мостова са адекватним обујмицама - носачима који су анкерисани за конструкцију моста. Цевовод је потребно адекватно термоизоловати са потребном механичком заштитом термоизолационог материјала (лимени плашт).</w:t>
      </w:r>
    </w:p>
    <w:p w:rsidR="00AE59BC" w:rsidRPr="00A26081" w:rsidRDefault="00AE59BC" w:rsidP="00AE59BC">
      <w:pPr>
        <w:jc w:val="both"/>
        <w:rPr>
          <w:rFonts w:ascii="Times New Roman" w:hAnsi="Times New Roman" w:cs="Times New Roman"/>
          <w:sz w:val="24"/>
          <w:szCs w:val="24"/>
        </w:rPr>
      </w:pPr>
    </w:p>
    <w:p w:rsidR="00AE59BC" w:rsidRDefault="00AE59BC" w:rsidP="00AE59BC">
      <w:pPr>
        <w:jc w:val="both"/>
        <w:rPr>
          <w:rFonts w:ascii="Times New Roman" w:hAnsi="Times New Roman" w:cs="Times New Roman"/>
          <w:b/>
          <w:sz w:val="24"/>
          <w:szCs w:val="24"/>
        </w:rPr>
      </w:pP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Анкерни блокови</w:t>
      </w:r>
    </w:p>
    <w:p w:rsidR="00AE59BC" w:rsidRPr="00A26081" w:rsidRDefault="00AE59BC" w:rsidP="00AE59BC">
      <w:pPr>
        <w:jc w:val="both"/>
        <w:rPr>
          <w:rFonts w:ascii="Times New Roman" w:hAnsi="Times New Roman" w:cs="Times New Roman"/>
          <w:sz w:val="24"/>
          <w:szCs w:val="24"/>
        </w:rPr>
      </w:pPr>
      <w:r w:rsidRPr="00A26081">
        <w:rPr>
          <w:rFonts w:ascii="Times New Roman" w:hAnsi="Times New Roman" w:cs="Times New Roman"/>
          <w:sz w:val="24"/>
          <w:szCs w:val="24"/>
        </w:rPr>
        <w:t>Цевовод се дуж трасе ослања на анкерне опорце. Они примају на себе дејство различитих сила и обезбеђују чврсто повезивање цевовода са тлом. Анкерни ослонци морају да задовоље веома строге услове у погледу просторне непокретности. Чак и мала слегања или померања ослонаца изазвала би значајна додатна напрезања у цевоводу, која би угрозила његову безбедност. Због тога, потпуна фиксираност ослонаца је основни критеријум њиховог конструкцијског решавања.</w:t>
      </w:r>
    </w:p>
    <w:p w:rsidR="00AE59BC" w:rsidRPr="00A26081" w:rsidRDefault="00AE59BC" w:rsidP="00AE59BC">
      <w:pPr>
        <w:jc w:val="both"/>
        <w:rPr>
          <w:rFonts w:ascii="Times New Roman" w:hAnsi="Times New Roman" w:cs="Times New Roman"/>
          <w:sz w:val="24"/>
          <w:szCs w:val="24"/>
        </w:rPr>
      </w:pPr>
      <w:r w:rsidRPr="00A26081">
        <w:rPr>
          <w:rFonts w:ascii="Times New Roman" w:hAnsi="Times New Roman" w:cs="Times New Roman"/>
          <w:sz w:val="24"/>
          <w:szCs w:val="24"/>
        </w:rPr>
        <w:t>Анкерни блокови се постављају на местима где се мења правац, мења пречник цевовода, на местима рачвања цевовода и на крајевима цевовода (свуда где се мења вектор брзине). Облик, димензије и положај зависе од сила које се јављају у цевоводу, пречника цеви, као и допуштеног оптерећења земљишта.</w:t>
      </w:r>
    </w:p>
    <w:p w:rsidR="00AE59BC" w:rsidRPr="00A26081" w:rsidRDefault="00AE59BC" w:rsidP="00AE59BC">
      <w:pPr>
        <w:jc w:val="both"/>
        <w:rPr>
          <w:rFonts w:ascii="Times New Roman" w:hAnsi="Times New Roman" w:cs="Times New Roman"/>
          <w:sz w:val="24"/>
          <w:szCs w:val="24"/>
        </w:rPr>
      </w:pPr>
      <w:r w:rsidRPr="00A26081">
        <w:rPr>
          <w:rFonts w:ascii="Times New Roman" w:hAnsi="Times New Roman" w:cs="Times New Roman"/>
          <w:sz w:val="24"/>
          <w:szCs w:val="24"/>
        </w:rPr>
        <w:t>Прорачун се изводи преношењем силе смицања на дно рова. Пробни притисак меродаван за димензионисање анкерних блокова је 30% већи од радног.</w:t>
      </w:r>
    </w:p>
    <w:p w:rsidR="00AE59BC" w:rsidRDefault="00AE59BC" w:rsidP="00AE59BC">
      <w:pPr>
        <w:jc w:val="both"/>
        <w:rPr>
          <w:rFonts w:ascii="Times New Roman" w:hAnsi="Times New Roman" w:cs="Times New Roman"/>
          <w:b/>
          <w:sz w:val="24"/>
          <w:szCs w:val="24"/>
        </w:rPr>
      </w:pPr>
    </w:p>
    <w:p w:rsidR="00AE59BC" w:rsidRPr="00A26081" w:rsidRDefault="00AE59BC" w:rsidP="00AE59BC">
      <w:pPr>
        <w:jc w:val="both"/>
        <w:rPr>
          <w:rFonts w:ascii="Times New Roman" w:hAnsi="Times New Roman" w:cs="Times New Roman"/>
          <w:b/>
          <w:sz w:val="24"/>
          <w:szCs w:val="24"/>
        </w:rPr>
      </w:pPr>
      <w:r w:rsidRPr="00A26081">
        <w:rPr>
          <w:rFonts w:ascii="Times New Roman" w:hAnsi="Times New Roman" w:cs="Times New Roman"/>
          <w:b/>
          <w:sz w:val="24"/>
          <w:szCs w:val="24"/>
        </w:rPr>
        <w:t>Кућни прикључци</w:t>
      </w:r>
    </w:p>
    <w:p w:rsidR="00AE59BC" w:rsidRPr="00A26081" w:rsidRDefault="00AE59BC" w:rsidP="00AE59BC">
      <w:pPr>
        <w:jc w:val="both"/>
        <w:rPr>
          <w:rFonts w:ascii="Times New Roman" w:hAnsi="Times New Roman" w:cs="Times New Roman"/>
          <w:sz w:val="24"/>
          <w:szCs w:val="24"/>
        </w:rPr>
      </w:pPr>
      <w:r w:rsidRPr="00A26081">
        <w:rPr>
          <w:rFonts w:ascii="Times New Roman" w:hAnsi="Times New Roman" w:cs="Times New Roman"/>
          <w:sz w:val="24"/>
          <w:szCs w:val="24"/>
        </w:rPr>
        <w:t>На месту прикључка се израђује огрлица са набушницом и цеви PE 32 mm за везу до водомера, водомер, вентил, вентил са испустом и сав потребан спојни материјал и фитинзи. Шахт са водомером се поставља на 1м унутар границе плаца корисника.</w:t>
      </w:r>
    </w:p>
    <w:p w:rsidR="00AE59BC" w:rsidRDefault="00AE59BC" w:rsidP="00AE59BC">
      <w:pPr>
        <w:jc w:val="both"/>
        <w:rPr>
          <w:rFonts w:ascii="Times New Roman" w:hAnsi="Times New Roman" w:cs="Times New Roman"/>
          <w:sz w:val="24"/>
          <w:szCs w:val="24"/>
          <w:lang w:val="sr-Cyrl-RS"/>
        </w:rPr>
      </w:pPr>
      <w:r w:rsidRPr="00A26081">
        <w:rPr>
          <w:rFonts w:ascii="Times New Roman" w:hAnsi="Times New Roman" w:cs="Times New Roman"/>
          <w:sz w:val="24"/>
          <w:szCs w:val="24"/>
        </w:rPr>
        <w:t>Хидраулички прорачун је спроведен за описане услове на терену и доказано је да усвојени пречници цеви као и сва потребна опрема задовољавају све потребне захтеве. Сви делови мреже и објекти на њој су пројектовани у свему према важећим техничким прописима и нормативима хидротехничке праксе.</w:t>
      </w:r>
    </w:p>
    <w:tbl>
      <w:tblPr>
        <w:tblW w:w="10265" w:type="dxa"/>
        <w:tblInd w:w="-30" w:type="dxa"/>
        <w:tblLayout w:type="fixed"/>
        <w:tblCellMar>
          <w:left w:w="10" w:type="dxa"/>
          <w:right w:w="10" w:type="dxa"/>
        </w:tblCellMar>
        <w:tblLook w:val="0000" w:firstRow="0" w:lastRow="0" w:firstColumn="0" w:lastColumn="0" w:noHBand="0" w:noVBand="0"/>
      </w:tblPr>
      <w:tblGrid>
        <w:gridCol w:w="426"/>
        <w:gridCol w:w="4892"/>
        <w:gridCol w:w="850"/>
        <w:gridCol w:w="943"/>
        <w:gridCol w:w="1453"/>
        <w:gridCol w:w="124"/>
        <w:gridCol w:w="1577"/>
      </w:tblGrid>
      <w:tr w:rsidR="008D5D9D" w:rsidTr="00580176">
        <w:trPr>
          <w:trHeight w:val="375"/>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839" w:type="dxa"/>
            <w:gridSpan w:val="6"/>
            <w:shd w:val="clear" w:color="auto" w:fill="auto"/>
            <w:tcMar>
              <w:top w:w="55" w:type="dxa"/>
              <w:left w:w="55" w:type="dxa"/>
              <w:bottom w:w="55" w:type="dxa"/>
              <w:right w:w="55" w:type="dxa"/>
            </w:tcMar>
            <w:vAlign w:val="bottom"/>
          </w:tcPr>
          <w:p w:rsidR="008D5D9D" w:rsidRDefault="008D5D9D" w:rsidP="00580176">
            <w:pPr>
              <w:pStyle w:val="Standard"/>
              <w:autoSpaceDE w:val="0"/>
              <w:jc w:val="center"/>
            </w:pPr>
            <w:r>
              <w:rPr>
                <w:rFonts w:ascii="Arial" w:hAnsi="Arial"/>
                <w:b/>
                <w:bCs/>
                <w:i/>
                <w:iCs/>
              </w:rPr>
              <w:t>Предмер и предрачу</w:t>
            </w:r>
            <w:r>
              <w:rPr>
                <w:rFonts w:ascii="Arial" w:hAnsi="Arial"/>
                <w:b/>
                <w:bCs/>
              </w:rPr>
              <w:t>н</w:t>
            </w:r>
          </w:p>
        </w:tc>
      </w:tr>
      <w:tr w:rsidR="008D5D9D" w:rsidTr="00580176">
        <w:trPr>
          <w:trHeight w:val="330"/>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839" w:type="dxa"/>
            <w:gridSpan w:val="6"/>
            <w:tcBorders>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center"/>
            </w:pPr>
            <w:r>
              <w:rPr>
                <w:rFonts w:ascii="Arial" w:hAnsi="Arial"/>
                <w:b/>
                <w:bCs/>
                <w:i/>
                <w:iCs/>
              </w:rPr>
              <w:t>радова на изградњи водоводне мреже у насељу Кула, Oпштина Мало Црнић</w:t>
            </w:r>
            <w:r>
              <w:rPr>
                <w:rFonts w:ascii="Arial" w:hAnsi="Arial"/>
                <w:b/>
                <w:bCs/>
              </w:rPr>
              <w:t>е</w:t>
            </w: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412"/>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r>
              <w:rPr>
                <w:rFonts w:ascii="Arial" w:hAnsi="Arial"/>
                <w:b/>
                <w:bCs/>
                <w:i/>
                <w:iCs/>
                <w:sz w:val="20"/>
                <w:szCs w:val="20"/>
              </w:rPr>
              <w:t>Земљани радови</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r>
      <w:tr w:rsidR="008D5D9D" w:rsidTr="00580176">
        <w:trPr>
          <w:trHeight w:val="369"/>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r>
      <w:tr w:rsidR="008D5D9D" w:rsidTr="00580176">
        <w:trPr>
          <w:trHeight w:val="1128"/>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Обележавање трасе цевовода. Пре почетка радова Извођач је дужан да изврши обележавање трасе на терену са свим потребним елементина на цевоводу (хоризонтална скретања, места шахтова, прикључака, одвојака и др.).</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420.00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908"/>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2</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Рушење коловоза и уклањање материјала са дела трасе. У цену урачунати утовар и одвоз на депонију. Ширина појаса за рушење обрачунава се са 1.2 пројектоване ширине рова.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sz w:val="20"/>
                <w:szCs w:val="20"/>
              </w:rPr>
              <w:t>m</w:t>
            </w:r>
            <w:r>
              <w:rPr>
                <w:rFonts w:ascii="Arial" w:hAnsi="Arial"/>
                <w:sz w:val="20"/>
                <w:szCs w:val="20"/>
                <w:vertAlign w:val="superscript"/>
              </w:rPr>
              <w:t>2</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483"/>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3</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Поновна израда асфалта на делу саобраћајних површина, дебљине 7+3cm, носећи и хабајући слој.</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sz w:val="20"/>
                <w:szCs w:val="20"/>
              </w:rPr>
              <w:t>m</w:t>
            </w:r>
            <w:r>
              <w:rPr>
                <w:rFonts w:ascii="Arial" w:hAnsi="Arial"/>
                <w:sz w:val="20"/>
                <w:szCs w:val="20"/>
                <w:vertAlign w:val="superscript"/>
              </w:rPr>
              <w:t>2</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140"/>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4</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Машински ископ каналског рова ширине 0,6m и дубине 1,0-2,5m у материјалу III и IV категорије , са одлагањем ископане земље на удаљености од 1m од ископаног рова. Машински ископ за шахте у материјалу III и IV категорије.</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323.98</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610"/>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5</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Ручни ископ рова за полагање цеви у материјалу III и IV категорије на дубини од 1,0-2,5m. Ручни ископ је предвиђен на местима где се не може користити механизација, на местима где се очекују или открију подземне инсталације, као и за завршну обраду бочних страна и дна рова. Ручни ископ се врши уз истовремено разупирање рова.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10.02</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9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6</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Фино планирање дна рова након ископа рова.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420.00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86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7</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 xml:space="preserve">Набавка, транспорт и разастирање песка испод цеви 10 cm, око цеви и 10 cm изнад горње ивице цеви, са квашењем и набијањем до потребне збијености.  </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65.00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813"/>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8</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Набавка, транспорт  и уградња шљунка(ризле) - затрпавање канала на делу саобраћајница (на делу асфалтираних саобраћајница комплетна замена материјала односно завршни слој од 0,5m на делу саобраћајница које нису асфалтиране). Набавка, транспорт  и уградња шљунка(ризле) испод плоча и ослонца  шахте, затварача и хидраната.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105.00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878"/>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9</w:t>
            </w:r>
          </w:p>
        </w:tc>
        <w:tc>
          <w:tcPr>
            <w:tcW w:w="4892" w:type="dxa"/>
            <w:shd w:val="clear" w:color="auto" w:fill="auto"/>
            <w:tcMar>
              <w:top w:w="0" w:type="dxa"/>
              <w:left w:w="30" w:type="dxa"/>
              <w:bottom w:w="0" w:type="dxa"/>
              <w:right w:w="30" w:type="dxa"/>
            </w:tcMar>
          </w:tcPr>
          <w:p w:rsidR="008D5D9D" w:rsidRDefault="008D5D9D" w:rsidP="00580176">
            <w:pPr>
              <w:pStyle w:val="Standard"/>
              <w:autoSpaceDE w:val="0"/>
              <w:jc w:val="both"/>
            </w:pPr>
            <w:r>
              <w:rPr>
                <w:rFonts w:ascii="Arial" w:hAnsi="Arial"/>
                <w:sz w:val="20"/>
                <w:szCs w:val="20"/>
              </w:rPr>
              <w:t xml:space="preserve">Набавка , транспорт и уградња ваљаног бетона марке МБ5  изнад слоја песка до коте завршног слоја рова збијеношћу од 90% по Проктору. Све радове поред пута надгледа Надзорни орган и представник “Путева Србије”. </w:t>
            </w:r>
            <w:r>
              <w:rPr>
                <w:rFonts w:ascii="Arial" w:hAnsi="Arial"/>
                <w:sz w:val="20"/>
                <w:szCs w:val="20"/>
              </w:rPr>
              <w:br/>
              <w:t>Предвиђена је комплетна замена материјала по опису за ТИП РОВА 1 (Државни пут IIА реда).</w:t>
            </w:r>
            <w:r>
              <w:rPr>
                <w:rFonts w:ascii="Arial" w:hAnsi="Arial"/>
                <w:sz w:val="20"/>
                <w:szCs w:val="20"/>
              </w:rPr>
              <w:br/>
              <w:t>Обрачун по m</w:t>
            </w:r>
            <w:r>
              <w:rPr>
                <w:rFonts w:ascii="Arial" w:hAnsi="Arial"/>
                <w:sz w:val="20"/>
                <w:szCs w:val="20"/>
                <w:vertAlign w:val="superscript"/>
              </w:rPr>
              <w:t>3</w:t>
            </w:r>
            <w:r>
              <w:rPr>
                <w:rFonts w:ascii="Arial" w:hAnsi="Arial"/>
                <w:sz w:val="20"/>
                <w:szCs w:val="20"/>
              </w:rPr>
              <w:t xml:space="preserve"> уграђеног ваљаног бетона МБ5.</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 xml:space="preserve">  12.00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894"/>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10</w:t>
            </w:r>
          </w:p>
        </w:tc>
        <w:tc>
          <w:tcPr>
            <w:tcW w:w="4892" w:type="dxa"/>
            <w:shd w:val="clear" w:color="auto" w:fill="auto"/>
            <w:tcMar>
              <w:top w:w="0" w:type="dxa"/>
              <w:left w:w="30" w:type="dxa"/>
              <w:bottom w:w="0" w:type="dxa"/>
              <w:right w:w="30" w:type="dxa"/>
            </w:tcMar>
          </w:tcPr>
          <w:p w:rsidR="008D5D9D" w:rsidRDefault="008D5D9D" w:rsidP="00580176">
            <w:pPr>
              <w:pStyle w:val="Standard"/>
              <w:autoSpaceDE w:val="0"/>
              <w:jc w:val="both"/>
            </w:pPr>
            <w:r>
              <w:rPr>
                <w:rFonts w:ascii="Arial" w:hAnsi="Arial"/>
                <w:sz w:val="20"/>
                <w:szCs w:val="20"/>
              </w:rPr>
              <w:t xml:space="preserve">Набавка , транспорт и уградња ваљаног бетона марке МБ5  изнад слоја песка до коте завршног слоја рова збијеношћу од 90% по Проктору. Све радове поред пута надгледа Надзорни орган и представник “Путева Србије”. </w:t>
            </w:r>
            <w:r>
              <w:rPr>
                <w:rFonts w:ascii="Arial" w:hAnsi="Arial"/>
                <w:sz w:val="20"/>
                <w:szCs w:val="20"/>
              </w:rPr>
              <w:br/>
              <w:t>Предвиђена је комплетна замена материјала по опису за ТИП РОВА 2 (Државни пут IIА реда).</w:t>
            </w:r>
            <w:r>
              <w:rPr>
                <w:rFonts w:ascii="Arial" w:hAnsi="Arial"/>
                <w:sz w:val="20"/>
                <w:szCs w:val="20"/>
              </w:rPr>
              <w:br/>
              <w:t>Обрачун по  m</w:t>
            </w:r>
            <w:r>
              <w:rPr>
                <w:rFonts w:ascii="Arial" w:hAnsi="Arial"/>
                <w:sz w:val="20"/>
                <w:szCs w:val="20"/>
                <w:vertAlign w:val="superscript"/>
              </w:rPr>
              <w:t>3</w:t>
            </w:r>
            <w:r>
              <w:rPr>
                <w:rFonts w:ascii="Arial" w:hAnsi="Arial"/>
                <w:sz w:val="20"/>
                <w:szCs w:val="20"/>
              </w:rPr>
              <w:t xml:space="preserve"> уграђеног ваљаног бетона МБ5.</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 xml:space="preserve">  34.00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450"/>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11</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Затрпавање канала материјалом из ископа, у слојевима од 30cm са потребним збијањем.</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116.00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817"/>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lastRenderedPageBreak/>
              <w:t>12</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Хоризонтално бушење канала без отвореног копања и без нарушавања стабилности саобраћајнице са утискивањем заштитне челичне цеви и постављањем  HDPE цеви пречника 63mm. У цену урачунати набавку транспорт и утискивање заштитне челичне цеви Ø139.7/5mm као и додатни ископ за постављање опреме за хоризонтално бушење.</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17.00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07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13</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Хоризонтално бушење канала за прикључке предвиђене са супротне стране Државног пута,  без отвореног копања и без нарушавања стабилности саобраћајнице са утискивањем заштитне челичне цеви и постављањем  HDPE цеви пречника 63mm. У цену урачунати набавку транспорт и утискивање заштитне челичне цеви Ø139.7/5mm као и додатни ископ за постављање опреме за хоризонтално бушење.</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30.00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43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14</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Утовар и одвоз вишка материјала из ископа на депонију по одлуци Надзорног органа до 3km.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 xml:space="preserve">  217.00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33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15</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pPr>
            <w:r>
              <w:rPr>
                <w:rFonts w:ascii="Arial" w:hAnsi="Arial"/>
                <w:sz w:val="20"/>
                <w:szCs w:val="20"/>
              </w:rPr>
              <w:t>Рушење бетонских прелаза на местима преласка цевовода испред капија и дворишта, као и испод бетонских тротоара. Извршити разбијање бетонских површина за 10cm шире од предвиђене ширине рова.</w:t>
            </w:r>
            <w:r>
              <w:rPr>
                <w:rFonts w:ascii="Arial" w:hAnsi="Arial"/>
                <w:sz w:val="20"/>
                <w:szCs w:val="20"/>
              </w:rPr>
              <w:br/>
              <w:t>Обрачун по m</w:t>
            </w:r>
            <w:r>
              <w:rPr>
                <w:rFonts w:ascii="Arial" w:hAnsi="Arial"/>
                <w:sz w:val="20"/>
                <w:szCs w:val="20"/>
                <w:vertAlign w:val="superscript"/>
              </w:rPr>
              <w:t>2</w:t>
            </w:r>
            <w:r>
              <w:rPr>
                <w:rFonts w:ascii="Arial" w:hAnsi="Arial"/>
                <w:sz w:val="20"/>
                <w:szCs w:val="20"/>
              </w:rPr>
              <w:t xml:space="preserve"> извршених радова.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sz w:val="20"/>
                <w:szCs w:val="20"/>
              </w:rPr>
              <w:t>m</w:t>
            </w:r>
            <w:r>
              <w:rPr>
                <w:rFonts w:ascii="Arial" w:hAnsi="Arial"/>
                <w:sz w:val="20"/>
                <w:szCs w:val="20"/>
                <w:vertAlign w:val="superscript"/>
              </w:rPr>
              <w:t>2</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3.00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16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16</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pPr>
            <w:r>
              <w:rPr>
                <w:rFonts w:ascii="Arial" w:hAnsi="Arial"/>
                <w:sz w:val="20"/>
                <w:szCs w:val="20"/>
              </w:rPr>
              <w:t xml:space="preserve">Поправка бетонских прелаза на местима преласка цевовода испред капија и дворишта, као и испод бетонских тротоара по завршеном затрпавању са довођењем у првобитно стање. </w:t>
            </w:r>
            <w:r>
              <w:rPr>
                <w:rFonts w:ascii="Arial" w:hAnsi="Arial"/>
                <w:sz w:val="20"/>
                <w:szCs w:val="20"/>
              </w:rPr>
              <w:br/>
              <w:t>Обрачун по m</w:t>
            </w:r>
            <w:r>
              <w:rPr>
                <w:rFonts w:ascii="Arial" w:hAnsi="Arial"/>
                <w:sz w:val="20"/>
                <w:szCs w:val="20"/>
                <w:vertAlign w:val="superscript"/>
              </w:rPr>
              <w:t>2</w:t>
            </w:r>
            <w:r>
              <w:rPr>
                <w:rFonts w:ascii="Arial" w:hAnsi="Arial"/>
                <w:sz w:val="20"/>
                <w:szCs w:val="20"/>
              </w:rPr>
              <w:t xml:space="preserve"> извршених радова.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sz w:val="20"/>
                <w:szCs w:val="20"/>
              </w:rPr>
              <w:t>m</w:t>
            </w:r>
            <w:r>
              <w:rPr>
                <w:rFonts w:ascii="Arial" w:hAnsi="Arial"/>
                <w:sz w:val="20"/>
                <w:szCs w:val="20"/>
                <w:vertAlign w:val="superscript"/>
              </w:rPr>
              <w:t>2</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3.00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r>
              <w:rPr>
                <w:rFonts w:ascii="Arial" w:hAnsi="Arial"/>
                <w:b/>
                <w:bCs/>
                <w:i/>
                <w:iCs/>
                <w:sz w:val="20"/>
                <w:szCs w:val="20"/>
              </w:rPr>
              <w:t>укупно земљани радови:</w:t>
            </w:r>
          </w:p>
        </w:tc>
        <w:tc>
          <w:tcPr>
            <w:tcW w:w="850"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94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145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1701" w:type="dxa"/>
            <w:gridSpan w:val="2"/>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r>
              <w:rPr>
                <w:rFonts w:ascii="Arial" w:hAnsi="Arial"/>
                <w:b/>
                <w:bCs/>
                <w:i/>
                <w:iCs/>
                <w:sz w:val="20"/>
                <w:szCs w:val="20"/>
              </w:rPr>
              <w:t>Бетонски радови</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r>
      <w:tr w:rsidR="008D5D9D" w:rsidTr="00580176">
        <w:trPr>
          <w:trHeight w:val="710"/>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Израда анкер блокова, на свим преломима цевовода, бетонских постоља испод затварача, као и за хидранте, набијеним бетоном MБ20.</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0.20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168"/>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2</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Израда горње плоче хидранта и вентила, d=10cm од армираног бетона (MAG Q188), димензија 0.60x0,60m и 0.50x0,50m у свему према детаљу из пројекта. У цену урачунати потребну оплату и арматуру.</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m³</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0.16</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r>
              <w:rPr>
                <w:rFonts w:ascii="Arial" w:hAnsi="Arial"/>
                <w:b/>
                <w:bCs/>
                <w:i/>
                <w:iCs/>
                <w:sz w:val="20"/>
                <w:szCs w:val="20"/>
              </w:rPr>
              <w:t>укупно бетонски радови:</w:t>
            </w:r>
          </w:p>
        </w:tc>
        <w:tc>
          <w:tcPr>
            <w:tcW w:w="850"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p>
        </w:tc>
        <w:tc>
          <w:tcPr>
            <w:tcW w:w="94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p>
        </w:tc>
        <w:tc>
          <w:tcPr>
            <w:tcW w:w="145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p>
        </w:tc>
        <w:tc>
          <w:tcPr>
            <w:tcW w:w="1701" w:type="dxa"/>
            <w:gridSpan w:val="2"/>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r>
              <w:rPr>
                <w:rFonts w:ascii="Arial" w:hAnsi="Arial"/>
                <w:b/>
                <w:bCs/>
                <w:i/>
                <w:iCs/>
                <w:sz w:val="20"/>
                <w:szCs w:val="20"/>
              </w:rPr>
              <w:t>Монтажни радови</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r>
      <w:tr w:rsidR="008D5D9D" w:rsidTr="00580176">
        <w:trPr>
          <w:trHeight w:val="426"/>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Набавка, транспорт и уградња PEHD цеви, густине 100:</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right"/>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PEHD DN140 NP 10</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45.00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right"/>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PEHD DN63 NP 10</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375.00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454"/>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2</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Набавка, транспорт и уградња ПЕХД фазонских комада NP 10:</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right"/>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Туљак са прирубницом Ø63mm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463"/>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3</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Набавка, транспорт и уградња EF PE фазонских комада NP10:</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98"/>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right"/>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EF седло DN140/63 са телескопском гарнитуром</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98"/>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right"/>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EF седло DN140/63 редукција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3</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690"/>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lastRenderedPageBreak/>
              <w:t>4</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Набавка, транспорт и уградња ливено-гвоздених фазонских комада, пластифицираних epoxy прахом, минималне дебљине 250µm: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T Ø50/50mm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2</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pPr>
            <w:r>
              <w:rPr>
                <w:rFonts w:ascii="Arial" w:hAnsi="Arial"/>
                <w:sz w:val="20"/>
                <w:szCs w:val="20"/>
              </w:rPr>
              <w:t>N 90</w:t>
            </w:r>
            <w:r>
              <w:rPr>
                <w:rFonts w:ascii="Arial" w:hAnsi="Arial"/>
                <w:sz w:val="20"/>
                <w:szCs w:val="20"/>
                <w:vertAlign w:val="superscript"/>
              </w:rPr>
              <w:t>о</w:t>
            </w:r>
            <w:r>
              <w:rPr>
                <w:rFonts w:ascii="Arial" w:hAnsi="Arial"/>
                <w:sz w:val="20"/>
                <w:szCs w:val="20"/>
              </w:rPr>
              <w:t xml:space="preserve"> Ø50mm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2</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pPr>
            <w:r>
              <w:rPr>
                <w:rFonts w:ascii="Arial" w:hAnsi="Arial"/>
                <w:sz w:val="20"/>
                <w:szCs w:val="20"/>
              </w:rPr>
              <w:t>Q90</w:t>
            </w:r>
            <w:r>
              <w:rPr>
                <w:rFonts w:ascii="Arial" w:hAnsi="Arial"/>
                <w:sz w:val="20"/>
                <w:szCs w:val="20"/>
                <w:vertAlign w:val="superscript"/>
              </w:rPr>
              <w:t>о</w:t>
            </w:r>
            <w:r>
              <w:rPr>
                <w:rFonts w:ascii="Arial" w:hAnsi="Arial"/>
                <w:sz w:val="20"/>
                <w:szCs w:val="20"/>
              </w:rPr>
              <w:t xml:space="preserve"> Ø50mm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FF Ø50mm,  L=1000mm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1</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507"/>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Подземни ваздушни вентил са телескопском гарнитуром Ø50mm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2</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Заштитна капа вентила носивости 400kN</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3</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Заштитна капа хидранта носивости 400kN</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2</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379"/>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5</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jc w:val="both"/>
              <w:rPr>
                <w:rFonts w:ascii="Arial" w:hAnsi="Arial"/>
                <w:sz w:val="20"/>
                <w:szCs w:val="20"/>
              </w:rPr>
            </w:pPr>
            <w:r>
              <w:rPr>
                <w:rFonts w:ascii="Arial" w:hAnsi="Arial"/>
                <w:sz w:val="20"/>
                <w:szCs w:val="20"/>
              </w:rPr>
              <w:t>Набавка, транспорт и монтажа подземних хидраната Ø50mm, номиналног притиска NP 10 бар-и. Хидрант има уграђен аутоматски сигурносни вентил за испуст воде по употреби, због сигурности пред замрзавањем. Хидрант је антикорозивно заштићен по поступку EWS.</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2</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279"/>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6</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Повезивање кућних спојева на новопројектовану водоводну мрежу по завршеној монтажи новог цевовода и извршеној дезинфекцији. У јединичну цену је обрачунато: Набавка, транспорт и монтажа огрлица са набушницом и цеви PE 32 mm за везу до водомера, водомер, вентил, вентил са испустом и сав потребан спојни материјал и фитинзи, ископ рова и враћање терена након израде кућних спојева у првобитно стање. Просечна дужина прикључка је 8m.</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28</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r>
              <w:rPr>
                <w:rFonts w:ascii="Arial" w:hAnsi="Arial"/>
                <w:b/>
                <w:bCs/>
                <w:i/>
                <w:iCs/>
                <w:sz w:val="20"/>
                <w:szCs w:val="20"/>
              </w:rPr>
              <w:t>укупно монтажни радови :</w:t>
            </w:r>
          </w:p>
        </w:tc>
        <w:tc>
          <w:tcPr>
            <w:tcW w:w="850"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94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145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1701" w:type="dxa"/>
            <w:gridSpan w:val="2"/>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r>
              <w:rPr>
                <w:rFonts w:ascii="Arial" w:hAnsi="Arial"/>
                <w:b/>
                <w:bCs/>
                <w:i/>
                <w:iCs/>
                <w:sz w:val="20"/>
                <w:szCs w:val="20"/>
              </w:rPr>
              <w:t>Остали радови</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b/>
                <w:bCs/>
                <w:i/>
                <w:iCs/>
                <w:sz w:val="20"/>
                <w:szCs w:val="20"/>
              </w:rPr>
            </w:pPr>
          </w:p>
        </w:tc>
      </w:tr>
      <w:tr w:rsidR="008D5D9D" w:rsidTr="00580176">
        <w:trPr>
          <w:trHeight w:val="41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1</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Испитивање цевовода на пробни притисак према техничким прописима.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420.00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40"/>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2</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Испирање и дезинфекција цевовода.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420.00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615"/>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3</w:t>
            </w: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r>
              <w:rPr>
                <w:rFonts w:ascii="Arial" w:hAnsi="Arial"/>
                <w:sz w:val="20"/>
                <w:szCs w:val="20"/>
              </w:rPr>
              <w:t>Снимање трасе цевовода и уношење у катастар подземних инсталација са израдом пројекта изведеног стања.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420.00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115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4</w:t>
            </w:r>
          </w:p>
        </w:tc>
        <w:tc>
          <w:tcPr>
            <w:tcW w:w="4892" w:type="dxa"/>
            <w:shd w:val="clear" w:color="auto" w:fill="auto"/>
            <w:tcMar>
              <w:top w:w="0" w:type="dxa"/>
              <w:left w:w="30" w:type="dxa"/>
              <w:bottom w:w="0" w:type="dxa"/>
              <w:right w:w="30" w:type="dxa"/>
            </w:tcMar>
          </w:tcPr>
          <w:p w:rsidR="008D5D9D" w:rsidRDefault="008D5D9D" w:rsidP="00580176">
            <w:pPr>
              <w:pStyle w:val="Standard"/>
              <w:autoSpaceDE w:val="0"/>
              <w:rPr>
                <w:rFonts w:ascii="Arial" w:hAnsi="Arial"/>
                <w:sz w:val="20"/>
                <w:szCs w:val="20"/>
              </w:rPr>
            </w:pPr>
            <w:r>
              <w:rPr>
                <w:rFonts w:ascii="Arial" w:hAnsi="Arial"/>
                <w:sz w:val="20"/>
                <w:szCs w:val="20"/>
              </w:rPr>
              <w:t>Примена прописаних мера саобраћајне безбедности у зони контакта са саобраћајницама, формирање, обележавање и одржавање привремене вертикалне и хоризонталне сигнализације.</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pPr>
            <w:r>
              <w:rPr>
                <w:rFonts w:ascii="Arial" w:hAnsi="Arial" w:cs="Arial"/>
                <w:sz w:val="20"/>
                <w:szCs w:val="20"/>
              </w:rPr>
              <w:t>m</w:t>
            </w:r>
            <w:r>
              <w:rPr>
                <w:rFonts w:ascii="Arial" w:hAnsi="Arial" w:cs="Arial"/>
                <w:sz w:val="20"/>
                <w:szCs w:val="20"/>
                <w:vertAlign w:val="superscript"/>
              </w:rPr>
              <w:t>'</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420.00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507"/>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r>
              <w:rPr>
                <w:rFonts w:ascii="Arial" w:hAnsi="Arial"/>
                <w:sz w:val="20"/>
                <w:szCs w:val="20"/>
              </w:rPr>
              <w:t>5</w:t>
            </w:r>
          </w:p>
        </w:tc>
        <w:tc>
          <w:tcPr>
            <w:tcW w:w="4892" w:type="dxa"/>
            <w:shd w:val="clear" w:color="auto" w:fill="auto"/>
            <w:tcMar>
              <w:top w:w="0" w:type="dxa"/>
              <w:left w:w="30" w:type="dxa"/>
              <w:bottom w:w="0" w:type="dxa"/>
              <w:right w:w="30" w:type="dxa"/>
            </w:tcMar>
          </w:tcPr>
          <w:p w:rsidR="008D5D9D" w:rsidRDefault="008D5D9D" w:rsidP="00580176">
            <w:pPr>
              <w:pStyle w:val="Standard"/>
              <w:autoSpaceDE w:val="0"/>
              <w:rPr>
                <w:rFonts w:ascii="Arial" w:hAnsi="Arial"/>
                <w:sz w:val="20"/>
                <w:szCs w:val="20"/>
              </w:rPr>
            </w:pPr>
            <w:r>
              <w:rPr>
                <w:rFonts w:ascii="Arial" w:hAnsi="Arial"/>
                <w:sz w:val="20"/>
                <w:szCs w:val="20"/>
              </w:rPr>
              <w:t>Израда дрвених пешачких прелаза за прилаз објектима.</w:t>
            </w: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r>
              <w:rPr>
                <w:rFonts w:ascii="Arial" w:hAnsi="Arial"/>
                <w:sz w:val="20"/>
                <w:szCs w:val="20"/>
              </w:rPr>
              <w:t>ком</w:t>
            </w: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r>
              <w:rPr>
                <w:rFonts w:ascii="Arial" w:hAnsi="Arial"/>
                <w:sz w:val="20"/>
                <w:szCs w:val="20"/>
              </w:rPr>
              <w:t>6.00</w:t>
            </w: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right"/>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tcPr>
          <w:p w:rsidR="008D5D9D" w:rsidRDefault="008D5D9D" w:rsidP="00580176">
            <w:pPr>
              <w:pStyle w:val="Standard"/>
              <w:autoSpaceDE w:val="0"/>
              <w:jc w:val="center"/>
              <w:rPr>
                <w:rFonts w:ascii="Arial" w:hAnsi="Arial"/>
                <w:sz w:val="20"/>
                <w:szCs w:val="20"/>
              </w:rPr>
            </w:pPr>
          </w:p>
        </w:tc>
        <w:tc>
          <w:tcPr>
            <w:tcW w:w="4892"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spacing w:before="68"/>
              <w:jc w:val="right"/>
              <w:rPr>
                <w:rFonts w:ascii="Arial" w:hAnsi="Arial"/>
                <w:b/>
                <w:bCs/>
                <w:i/>
                <w:iCs/>
                <w:sz w:val="20"/>
                <w:szCs w:val="20"/>
              </w:rPr>
            </w:pPr>
            <w:r>
              <w:rPr>
                <w:rFonts w:ascii="Arial" w:hAnsi="Arial"/>
                <w:b/>
                <w:bCs/>
                <w:i/>
                <w:iCs/>
                <w:sz w:val="20"/>
                <w:szCs w:val="20"/>
              </w:rPr>
              <w:t>укупно остали радови:</w:t>
            </w:r>
          </w:p>
        </w:tc>
        <w:tc>
          <w:tcPr>
            <w:tcW w:w="850"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94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145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c>
          <w:tcPr>
            <w:tcW w:w="1701" w:type="dxa"/>
            <w:gridSpan w:val="2"/>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i/>
                <w:iCs/>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5"/>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839"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D5D9D" w:rsidRDefault="008D5D9D" w:rsidP="00580176">
            <w:pPr>
              <w:pStyle w:val="Standard"/>
              <w:autoSpaceDE w:val="0"/>
              <w:jc w:val="center"/>
              <w:rPr>
                <w:rFonts w:ascii="Arial" w:hAnsi="Arial"/>
                <w:b/>
                <w:bCs/>
                <w:sz w:val="20"/>
                <w:szCs w:val="20"/>
              </w:rPr>
            </w:pPr>
            <w:r>
              <w:rPr>
                <w:rFonts w:ascii="Arial" w:hAnsi="Arial"/>
                <w:b/>
                <w:bCs/>
                <w:sz w:val="20"/>
                <w:szCs w:val="20"/>
              </w:rPr>
              <w:t>ЗБИРНА РЕКАПИТУЛАЦИЈА</w:t>
            </w:r>
          </w:p>
        </w:tc>
      </w:tr>
      <w:tr w:rsidR="008D5D9D" w:rsidTr="00580176">
        <w:trPr>
          <w:trHeight w:val="285"/>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839" w:type="dxa"/>
            <w:gridSpan w:val="6"/>
            <w:shd w:val="clear" w:color="auto" w:fill="auto"/>
            <w:tcMar>
              <w:top w:w="0" w:type="dxa"/>
              <w:left w:w="30" w:type="dxa"/>
              <w:bottom w:w="0" w:type="dxa"/>
              <w:right w:w="30" w:type="dxa"/>
            </w:tcMar>
            <w:vAlign w:val="center"/>
          </w:tcPr>
          <w:p w:rsidR="008D5D9D" w:rsidRDefault="008D5D9D" w:rsidP="00580176">
            <w:pPr>
              <w:pStyle w:val="Standard"/>
              <w:autoSpaceDE w:val="0"/>
              <w:jc w:val="center"/>
              <w:rPr>
                <w:rFonts w:ascii="Arial" w:hAnsi="Arial"/>
                <w:sz w:val="20"/>
                <w:szCs w:val="20"/>
              </w:rPr>
            </w:pPr>
          </w:p>
        </w:tc>
      </w:tr>
      <w:tr w:rsidR="008D5D9D" w:rsidTr="00580176">
        <w:trPr>
          <w:trHeight w:val="285"/>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tcBorders>
              <w:top w:val="single" w:sz="2" w:space="0" w:color="000000"/>
              <w:lef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i/>
                <w:iCs/>
                <w:sz w:val="20"/>
                <w:szCs w:val="20"/>
              </w:rPr>
            </w:pPr>
            <w:r>
              <w:rPr>
                <w:rFonts w:ascii="Arial" w:hAnsi="Arial"/>
                <w:i/>
                <w:iCs/>
                <w:sz w:val="20"/>
                <w:szCs w:val="20"/>
              </w:rPr>
              <w:t>земљани радови</w:t>
            </w:r>
          </w:p>
        </w:tc>
        <w:tc>
          <w:tcPr>
            <w:tcW w:w="850"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943" w:type="dxa"/>
            <w:tcBorders>
              <w:top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3154" w:type="dxa"/>
            <w:gridSpan w:val="3"/>
            <w:tcBorders>
              <w:top w:val="single" w:sz="2" w:space="0" w:color="000000"/>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tcBorders>
              <w:lef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i/>
                <w:iCs/>
                <w:sz w:val="20"/>
                <w:szCs w:val="20"/>
              </w:rPr>
            </w:pPr>
            <w:r>
              <w:rPr>
                <w:rFonts w:ascii="Arial" w:hAnsi="Arial"/>
                <w:i/>
                <w:iCs/>
                <w:sz w:val="20"/>
                <w:szCs w:val="20"/>
              </w:rPr>
              <w:t>бетонски радови</w:t>
            </w:r>
          </w:p>
        </w:tc>
        <w:tc>
          <w:tcPr>
            <w:tcW w:w="850" w:type="dxa"/>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3154" w:type="dxa"/>
            <w:gridSpan w:val="3"/>
            <w:tcBorders>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tcBorders>
              <w:lef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i/>
                <w:iCs/>
                <w:sz w:val="20"/>
                <w:szCs w:val="20"/>
              </w:rPr>
            </w:pPr>
            <w:r>
              <w:rPr>
                <w:rFonts w:ascii="Arial" w:hAnsi="Arial"/>
                <w:i/>
                <w:iCs/>
                <w:sz w:val="20"/>
                <w:szCs w:val="20"/>
              </w:rPr>
              <w:t>монтажни радови</w:t>
            </w:r>
          </w:p>
        </w:tc>
        <w:tc>
          <w:tcPr>
            <w:tcW w:w="850" w:type="dxa"/>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3154" w:type="dxa"/>
            <w:gridSpan w:val="3"/>
            <w:tcBorders>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i/>
                <w:iCs/>
                <w:sz w:val="20"/>
                <w:szCs w:val="20"/>
              </w:rPr>
            </w:pPr>
            <w:r>
              <w:rPr>
                <w:rFonts w:ascii="Arial" w:hAnsi="Arial"/>
                <w:i/>
                <w:iCs/>
                <w:sz w:val="20"/>
                <w:szCs w:val="20"/>
              </w:rPr>
              <w:t>остали радови</w:t>
            </w:r>
          </w:p>
        </w:tc>
        <w:tc>
          <w:tcPr>
            <w:tcW w:w="850" w:type="dxa"/>
            <w:tcBorders>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943" w:type="dxa"/>
            <w:tcBorders>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rPr>
                <w:rFonts w:ascii="Arial" w:hAnsi="Arial"/>
                <w:sz w:val="20"/>
                <w:szCs w:val="20"/>
              </w:rPr>
            </w:pPr>
          </w:p>
        </w:tc>
        <w:tc>
          <w:tcPr>
            <w:tcW w:w="3154" w:type="dxa"/>
            <w:gridSpan w:val="3"/>
            <w:tcBorders>
              <w:bottom w:val="single" w:sz="2" w:space="0" w:color="000000"/>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5742"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157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center"/>
              <w:rPr>
                <w:rFonts w:ascii="Arial" w:hAnsi="Arial"/>
                <w:b/>
                <w:bCs/>
                <w:sz w:val="20"/>
                <w:szCs w:val="20"/>
              </w:rPr>
            </w:pPr>
            <w:r>
              <w:rPr>
                <w:rFonts w:ascii="Arial" w:hAnsi="Arial"/>
                <w:b/>
                <w:bCs/>
                <w:sz w:val="20"/>
                <w:szCs w:val="20"/>
              </w:rPr>
              <w:t>Σ</w:t>
            </w:r>
          </w:p>
        </w:tc>
        <w:tc>
          <w:tcPr>
            <w:tcW w:w="15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r>
      <w:tr w:rsidR="008D5D9D" w:rsidTr="00580176">
        <w:trPr>
          <w:trHeight w:val="281"/>
        </w:trPr>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943"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1453" w:type="dxa"/>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c>
          <w:tcPr>
            <w:tcW w:w="1701" w:type="dxa"/>
            <w:gridSpan w:val="2"/>
            <w:shd w:val="clear" w:color="auto" w:fill="auto"/>
            <w:tcMar>
              <w:top w:w="0" w:type="dxa"/>
              <w:left w:w="30" w:type="dxa"/>
              <w:bottom w:w="0" w:type="dxa"/>
              <w:right w:w="30" w:type="dxa"/>
            </w:tcMar>
            <w:vAlign w:val="bottom"/>
          </w:tcPr>
          <w:p w:rsidR="008D5D9D" w:rsidRDefault="008D5D9D" w:rsidP="00580176">
            <w:pPr>
              <w:pStyle w:val="Standard"/>
              <w:autoSpaceDE w:val="0"/>
              <w:jc w:val="center"/>
              <w:rPr>
                <w:rFonts w:ascii="Arial" w:hAnsi="Arial"/>
                <w:b/>
                <w:bCs/>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239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sz w:val="20"/>
                <w:szCs w:val="20"/>
              </w:rPr>
            </w:pPr>
            <w:r>
              <w:rPr>
                <w:rFonts w:ascii="Arial" w:hAnsi="Arial"/>
                <w:b/>
                <w:bCs/>
                <w:sz w:val="20"/>
                <w:szCs w:val="20"/>
              </w:rPr>
              <w:t>УКУПНО</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2396"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sz w:val="20"/>
                <w:szCs w:val="20"/>
              </w:rPr>
            </w:pPr>
            <w:r>
              <w:rPr>
                <w:rFonts w:ascii="Arial" w:hAnsi="Arial"/>
                <w:b/>
                <w:bCs/>
                <w:sz w:val="20"/>
                <w:szCs w:val="20"/>
              </w:rPr>
              <w:t>ПДВ 20%</w:t>
            </w:r>
          </w:p>
        </w:tc>
        <w:tc>
          <w:tcPr>
            <w:tcW w:w="17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sz w:val="20"/>
                <w:szCs w:val="20"/>
              </w:rPr>
            </w:pPr>
          </w:p>
        </w:tc>
      </w:tr>
      <w:tr w:rsidR="008D5D9D" w:rsidTr="00580176">
        <w:tc>
          <w:tcPr>
            <w:tcW w:w="426"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4892"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850" w:type="dxa"/>
            <w:shd w:val="clear" w:color="auto" w:fill="auto"/>
            <w:tcMar>
              <w:top w:w="0" w:type="dxa"/>
              <w:left w:w="30" w:type="dxa"/>
              <w:bottom w:w="0" w:type="dxa"/>
              <w:right w:w="30" w:type="dxa"/>
            </w:tcMar>
            <w:vAlign w:val="bottom"/>
          </w:tcPr>
          <w:p w:rsidR="008D5D9D" w:rsidRDefault="008D5D9D" w:rsidP="00580176">
            <w:pPr>
              <w:pStyle w:val="Standard"/>
              <w:autoSpaceDE w:val="0"/>
              <w:rPr>
                <w:rFonts w:ascii="Arial" w:hAnsi="Arial"/>
                <w:sz w:val="20"/>
                <w:szCs w:val="20"/>
              </w:rPr>
            </w:pPr>
          </w:p>
        </w:tc>
        <w:tc>
          <w:tcPr>
            <w:tcW w:w="2396"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sz w:val="20"/>
                <w:szCs w:val="20"/>
              </w:rPr>
            </w:pPr>
            <w:r>
              <w:rPr>
                <w:rFonts w:ascii="Arial" w:hAnsi="Arial"/>
                <w:b/>
                <w:bCs/>
                <w:sz w:val="20"/>
                <w:szCs w:val="20"/>
              </w:rPr>
              <w:t>УКУПНО са ПДВ-ом</w:t>
            </w:r>
          </w:p>
        </w:tc>
        <w:tc>
          <w:tcPr>
            <w:tcW w:w="17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8D5D9D" w:rsidRDefault="008D5D9D" w:rsidP="00580176">
            <w:pPr>
              <w:pStyle w:val="Standard"/>
              <w:autoSpaceDE w:val="0"/>
              <w:jc w:val="right"/>
              <w:rPr>
                <w:rFonts w:ascii="Arial" w:hAnsi="Arial"/>
                <w:b/>
                <w:bCs/>
                <w:sz w:val="20"/>
                <w:szCs w:val="20"/>
              </w:rPr>
            </w:pPr>
          </w:p>
        </w:tc>
      </w:tr>
    </w:tbl>
    <w:p w:rsidR="008D5D9D" w:rsidRDefault="008D5D9D" w:rsidP="008D5D9D">
      <w:pPr>
        <w:pStyle w:val="Standard"/>
        <w:rPr>
          <w:rFonts w:ascii="Arial" w:hAnsi="Arial"/>
          <w:sz w:val="20"/>
          <w:szCs w:val="20"/>
        </w:rPr>
      </w:pPr>
    </w:p>
    <w:p w:rsidR="008D5D9D" w:rsidRDefault="008D5D9D" w:rsidP="008D5D9D">
      <w:pPr>
        <w:pStyle w:val="Standard"/>
        <w:rPr>
          <w:rFonts w:ascii="Arial" w:hAnsi="Arial"/>
          <w:sz w:val="20"/>
          <w:szCs w:val="20"/>
        </w:rPr>
      </w:pPr>
    </w:p>
    <w:tbl>
      <w:tblPr>
        <w:tblW w:w="5000" w:type="pct"/>
        <w:tblLayout w:type="fixed"/>
        <w:tblCellMar>
          <w:left w:w="10" w:type="dxa"/>
          <w:right w:w="10" w:type="dxa"/>
        </w:tblCellMar>
        <w:tblLook w:val="0000" w:firstRow="0" w:lastRow="0" w:firstColumn="0" w:lastColumn="0" w:noHBand="0" w:noVBand="0"/>
      </w:tblPr>
      <w:tblGrid>
        <w:gridCol w:w="3531"/>
        <w:gridCol w:w="6840"/>
      </w:tblGrid>
      <w:tr w:rsidR="008D5D9D" w:rsidTr="008D5D9D">
        <w:trPr>
          <w:trHeight w:hRule="exact" w:val="283"/>
        </w:trPr>
        <w:tc>
          <w:tcPr>
            <w:tcW w:w="3531" w:type="dxa"/>
            <w:shd w:val="clear" w:color="auto" w:fill="FFFFFF"/>
            <w:tcMar>
              <w:top w:w="0" w:type="dxa"/>
              <w:left w:w="113" w:type="dxa"/>
              <w:bottom w:w="0" w:type="dxa"/>
              <w:right w:w="108" w:type="dxa"/>
            </w:tcMar>
          </w:tcPr>
          <w:p w:rsidR="008D5D9D" w:rsidRDefault="008D5D9D" w:rsidP="00580176">
            <w:r>
              <w:t>Oдоговорни пројектат:</w:t>
            </w:r>
          </w:p>
        </w:tc>
        <w:tc>
          <w:tcPr>
            <w:tcW w:w="6840" w:type="dxa"/>
            <w:shd w:val="clear" w:color="auto" w:fill="FFFFFF"/>
            <w:tcMar>
              <w:top w:w="0" w:type="dxa"/>
              <w:left w:w="113" w:type="dxa"/>
              <w:bottom w:w="0" w:type="dxa"/>
              <w:right w:w="108" w:type="dxa"/>
            </w:tcMar>
          </w:tcPr>
          <w:p w:rsidR="008D5D9D" w:rsidRDefault="008D5D9D" w:rsidP="00580176"/>
        </w:tc>
      </w:tr>
    </w:tbl>
    <w:p w:rsidR="00AE0357" w:rsidRPr="008A2929" w:rsidRDefault="00AE0357">
      <w:pPr>
        <w:jc w:val="both"/>
        <w:rPr>
          <w:rFonts w:ascii="Angsana New" w:hAnsi="Angsana New" w:cs="Angsana New"/>
        </w:rPr>
        <w:sectPr w:rsidR="00AE0357" w:rsidRPr="008A2929">
          <w:pgSz w:w="11910" w:h="16840"/>
          <w:pgMar w:top="620" w:right="920" w:bottom="880" w:left="840" w:header="0" w:footer="600" w:gutter="0"/>
          <w:cols w:space="720"/>
        </w:sectPr>
      </w:pPr>
    </w:p>
    <w:p w:rsidR="002E19D3" w:rsidRPr="008A2929" w:rsidRDefault="005D7070">
      <w:pPr>
        <w:pStyle w:val="BodyText"/>
        <w:ind w:left="283"/>
        <w:rPr>
          <w:rFonts w:ascii="Angsana New" w:hAnsi="Angsana New" w:cs="Angsana New"/>
          <w:sz w:val="20"/>
        </w:rPr>
      </w:pPr>
      <w:r>
        <w:rPr>
          <w:rFonts w:ascii="Angsana New" w:hAnsi="Angsana New" w:cs="Angsana New"/>
          <w:sz w:val="20"/>
        </w:rPr>
      </w:r>
      <w:r>
        <w:rPr>
          <w:rFonts w:ascii="Angsana New" w:hAnsi="Angsana New" w:cs="Angsana New"/>
          <w:sz w:val="20"/>
        </w:rPr>
        <w:pict>
          <v:shape id="_x0000_s1072" type="#_x0000_t202" style="width:483.1pt;height:37.95pt;mso-left-percent:-10001;mso-top-percent:-10001;mso-position-horizontal:absolute;mso-position-horizontal-relative:char;mso-position-vertical:absolute;mso-position-vertical-relative:line;mso-left-percent:-10001;mso-top-percent:-10001" fillcolor="#c5d9f0" stroked="f">
            <v:textbox inset="0,0,0,0">
              <w:txbxContent>
                <w:p w:rsidR="00221BEA" w:rsidRDefault="00221BEA">
                  <w:pPr>
                    <w:pStyle w:val="BodyText"/>
                    <w:spacing w:before="8"/>
                    <w:rPr>
                      <w:sz w:val="21"/>
                    </w:rPr>
                  </w:pPr>
                </w:p>
                <w:p w:rsidR="00221BEA" w:rsidRPr="00AF3418" w:rsidRDefault="00221BEA" w:rsidP="00BA42D4">
                  <w:pPr>
                    <w:rPr>
                      <w:rFonts w:ascii="Times New Roman" w:hAnsi="Times New Roman" w:cs="Times New Roman"/>
                      <w:b/>
                      <w:i/>
                      <w:sz w:val="24"/>
                      <w:szCs w:val="24"/>
                      <w:lang w:val="sr-Cyrl-RS"/>
                    </w:rPr>
                  </w:pPr>
                  <w:r>
                    <w:rPr>
                      <w:b/>
                      <w:i/>
                      <w:sz w:val="24"/>
                      <w:szCs w:val="24"/>
                      <w:lang w:val="sr-Cyrl-RS"/>
                    </w:rPr>
                    <w:t xml:space="preserve">                             </w:t>
                  </w:r>
                  <w:r w:rsidRPr="00BA42D4">
                    <w:rPr>
                      <w:rFonts w:ascii="Times New Roman" w:hAnsi="Times New Roman" w:cs="Times New Roman"/>
                      <w:b/>
                      <w:i/>
                      <w:sz w:val="24"/>
                      <w:szCs w:val="24"/>
                    </w:rPr>
                    <w:t>I</w:t>
                  </w:r>
                  <w:r w:rsidRPr="00BA42D4">
                    <w:rPr>
                      <w:rFonts w:ascii="Times New Roman" w:hAnsi="Times New Roman" w:cs="Times New Roman"/>
                      <w:b/>
                      <w:i/>
                      <w:sz w:val="24"/>
                      <w:szCs w:val="24"/>
                      <w:lang w:val="sr-Latn-RS"/>
                    </w:rPr>
                    <w:t>I</w:t>
                  </w:r>
                  <w:r>
                    <w:rPr>
                      <w:rFonts w:ascii="Times New Roman" w:hAnsi="Times New Roman" w:cs="Times New Roman"/>
                      <w:b/>
                      <w:i/>
                      <w:sz w:val="24"/>
                      <w:szCs w:val="24"/>
                      <w:lang w:val="sr-Latn-RS"/>
                    </w:rPr>
                    <w:t>I</w:t>
                  </w:r>
                  <w:r w:rsidRPr="00BA42D4">
                    <w:rPr>
                      <w:rFonts w:ascii="Times New Roman" w:hAnsi="Times New Roman" w:cs="Times New Roman"/>
                      <w:b/>
                      <w:i/>
                      <w:sz w:val="24"/>
                      <w:szCs w:val="24"/>
                      <w:lang w:val="sr-Latn-RS"/>
                    </w:rPr>
                    <w:t xml:space="preserve"> </w:t>
                  </w:r>
                  <w:r w:rsidRPr="00BA42D4">
                    <w:rPr>
                      <w:rFonts w:ascii="Times New Roman" w:hAnsi="Times New Roman" w:cs="Times New Roman"/>
                      <w:b/>
                      <w:i/>
                      <w:sz w:val="24"/>
                      <w:szCs w:val="24"/>
                    </w:rPr>
                    <w:t xml:space="preserve"> </w:t>
                  </w:r>
                  <w:r>
                    <w:rPr>
                      <w:rFonts w:ascii="Times New Roman" w:hAnsi="Times New Roman" w:cs="Times New Roman"/>
                      <w:b/>
                      <w:i/>
                      <w:sz w:val="24"/>
                      <w:szCs w:val="24"/>
                    </w:rPr>
                    <w:t>ТЕХНИЧКA</w:t>
                  </w:r>
                  <w:r w:rsidRPr="00BA42D4">
                    <w:rPr>
                      <w:rFonts w:ascii="Times New Roman" w:hAnsi="Times New Roman" w:cs="Times New Roman"/>
                      <w:b/>
                      <w:i/>
                      <w:sz w:val="24"/>
                      <w:szCs w:val="24"/>
                    </w:rPr>
                    <w:t xml:space="preserve"> </w:t>
                  </w:r>
                  <w:r>
                    <w:rPr>
                      <w:rFonts w:ascii="Times New Roman" w:hAnsi="Times New Roman" w:cs="Times New Roman"/>
                      <w:b/>
                      <w:i/>
                      <w:sz w:val="24"/>
                      <w:szCs w:val="24"/>
                      <w:lang w:val="sr-Cyrl-RS"/>
                    </w:rPr>
                    <w:t xml:space="preserve">ДОКУМЕНТАЦИЈА И ПЛАНОВИ </w:t>
                  </w:r>
                </w:p>
              </w:txbxContent>
            </v:textbox>
            <w10:wrap type="none"/>
            <w10:anchorlock/>
          </v:shape>
        </w:pict>
      </w:r>
    </w:p>
    <w:p w:rsidR="002E19D3" w:rsidRDefault="002E19D3">
      <w:pPr>
        <w:pStyle w:val="BodyText"/>
        <w:spacing w:before="10"/>
        <w:rPr>
          <w:noProof/>
          <w:lang w:val="sr-Latn-RS" w:eastAsia="sr-Latn-RS"/>
        </w:rPr>
      </w:pPr>
    </w:p>
    <w:p w:rsidR="00FF53D3" w:rsidRPr="008A2929" w:rsidRDefault="00FF53D3">
      <w:pPr>
        <w:pStyle w:val="BodyText"/>
        <w:spacing w:before="10"/>
        <w:rPr>
          <w:rFonts w:ascii="Angsana New" w:hAnsi="Angsana New" w:cs="Angsana New"/>
          <w:sz w:val="11"/>
        </w:rPr>
      </w:pPr>
      <w:r>
        <w:rPr>
          <w:rFonts w:ascii="Angsana New" w:hAnsi="Angsana New" w:cs="Angsana New"/>
          <w:noProof/>
          <w:sz w:val="11"/>
          <w:lang w:val="sr-Latn-RS" w:eastAsia="sr-Latn-RS"/>
        </w:rPr>
        <w:drawing>
          <wp:inline distT="0" distB="0" distL="0" distR="0">
            <wp:extent cx="8566074" cy="5136267"/>
            <wp:effectExtent l="0" t="1714500" r="0" b="17030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 KONKURSNU UMETANJE.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591049" cy="5151242"/>
                    </a:xfrm>
                    <a:prstGeom prst="rect">
                      <a:avLst/>
                    </a:prstGeom>
                  </pic:spPr>
                </pic:pic>
              </a:graphicData>
            </a:graphic>
          </wp:inline>
        </w:drawing>
      </w:r>
    </w:p>
    <w:p w:rsidR="00FF1E15" w:rsidRDefault="00FF1E15">
      <w:pPr>
        <w:rPr>
          <w:rFonts w:ascii="Angsana New" w:hAnsi="Angsana New" w:cs="Angsana New"/>
          <w:sz w:val="18"/>
        </w:rPr>
      </w:pPr>
    </w:p>
    <w:p w:rsidR="00FF1E15" w:rsidRPr="00FF1E15" w:rsidRDefault="00FF1E15" w:rsidP="00FF1E15">
      <w:pPr>
        <w:rPr>
          <w:rFonts w:ascii="Angsana New" w:hAnsi="Angsana New" w:cs="Angsana New"/>
          <w:sz w:val="18"/>
        </w:rPr>
      </w:pPr>
    </w:p>
    <w:p w:rsidR="00FF1E15" w:rsidRPr="00FF1E15" w:rsidRDefault="00FF1E15" w:rsidP="00FF1E15">
      <w:pPr>
        <w:rPr>
          <w:rFonts w:ascii="Angsana New" w:hAnsi="Angsana New" w:cs="Angsana New"/>
          <w:sz w:val="18"/>
        </w:rPr>
      </w:pPr>
    </w:p>
    <w:p w:rsidR="00FF1E15" w:rsidRPr="00FF1E15" w:rsidRDefault="00FF1E15" w:rsidP="00FF1E15">
      <w:pPr>
        <w:rPr>
          <w:rFonts w:ascii="Angsana New" w:hAnsi="Angsana New" w:cs="Angsana New"/>
          <w:sz w:val="18"/>
        </w:rPr>
      </w:pPr>
    </w:p>
    <w:p w:rsidR="00FF1E15" w:rsidRPr="00FF1E15" w:rsidRDefault="00FF1E15" w:rsidP="00FF1E15">
      <w:pPr>
        <w:rPr>
          <w:rFonts w:ascii="Angsana New" w:hAnsi="Angsana New" w:cs="Angsana New"/>
          <w:sz w:val="18"/>
        </w:rPr>
      </w:pPr>
    </w:p>
    <w:p w:rsidR="00FF1E15" w:rsidRPr="00FF1E15" w:rsidRDefault="00FF1E15" w:rsidP="00FF1E15">
      <w:pPr>
        <w:rPr>
          <w:rFonts w:ascii="Angsana New" w:hAnsi="Angsana New" w:cs="Angsana New"/>
          <w:sz w:val="18"/>
        </w:rPr>
      </w:pPr>
    </w:p>
    <w:p w:rsidR="002E19D3" w:rsidRPr="008A2929" w:rsidRDefault="005D7070">
      <w:pPr>
        <w:pStyle w:val="BodyText"/>
        <w:ind w:left="283"/>
        <w:rPr>
          <w:rFonts w:ascii="Angsana New" w:hAnsi="Angsana New" w:cs="Angsana New"/>
          <w:sz w:val="20"/>
        </w:rPr>
      </w:pPr>
      <w:r>
        <w:rPr>
          <w:rFonts w:ascii="Angsana New" w:hAnsi="Angsana New" w:cs="Angsana New"/>
          <w:sz w:val="20"/>
        </w:rPr>
      </w:r>
      <w:r>
        <w:rPr>
          <w:rFonts w:ascii="Angsana New" w:hAnsi="Angsana New" w:cs="Angsana New"/>
          <w:sz w:val="20"/>
        </w:rPr>
        <w:pict>
          <v:shape id="_x0000_s1071" type="#_x0000_t202" style="width:483.1pt;height:50.7pt;mso-left-percent:-10001;mso-top-percent:-10001;mso-position-horizontal:absolute;mso-position-horizontal-relative:char;mso-position-vertical:absolute;mso-position-vertical-relative:line;mso-left-percent:-10001;mso-top-percent:-10001" fillcolor="#c5d9f0" stroked="f">
            <v:textbox style="mso-next-textbox:#_x0000_s1071" inset="0,0,0,0">
              <w:txbxContent>
                <w:p w:rsidR="00221BEA" w:rsidRPr="00AF3418" w:rsidRDefault="00221BEA" w:rsidP="00AF3418">
                  <w:pPr>
                    <w:jc w:val="both"/>
                    <w:rPr>
                      <w:rFonts w:ascii="Times New Roman" w:hAnsi="Times New Roman" w:cs="Times New Roman"/>
                      <w:sz w:val="24"/>
                      <w:szCs w:val="24"/>
                    </w:rPr>
                  </w:pPr>
                </w:p>
                <w:p w:rsidR="00221BEA" w:rsidRPr="00AF3418" w:rsidRDefault="00221BEA" w:rsidP="00AF3418">
                  <w:pPr>
                    <w:jc w:val="center"/>
                    <w:rPr>
                      <w:rFonts w:ascii="Times New Roman" w:hAnsi="Times New Roman" w:cs="Times New Roman"/>
                      <w:b/>
                      <w:i/>
                      <w:sz w:val="24"/>
                      <w:szCs w:val="24"/>
                    </w:rPr>
                  </w:pPr>
                  <w:r w:rsidRPr="00AF3418">
                    <w:rPr>
                      <w:rFonts w:ascii="Times New Roman" w:hAnsi="Times New Roman" w:cs="Times New Roman"/>
                      <w:b/>
                      <w:i/>
                      <w:sz w:val="24"/>
                      <w:szCs w:val="24"/>
                      <w:lang w:val="sr-Latn-RS"/>
                    </w:rPr>
                    <w:t>I</w:t>
                  </w:r>
                  <w:r w:rsidRPr="00AF3418">
                    <w:rPr>
                      <w:rFonts w:ascii="Times New Roman" w:hAnsi="Times New Roman" w:cs="Times New Roman"/>
                      <w:b/>
                      <w:i/>
                      <w:sz w:val="24"/>
                      <w:szCs w:val="24"/>
                    </w:rPr>
                    <w:t>V УСЛОВИ ЗА УЧЕШЋЕ У ПОСТУПКУ ЈАВНЕ НАБАВКЕ ИЗ ЧЛ. 75. И 76. ЗАКОНА И УПУТСТВО КАКО СЕ ДОКАЗУЈЕ ИСПУЊЕНОСТ ТИХ УСЛОВА</w:t>
                  </w:r>
                </w:p>
              </w:txbxContent>
            </v:textbox>
            <w10:wrap type="none"/>
            <w10:anchorlock/>
          </v:shape>
        </w:pict>
      </w:r>
    </w:p>
    <w:p w:rsidR="002E19D3" w:rsidRPr="008A2929" w:rsidRDefault="002E19D3">
      <w:pPr>
        <w:pStyle w:val="BodyText"/>
        <w:spacing w:before="11"/>
        <w:rPr>
          <w:rFonts w:ascii="Angsana New" w:hAnsi="Angsana New" w:cs="Angsana New"/>
          <w:sz w:val="11"/>
        </w:rPr>
      </w:pPr>
    </w:p>
    <w:p w:rsidR="00383C03" w:rsidRPr="008A2929" w:rsidRDefault="00383C03">
      <w:pPr>
        <w:pStyle w:val="BodyText"/>
        <w:spacing w:before="93" w:line="251" w:lineRule="exact"/>
        <w:ind w:left="1032"/>
        <w:rPr>
          <w:rFonts w:ascii="Angsana New" w:hAnsi="Angsana New" w:cs="Angsana New"/>
        </w:rPr>
      </w:pPr>
    </w:p>
    <w:p w:rsidR="00383C03" w:rsidRPr="00E26B5B" w:rsidRDefault="00383C03" w:rsidP="00383C03">
      <w:pPr>
        <w:jc w:val="center"/>
        <w:rPr>
          <w:rFonts w:ascii="Times New Roman" w:hAnsi="Times New Roman" w:cs="Times New Roman"/>
          <w:b/>
          <w:color w:val="C00000"/>
          <w:sz w:val="24"/>
          <w:szCs w:val="24"/>
          <w:lang w:val="ru-RU"/>
        </w:rPr>
      </w:pPr>
      <w:r w:rsidRPr="00E26B5B">
        <w:rPr>
          <w:rFonts w:ascii="Times New Roman" w:hAnsi="Times New Roman" w:cs="Times New Roman"/>
          <w:b/>
          <w:color w:val="C00000"/>
          <w:sz w:val="24"/>
          <w:szCs w:val="24"/>
          <w:lang w:val="ru-RU"/>
        </w:rPr>
        <w:t>ОБАВЕЗНИ УСЛОВИ</w:t>
      </w:r>
    </w:p>
    <w:p w:rsidR="00383C03" w:rsidRPr="00AF3418" w:rsidRDefault="00383C03" w:rsidP="00383C03">
      <w:pPr>
        <w:tabs>
          <w:tab w:val="left" w:pos="-1843"/>
        </w:tabs>
        <w:ind w:firstLine="709"/>
        <w:jc w:val="both"/>
        <w:rPr>
          <w:rFonts w:ascii="Times New Roman" w:hAnsi="Times New Roman" w:cs="Times New Roman"/>
          <w:sz w:val="24"/>
          <w:szCs w:val="24"/>
          <w:lang w:val="ru-RU"/>
        </w:rPr>
      </w:pPr>
      <w:r w:rsidRPr="00AF3418">
        <w:rPr>
          <w:rFonts w:ascii="Times New Roman" w:hAnsi="Times New Roman" w:cs="Times New Roman"/>
          <w:sz w:val="24"/>
          <w:szCs w:val="24"/>
          <w:lang w:val="ru-RU"/>
        </w:rPr>
        <w:t xml:space="preserve">У поступку предметне јавне набавке понуђач мора да докаже да испуњава </w:t>
      </w:r>
      <w:r w:rsidRPr="00AF3418">
        <w:rPr>
          <w:rFonts w:ascii="Times New Roman" w:hAnsi="Times New Roman" w:cs="Times New Roman"/>
          <w:b/>
          <w:sz w:val="24"/>
          <w:szCs w:val="24"/>
          <w:lang w:val="ru-RU"/>
        </w:rPr>
        <w:t>обавезне</w:t>
      </w:r>
      <w:r w:rsidRPr="00AF3418">
        <w:rPr>
          <w:rFonts w:ascii="Times New Roman" w:hAnsi="Times New Roman" w:cs="Times New Roman"/>
          <w:sz w:val="24"/>
          <w:szCs w:val="24"/>
          <w:lang w:val="ru-RU"/>
        </w:rPr>
        <w:t xml:space="preserve"> </w:t>
      </w:r>
      <w:r w:rsidRPr="00AF3418">
        <w:rPr>
          <w:rFonts w:ascii="Times New Roman" w:hAnsi="Times New Roman" w:cs="Times New Roman"/>
          <w:b/>
          <w:sz w:val="24"/>
          <w:szCs w:val="24"/>
          <w:lang w:val="ru-RU"/>
        </w:rPr>
        <w:t>услове</w:t>
      </w:r>
      <w:r w:rsidRPr="00AF3418">
        <w:rPr>
          <w:rFonts w:ascii="Times New Roman" w:hAnsi="Times New Roman" w:cs="Times New Roman"/>
          <w:sz w:val="24"/>
          <w:szCs w:val="24"/>
          <w:lang w:val="ru-RU"/>
        </w:rPr>
        <w:t xml:space="preserve"> за учешће дефинисане чланом 75. ЗЈН, а испуњеност </w:t>
      </w:r>
      <w:r w:rsidRPr="00AF3418">
        <w:rPr>
          <w:rFonts w:ascii="Times New Roman" w:hAnsi="Times New Roman" w:cs="Times New Roman"/>
          <w:b/>
          <w:sz w:val="24"/>
          <w:szCs w:val="24"/>
          <w:lang w:val="ru-RU"/>
        </w:rPr>
        <w:t>обавезних услова</w:t>
      </w:r>
      <w:r w:rsidRPr="00AF3418">
        <w:rPr>
          <w:rFonts w:ascii="Times New Roman" w:hAnsi="Times New Roman" w:cs="Times New Roman"/>
          <w:sz w:val="24"/>
          <w:szCs w:val="24"/>
          <w:lang w:val="ru-RU"/>
        </w:rPr>
        <w:t xml:space="preserve"> за учешће у поступку предметне јавне набавке доказује на начин дефинисан у следећој табели и то:</w:t>
      </w:r>
    </w:p>
    <w:p w:rsidR="00383C03" w:rsidRPr="008A2929" w:rsidRDefault="00383C03" w:rsidP="00383C03">
      <w:pPr>
        <w:tabs>
          <w:tab w:val="left" w:pos="-1843"/>
        </w:tabs>
        <w:ind w:firstLine="709"/>
        <w:jc w:val="both"/>
        <w:rPr>
          <w:rFonts w:ascii="Angsana New" w:hAnsi="Angsana New" w:cs="Angsana New"/>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4015"/>
        <w:gridCol w:w="4507"/>
      </w:tblGrid>
      <w:tr w:rsidR="00383C03" w:rsidRPr="008A2929" w:rsidTr="00877976">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383C03" w:rsidRPr="00AF3418" w:rsidRDefault="00383C03" w:rsidP="00AF3418">
            <w:pPr>
              <w:rPr>
                <w:rFonts w:ascii="Times New Roman" w:hAnsi="Times New Roman" w:cs="Times New Roman"/>
                <w:b/>
                <w:sz w:val="24"/>
                <w:szCs w:val="24"/>
              </w:rPr>
            </w:pPr>
            <w:r w:rsidRPr="00AF3418">
              <w:rPr>
                <w:rFonts w:ascii="Times New Roman" w:hAnsi="Times New Roman" w:cs="Times New Roman"/>
                <w:sz w:val="24"/>
                <w:szCs w:val="24"/>
                <w:lang w:val="ru-RU"/>
              </w:rPr>
              <w:t xml:space="preserve"> </w:t>
            </w:r>
            <w:r w:rsidRPr="00AF3418">
              <w:rPr>
                <w:rFonts w:ascii="Times New Roman" w:hAnsi="Times New Roman" w:cs="Times New Roman"/>
                <w:b/>
                <w:sz w:val="24"/>
                <w:szCs w:val="24"/>
              </w:rPr>
              <w:t>Р.бр.</w:t>
            </w:r>
          </w:p>
        </w:tc>
        <w:tc>
          <w:tcPr>
            <w:tcW w:w="4036" w:type="dxa"/>
            <w:tcBorders>
              <w:top w:val="single" w:sz="4" w:space="0" w:color="auto"/>
              <w:left w:val="single" w:sz="4" w:space="0" w:color="auto"/>
              <w:bottom w:val="single" w:sz="4" w:space="0" w:color="auto"/>
              <w:right w:val="single" w:sz="4" w:space="0" w:color="auto"/>
            </w:tcBorders>
          </w:tcPr>
          <w:p w:rsidR="00383C03" w:rsidRPr="00AF3418" w:rsidRDefault="00383C03" w:rsidP="00AF3418">
            <w:pPr>
              <w:jc w:val="center"/>
              <w:rPr>
                <w:rFonts w:ascii="Times New Roman" w:hAnsi="Times New Roman" w:cs="Times New Roman"/>
                <w:b/>
                <w:sz w:val="24"/>
                <w:szCs w:val="24"/>
              </w:rPr>
            </w:pPr>
            <w:r w:rsidRPr="00AF3418">
              <w:rPr>
                <w:rFonts w:ascii="Times New Roman" w:hAnsi="Times New Roman" w:cs="Times New Roman"/>
                <w:b/>
                <w:sz w:val="24"/>
                <w:szCs w:val="24"/>
              </w:rPr>
              <w:t>ОБАВЕЗНИ УСЛОВИ</w:t>
            </w:r>
          </w:p>
        </w:tc>
        <w:tc>
          <w:tcPr>
            <w:tcW w:w="4530" w:type="dxa"/>
            <w:tcBorders>
              <w:top w:val="single" w:sz="4" w:space="0" w:color="auto"/>
              <w:left w:val="single" w:sz="4" w:space="0" w:color="auto"/>
              <w:right w:val="single" w:sz="4" w:space="0" w:color="auto"/>
            </w:tcBorders>
          </w:tcPr>
          <w:p w:rsidR="00383C03" w:rsidRPr="00AF3418" w:rsidRDefault="00383C03" w:rsidP="00AF3418">
            <w:pPr>
              <w:jc w:val="center"/>
              <w:rPr>
                <w:rFonts w:ascii="Times New Roman" w:hAnsi="Times New Roman" w:cs="Times New Roman"/>
                <w:b/>
                <w:sz w:val="24"/>
                <w:szCs w:val="24"/>
              </w:rPr>
            </w:pPr>
            <w:r w:rsidRPr="00AF3418">
              <w:rPr>
                <w:rFonts w:ascii="Times New Roman" w:hAnsi="Times New Roman" w:cs="Times New Roman"/>
                <w:b/>
                <w:sz w:val="24"/>
                <w:szCs w:val="24"/>
              </w:rPr>
              <w:t>НАЧИН ДОКАЗИВАЊА</w:t>
            </w:r>
          </w:p>
        </w:tc>
      </w:tr>
      <w:tr w:rsidR="00383C03" w:rsidRPr="008A2929" w:rsidTr="00877976">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383C03" w:rsidRPr="00AF3418" w:rsidRDefault="00383C03" w:rsidP="00AF3418">
            <w:pPr>
              <w:rPr>
                <w:rFonts w:ascii="Times New Roman" w:hAnsi="Times New Roman" w:cs="Times New Roman"/>
                <w:sz w:val="24"/>
                <w:szCs w:val="24"/>
              </w:rPr>
            </w:pPr>
          </w:p>
          <w:p w:rsidR="00383C03" w:rsidRPr="00AF3418" w:rsidRDefault="00383C03" w:rsidP="00AF3418">
            <w:pPr>
              <w:rPr>
                <w:rFonts w:ascii="Times New Roman" w:hAnsi="Times New Roman" w:cs="Times New Roman"/>
                <w:sz w:val="24"/>
                <w:szCs w:val="24"/>
              </w:rPr>
            </w:pPr>
          </w:p>
          <w:p w:rsidR="00383C03" w:rsidRPr="00AF3418" w:rsidRDefault="00383C03" w:rsidP="00AF3418">
            <w:pPr>
              <w:jc w:val="center"/>
              <w:rPr>
                <w:rFonts w:ascii="Times New Roman" w:hAnsi="Times New Roman" w:cs="Times New Roman"/>
                <w:b/>
                <w:sz w:val="24"/>
                <w:szCs w:val="24"/>
              </w:rPr>
            </w:pPr>
            <w:r w:rsidRPr="00AF3418">
              <w:rPr>
                <w:rFonts w:ascii="Times New Roman" w:hAnsi="Times New Roman" w:cs="Times New Roman"/>
                <w:b/>
                <w:sz w:val="24"/>
                <w:szCs w:val="24"/>
              </w:rPr>
              <w:t>1.</w:t>
            </w:r>
          </w:p>
        </w:tc>
        <w:tc>
          <w:tcPr>
            <w:tcW w:w="4036" w:type="dxa"/>
            <w:tcBorders>
              <w:top w:val="single" w:sz="4" w:space="0" w:color="auto"/>
              <w:left w:val="single" w:sz="4" w:space="0" w:color="auto"/>
              <w:bottom w:val="single" w:sz="4" w:space="0" w:color="auto"/>
              <w:right w:val="single" w:sz="4" w:space="0" w:color="auto"/>
            </w:tcBorders>
          </w:tcPr>
          <w:p w:rsidR="00383C03" w:rsidRPr="00AF3418" w:rsidRDefault="00383C03" w:rsidP="00AF3418">
            <w:pPr>
              <w:jc w:val="both"/>
              <w:rPr>
                <w:rFonts w:ascii="Times New Roman" w:hAnsi="Times New Roman" w:cs="Times New Roman"/>
                <w:iCs/>
                <w:sz w:val="24"/>
                <w:szCs w:val="24"/>
                <w:lang w:val="ru-RU"/>
              </w:rPr>
            </w:pPr>
            <w:r w:rsidRPr="00AF3418">
              <w:rPr>
                <w:rFonts w:ascii="Times New Roman" w:hAnsi="Times New Roman" w:cs="Times New Roman"/>
                <w:iCs/>
                <w:sz w:val="24"/>
                <w:szCs w:val="24"/>
                <w:lang w:val="ru-RU"/>
              </w:rPr>
              <w:t xml:space="preserve">Да је регистрован код надлежног органа, односно уписан у одговарајући регистар </w:t>
            </w:r>
            <w:r w:rsidRPr="00AF3418">
              <w:rPr>
                <w:rFonts w:ascii="Times New Roman" w:hAnsi="Times New Roman" w:cs="Times New Roman"/>
                <w:i/>
                <w:iCs/>
                <w:sz w:val="24"/>
                <w:szCs w:val="24"/>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383C03" w:rsidRPr="00AF3418" w:rsidRDefault="00383C03" w:rsidP="00AF3418">
            <w:pPr>
              <w:jc w:val="both"/>
              <w:rPr>
                <w:rFonts w:ascii="Times New Roman" w:hAnsi="Times New Roman" w:cs="Times New Roman"/>
                <w:sz w:val="24"/>
                <w:szCs w:val="24"/>
              </w:rPr>
            </w:pPr>
            <w:r w:rsidRPr="00AF3418">
              <w:rPr>
                <w:rFonts w:ascii="Times New Roman" w:hAnsi="Times New Roman" w:cs="Times New Roman"/>
                <w:b/>
                <w:sz w:val="24"/>
                <w:szCs w:val="24"/>
                <w:lang w:val="ru-RU"/>
              </w:rPr>
              <w:t>ИЗЈАВА</w:t>
            </w:r>
            <w:r w:rsidRPr="00AF3418">
              <w:rPr>
                <w:rFonts w:ascii="Times New Roman" w:hAnsi="Times New Roman" w:cs="Times New Roman"/>
                <w:sz w:val="24"/>
                <w:szCs w:val="24"/>
                <w:lang w:val="ru-RU"/>
              </w:rPr>
              <w:t xml:space="preserve"> (</w:t>
            </w:r>
            <w:r w:rsidRPr="00AF3418">
              <w:rPr>
                <w:rFonts w:ascii="Times New Roman" w:hAnsi="Times New Roman" w:cs="Times New Roman"/>
                <w:i/>
                <w:sz w:val="24"/>
                <w:szCs w:val="24"/>
                <w:lang w:val="ru-RU"/>
              </w:rPr>
              <w:t xml:space="preserve">Образац бр. 4. у поглављу </w:t>
            </w:r>
            <w:r w:rsidRPr="00AF3418">
              <w:rPr>
                <w:rFonts w:ascii="Times New Roman" w:hAnsi="Times New Roman" w:cs="Times New Roman"/>
                <w:i/>
                <w:sz w:val="24"/>
                <w:szCs w:val="24"/>
              </w:rPr>
              <w:t>VI</w:t>
            </w:r>
            <w:r w:rsidRPr="00AF3418">
              <w:rPr>
                <w:rFonts w:ascii="Times New Roman" w:hAnsi="Times New Roman" w:cs="Times New Roman"/>
                <w:i/>
                <w:sz w:val="24"/>
                <w:szCs w:val="24"/>
                <w:lang w:val="ru-RU"/>
              </w:rPr>
              <w:t xml:space="preserve"> ове конкурсне документације</w:t>
            </w:r>
            <w:r w:rsidRPr="00AF3418">
              <w:rPr>
                <w:rFonts w:ascii="Times New Roman" w:hAnsi="Times New Roman" w:cs="Times New Roman"/>
                <w:sz w:val="24"/>
                <w:szCs w:val="24"/>
                <w:lang w:val="ru-RU"/>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AF3418">
              <w:rPr>
                <w:rFonts w:ascii="Times New Roman" w:hAnsi="Times New Roman" w:cs="Times New Roman"/>
                <w:sz w:val="24"/>
                <w:szCs w:val="24"/>
              </w:rPr>
              <w:t>ЗЈН, дефинисане овом конкурсном документацијом</w:t>
            </w:r>
          </w:p>
          <w:p w:rsidR="00383C03" w:rsidRPr="00AF3418" w:rsidRDefault="00383C03" w:rsidP="00AF3418">
            <w:pPr>
              <w:jc w:val="both"/>
              <w:rPr>
                <w:rFonts w:ascii="Times New Roman" w:hAnsi="Times New Roman" w:cs="Times New Roman"/>
                <w:sz w:val="24"/>
                <w:szCs w:val="24"/>
              </w:rPr>
            </w:pPr>
          </w:p>
          <w:p w:rsidR="00383C03" w:rsidRPr="00AF3418" w:rsidRDefault="00383C03" w:rsidP="00AF3418">
            <w:pPr>
              <w:jc w:val="both"/>
              <w:rPr>
                <w:rFonts w:ascii="Times New Roman" w:hAnsi="Times New Roman" w:cs="Times New Roman"/>
                <w:sz w:val="24"/>
                <w:szCs w:val="24"/>
              </w:rPr>
            </w:pPr>
          </w:p>
          <w:p w:rsidR="00383C03" w:rsidRPr="00AF3418" w:rsidRDefault="00383C03" w:rsidP="00AF3418">
            <w:pPr>
              <w:jc w:val="both"/>
              <w:rPr>
                <w:rFonts w:ascii="Times New Roman" w:hAnsi="Times New Roman" w:cs="Times New Roman"/>
                <w:iCs/>
                <w:sz w:val="24"/>
                <w:szCs w:val="24"/>
                <w:lang w:val="ru-RU"/>
              </w:rPr>
            </w:pPr>
          </w:p>
        </w:tc>
      </w:tr>
      <w:tr w:rsidR="00383C03" w:rsidRPr="008A2929" w:rsidTr="00877976">
        <w:trPr>
          <w:trHeight w:val="2253"/>
          <w:jc w:val="center"/>
        </w:trPr>
        <w:tc>
          <w:tcPr>
            <w:tcW w:w="693" w:type="dxa"/>
            <w:tcBorders>
              <w:top w:val="single" w:sz="4" w:space="0" w:color="auto"/>
              <w:left w:val="single" w:sz="4" w:space="0" w:color="auto"/>
              <w:right w:val="single" w:sz="4" w:space="0" w:color="auto"/>
            </w:tcBorders>
          </w:tcPr>
          <w:p w:rsidR="00383C03" w:rsidRPr="008A2929" w:rsidRDefault="00383C03" w:rsidP="00877976">
            <w:pPr>
              <w:jc w:val="center"/>
              <w:rPr>
                <w:rFonts w:ascii="Angsana New" w:hAnsi="Angsana New" w:cs="Angsana New"/>
              </w:rPr>
            </w:pPr>
          </w:p>
          <w:p w:rsidR="00383C03" w:rsidRPr="008A2929" w:rsidRDefault="00383C03" w:rsidP="00877976">
            <w:pPr>
              <w:jc w:val="center"/>
              <w:rPr>
                <w:rFonts w:ascii="Angsana New" w:hAnsi="Angsana New" w:cs="Angsana New"/>
              </w:rPr>
            </w:pPr>
          </w:p>
          <w:p w:rsidR="00383C03" w:rsidRPr="008A2929" w:rsidRDefault="00383C03" w:rsidP="00877976">
            <w:pPr>
              <w:jc w:val="center"/>
              <w:rPr>
                <w:rFonts w:ascii="Angsana New" w:hAnsi="Angsana New" w:cs="Angsana New"/>
              </w:rPr>
            </w:pPr>
          </w:p>
          <w:p w:rsidR="00383C03" w:rsidRPr="008A2929" w:rsidRDefault="00383C03" w:rsidP="00877976">
            <w:pPr>
              <w:jc w:val="center"/>
              <w:rPr>
                <w:rFonts w:ascii="Angsana New" w:hAnsi="Angsana New" w:cs="Angsana New"/>
              </w:rPr>
            </w:pPr>
          </w:p>
          <w:p w:rsidR="00383C03" w:rsidRPr="00AF3418" w:rsidRDefault="00383C03" w:rsidP="00877976">
            <w:pPr>
              <w:jc w:val="center"/>
              <w:rPr>
                <w:rFonts w:ascii="Times New Roman" w:hAnsi="Times New Roman" w:cs="Times New Roman"/>
                <w:b/>
                <w:sz w:val="24"/>
                <w:szCs w:val="24"/>
              </w:rPr>
            </w:pPr>
            <w:r w:rsidRPr="00AF3418">
              <w:rPr>
                <w:rFonts w:ascii="Times New Roman" w:hAnsi="Times New Roman" w:cs="Times New Roman"/>
                <w:b/>
                <w:sz w:val="24"/>
                <w:szCs w:val="24"/>
              </w:rPr>
              <w:t>2.</w:t>
            </w:r>
          </w:p>
        </w:tc>
        <w:tc>
          <w:tcPr>
            <w:tcW w:w="4036" w:type="dxa"/>
            <w:tcBorders>
              <w:top w:val="single" w:sz="4" w:space="0" w:color="auto"/>
              <w:left w:val="single" w:sz="4" w:space="0" w:color="auto"/>
              <w:right w:val="single" w:sz="4" w:space="0" w:color="auto"/>
            </w:tcBorders>
          </w:tcPr>
          <w:p w:rsidR="00383C03" w:rsidRPr="00AF3418" w:rsidRDefault="00383C03" w:rsidP="00877976">
            <w:pPr>
              <w:ind w:right="63"/>
              <w:jc w:val="both"/>
              <w:rPr>
                <w:rFonts w:ascii="Times New Roman" w:hAnsi="Times New Roman" w:cs="Times New Roman"/>
                <w:iCs/>
                <w:sz w:val="24"/>
                <w:szCs w:val="24"/>
                <w:lang w:val="ru-RU"/>
              </w:rPr>
            </w:pPr>
            <w:r w:rsidRPr="00AF3418">
              <w:rPr>
                <w:rFonts w:ascii="Times New Roman" w:hAnsi="Times New Roman"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F3418">
              <w:rPr>
                <w:rFonts w:ascii="Times New Roman" w:hAnsi="Times New Roman" w:cs="Times New Roman"/>
                <w:i/>
                <w:iCs/>
                <w:sz w:val="24"/>
                <w:szCs w:val="24"/>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383C03" w:rsidRPr="008A2929" w:rsidRDefault="00383C03" w:rsidP="00877976">
            <w:pPr>
              <w:ind w:left="117" w:right="89"/>
              <w:jc w:val="center"/>
              <w:rPr>
                <w:rFonts w:ascii="Angsana New" w:hAnsi="Angsana New" w:cs="Angsana New"/>
                <w:iCs/>
                <w:sz w:val="24"/>
                <w:szCs w:val="24"/>
                <w:lang w:val="ru-RU"/>
              </w:rPr>
            </w:pPr>
          </w:p>
        </w:tc>
      </w:tr>
      <w:tr w:rsidR="00383C03" w:rsidRPr="008A2929" w:rsidTr="00877976">
        <w:trPr>
          <w:trHeight w:val="1518"/>
          <w:jc w:val="center"/>
        </w:trPr>
        <w:tc>
          <w:tcPr>
            <w:tcW w:w="693" w:type="dxa"/>
            <w:tcBorders>
              <w:top w:val="single" w:sz="4" w:space="0" w:color="auto"/>
              <w:left w:val="single" w:sz="4" w:space="0" w:color="auto"/>
              <w:right w:val="single" w:sz="4" w:space="0" w:color="auto"/>
            </w:tcBorders>
          </w:tcPr>
          <w:p w:rsidR="00AF3418" w:rsidRDefault="00AF3418" w:rsidP="00877976">
            <w:pPr>
              <w:jc w:val="center"/>
              <w:rPr>
                <w:rFonts w:ascii="Times New Roman" w:hAnsi="Times New Roman" w:cs="Times New Roman"/>
                <w:b/>
                <w:sz w:val="24"/>
                <w:szCs w:val="24"/>
              </w:rPr>
            </w:pPr>
          </w:p>
          <w:p w:rsidR="00AF3418" w:rsidRDefault="00AF3418" w:rsidP="00877976">
            <w:pPr>
              <w:jc w:val="center"/>
              <w:rPr>
                <w:rFonts w:ascii="Times New Roman" w:hAnsi="Times New Roman" w:cs="Times New Roman"/>
                <w:b/>
                <w:sz w:val="24"/>
                <w:szCs w:val="24"/>
              </w:rPr>
            </w:pPr>
          </w:p>
          <w:p w:rsidR="00383C03" w:rsidRPr="00AF3418" w:rsidRDefault="00383C03" w:rsidP="00877976">
            <w:pPr>
              <w:jc w:val="center"/>
              <w:rPr>
                <w:rFonts w:ascii="Times New Roman" w:hAnsi="Times New Roman" w:cs="Times New Roman"/>
                <w:b/>
                <w:sz w:val="24"/>
                <w:szCs w:val="24"/>
              </w:rPr>
            </w:pPr>
            <w:r w:rsidRPr="00AF3418">
              <w:rPr>
                <w:rFonts w:ascii="Times New Roman" w:hAnsi="Times New Roman" w:cs="Times New Roman"/>
                <w:b/>
                <w:sz w:val="24"/>
                <w:szCs w:val="24"/>
              </w:rPr>
              <w:t>3.</w:t>
            </w:r>
          </w:p>
        </w:tc>
        <w:tc>
          <w:tcPr>
            <w:tcW w:w="4036" w:type="dxa"/>
            <w:tcBorders>
              <w:top w:val="single" w:sz="4" w:space="0" w:color="auto"/>
              <w:left w:val="single" w:sz="4" w:space="0" w:color="auto"/>
              <w:right w:val="single" w:sz="4" w:space="0" w:color="auto"/>
            </w:tcBorders>
          </w:tcPr>
          <w:p w:rsidR="00383C03" w:rsidRPr="00AF3418" w:rsidRDefault="00383C03" w:rsidP="00877976">
            <w:pPr>
              <w:ind w:right="63"/>
              <w:jc w:val="both"/>
              <w:rPr>
                <w:rFonts w:ascii="Times New Roman" w:hAnsi="Times New Roman" w:cs="Times New Roman"/>
                <w:sz w:val="24"/>
                <w:szCs w:val="24"/>
                <w:lang w:val="ru-RU"/>
              </w:rPr>
            </w:pPr>
            <w:r w:rsidRPr="00AF3418">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F3418">
              <w:rPr>
                <w:rFonts w:ascii="Times New Roman" w:hAnsi="Times New Roman" w:cs="Times New Roman"/>
                <w:i/>
                <w:iCs/>
                <w:sz w:val="24"/>
                <w:szCs w:val="24"/>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383C03" w:rsidRPr="008A2929" w:rsidRDefault="00383C03" w:rsidP="00877976">
            <w:pPr>
              <w:ind w:left="117" w:right="89"/>
              <w:jc w:val="center"/>
              <w:rPr>
                <w:rFonts w:ascii="Angsana New" w:hAnsi="Angsana New" w:cs="Angsana New"/>
                <w:iCs/>
                <w:sz w:val="24"/>
                <w:szCs w:val="24"/>
                <w:lang w:val="ru-RU"/>
              </w:rPr>
            </w:pPr>
          </w:p>
        </w:tc>
      </w:tr>
      <w:tr w:rsidR="00383C03" w:rsidRPr="008A2929" w:rsidTr="00877976">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383C03" w:rsidRPr="00AF3418" w:rsidRDefault="00383C03" w:rsidP="00877976">
            <w:pPr>
              <w:jc w:val="center"/>
              <w:rPr>
                <w:rFonts w:ascii="Times New Roman" w:hAnsi="Times New Roman" w:cs="Times New Roman"/>
                <w:b/>
                <w:sz w:val="24"/>
                <w:szCs w:val="24"/>
              </w:rPr>
            </w:pPr>
            <w:r w:rsidRPr="00AF3418">
              <w:rPr>
                <w:rFonts w:ascii="Times New Roman" w:hAnsi="Times New Roman" w:cs="Times New Roman"/>
                <w:b/>
                <w:sz w:val="24"/>
                <w:szCs w:val="24"/>
              </w:rPr>
              <w:t>4.</w:t>
            </w:r>
          </w:p>
        </w:tc>
        <w:tc>
          <w:tcPr>
            <w:tcW w:w="4036" w:type="dxa"/>
            <w:tcBorders>
              <w:top w:val="single" w:sz="4" w:space="0" w:color="auto"/>
              <w:left w:val="single" w:sz="4" w:space="0" w:color="auto"/>
              <w:bottom w:val="single" w:sz="4" w:space="0" w:color="auto"/>
              <w:right w:val="single" w:sz="4" w:space="0" w:color="auto"/>
            </w:tcBorders>
            <w:vAlign w:val="center"/>
          </w:tcPr>
          <w:p w:rsidR="00383C03" w:rsidRPr="00AF3418" w:rsidRDefault="00383C03" w:rsidP="00877976">
            <w:pPr>
              <w:ind w:right="63"/>
              <w:jc w:val="both"/>
              <w:rPr>
                <w:rFonts w:ascii="Times New Roman" w:hAnsi="Times New Roman" w:cs="Times New Roman"/>
                <w:sz w:val="24"/>
                <w:szCs w:val="24"/>
              </w:rPr>
            </w:pPr>
            <w:r w:rsidRPr="00AF3418">
              <w:rPr>
                <w:rFonts w:ascii="Times New Roman" w:hAnsi="Times New Roman" w:cs="Times New Roman"/>
                <w:sz w:val="24"/>
                <w:szCs w:val="24"/>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F3418">
              <w:rPr>
                <w:rFonts w:ascii="Times New Roman" w:hAnsi="Times New Roman" w:cs="Times New Roman"/>
                <w:i/>
                <w:iCs/>
                <w:sz w:val="24"/>
                <w:szCs w:val="24"/>
                <w:lang w:val="ru-RU"/>
              </w:rPr>
              <w:t xml:space="preserve">чл. 75. ст. 2. </w:t>
            </w:r>
            <w:r w:rsidRPr="00AF3418">
              <w:rPr>
                <w:rFonts w:ascii="Times New Roman" w:hAnsi="Times New Roman" w:cs="Times New Roman"/>
                <w:i/>
                <w:iCs/>
                <w:sz w:val="24"/>
                <w:szCs w:val="24"/>
              </w:rPr>
              <w:t>ЗЈН).</w:t>
            </w:r>
          </w:p>
        </w:tc>
        <w:tc>
          <w:tcPr>
            <w:tcW w:w="4530" w:type="dxa"/>
            <w:vMerge/>
            <w:tcBorders>
              <w:left w:val="single" w:sz="4" w:space="0" w:color="auto"/>
              <w:bottom w:val="single" w:sz="4" w:space="0" w:color="auto"/>
              <w:right w:val="single" w:sz="4" w:space="0" w:color="auto"/>
            </w:tcBorders>
          </w:tcPr>
          <w:p w:rsidR="00383C03" w:rsidRPr="008A2929" w:rsidRDefault="00383C03" w:rsidP="00877976">
            <w:pPr>
              <w:ind w:left="117" w:right="89"/>
              <w:rPr>
                <w:rFonts w:ascii="Angsana New" w:hAnsi="Angsana New" w:cs="Angsana New"/>
                <w:color w:val="FF0000"/>
                <w:sz w:val="24"/>
                <w:szCs w:val="24"/>
              </w:rPr>
            </w:pPr>
          </w:p>
        </w:tc>
      </w:tr>
    </w:tbl>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8A2929" w:rsidRDefault="00383C03" w:rsidP="00383C03">
      <w:pPr>
        <w:pStyle w:val="ListParagraph"/>
        <w:tabs>
          <w:tab w:val="left" w:pos="680"/>
        </w:tabs>
        <w:ind w:left="0"/>
        <w:jc w:val="center"/>
        <w:rPr>
          <w:rFonts w:ascii="Angsana New" w:hAnsi="Angsana New" w:cs="Angsana New"/>
          <w:b/>
          <w:bCs/>
          <w:color w:val="FF0000"/>
          <w:lang w:val="ru-RU"/>
        </w:rPr>
      </w:pPr>
    </w:p>
    <w:p w:rsidR="00383C03" w:rsidRPr="00BF208C" w:rsidRDefault="00383C03" w:rsidP="00BF208C">
      <w:pPr>
        <w:jc w:val="center"/>
        <w:rPr>
          <w:rFonts w:ascii="Times New Roman" w:hAnsi="Times New Roman" w:cs="Times New Roman"/>
          <w:b/>
          <w:i/>
          <w:sz w:val="24"/>
          <w:szCs w:val="24"/>
          <w:lang w:val="ru-RU"/>
        </w:rPr>
      </w:pPr>
      <w:r w:rsidRPr="00BF208C">
        <w:rPr>
          <w:rFonts w:ascii="Times New Roman" w:hAnsi="Times New Roman" w:cs="Times New Roman"/>
          <w:b/>
          <w:sz w:val="24"/>
          <w:szCs w:val="24"/>
          <w:lang w:val="ru-RU"/>
        </w:rPr>
        <w:t>ДОДАТНИ УСЛОВИ</w:t>
      </w:r>
    </w:p>
    <w:p w:rsidR="00383C03" w:rsidRPr="00BF208C" w:rsidRDefault="00383C03" w:rsidP="00BF208C">
      <w:pPr>
        <w:ind w:firstLine="709"/>
        <w:jc w:val="both"/>
        <w:rPr>
          <w:rFonts w:ascii="Times New Roman" w:hAnsi="Times New Roman" w:cs="Times New Roman"/>
          <w:sz w:val="24"/>
          <w:szCs w:val="24"/>
          <w:lang w:val="ru-RU"/>
        </w:rPr>
      </w:pPr>
      <w:r w:rsidRPr="00BF208C">
        <w:rPr>
          <w:rFonts w:ascii="Times New Roman" w:hAnsi="Times New Roman" w:cs="Times New Roman"/>
          <w:iCs/>
          <w:sz w:val="24"/>
          <w:szCs w:val="24"/>
          <w:lang w:val="ru-RU"/>
        </w:rPr>
        <w:t xml:space="preserve">Понуђач који учествује у поступку предметне јавне набавке мора испунити </w:t>
      </w:r>
      <w:r w:rsidRPr="00C61836">
        <w:rPr>
          <w:rFonts w:ascii="Times New Roman" w:hAnsi="Times New Roman" w:cs="Times New Roman"/>
          <w:b/>
          <w:iCs/>
          <w:sz w:val="24"/>
          <w:szCs w:val="24"/>
          <w:lang w:val="ru-RU"/>
        </w:rPr>
        <w:t>додатне услове</w:t>
      </w:r>
      <w:r w:rsidRPr="00BF208C">
        <w:rPr>
          <w:rFonts w:ascii="Times New Roman" w:hAnsi="Times New Roman" w:cs="Times New Roman"/>
          <w:iCs/>
          <w:sz w:val="24"/>
          <w:szCs w:val="24"/>
          <w:lang w:val="ru-RU"/>
        </w:rPr>
        <w:t xml:space="preserve"> за учешће у поступку јавне набавке дефинисане овом конкурсном документацијом, а и</w:t>
      </w:r>
      <w:r w:rsidRPr="00BF208C">
        <w:rPr>
          <w:rFonts w:ascii="Times New Roman" w:hAnsi="Times New Roman" w:cs="Times New Roman"/>
          <w:sz w:val="24"/>
          <w:szCs w:val="24"/>
          <w:lang w:val="ru-RU"/>
        </w:rPr>
        <w:t xml:space="preserve">спуњеност </w:t>
      </w:r>
      <w:r w:rsidRPr="003C5BD0">
        <w:rPr>
          <w:rFonts w:ascii="Times New Roman" w:hAnsi="Times New Roman" w:cs="Times New Roman"/>
          <w:b/>
          <w:sz w:val="24"/>
          <w:szCs w:val="24"/>
          <w:lang w:val="ru-RU"/>
        </w:rPr>
        <w:t>додатних услова</w:t>
      </w:r>
      <w:r w:rsidRPr="00BF208C">
        <w:rPr>
          <w:rFonts w:ascii="Times New Roman" w:hAnsi="Times New Roman" w:cs="Times New Roman"/>
          <w:sz w:val="24"/>
          <w:szCs w:val="24"/>
          <w:lang w:val="ru-RU"/>
        </w:rPr>
        <w:t xml:space="preserve"> понуђач доказује на начин дефинисан у наредној табели, и то:</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5317"/>
        <w:gridCol w:w="4036"/>
      </w:tblGrid>
      <w:tr w:rsidR="00383C03" w:rsidRPr="008A2929" w:rsidTr="00877976">
        <w:tc>
          <w:tcPr>
            <w:tcW w:w="745" w:type="dxa"/>
          </w:tcPr>
          <w:p w:rsidR="00383C03" w:rsidRPr="008A2929" w:rsidRDefault="00383C03" w:rsidP="00877976">
            <w:pPr>
              <w:jc w:val="center"/>
              <w:rPr>
                <w:rFonts w:ascii="Angsana New" w:hAnsi="Angsana New" w:cs="Angsana New"/>
                <w:b/>
              </w:rPr>
            </w:pPr>
            <w:r w:rsidRPr="008A2929">
              <w:rPr>
                <w:rFonts w:ascii="Cambria" w:hAnsi="Cambria" w:cs="Cambria"/>
                <w:b/>
              </w:rPr>
              <w:t>Р</w:t>
            </w:r>
            <w:r w:rsidRPr="008A2929">
              <w:rPr>
                <w:rFonts w:ascii="Angsana New" w:hAnsi="Angsana New" w:cs="Angsana New"/>
                <w:b/>
              </w:rPr>
              <w:t>.</w:t>
            </w:r>
            <w:r w:rsidRPr="008A2929">
              <w:rPr>
                <w:rFonts w:ascii="Cambria" w:hAnsi="Cambria" w:cs="Cambria"/>
                <w:b/>
              </w:rPr>
              <w:t>бр</w:t>
            </w:r>
            <w:r w:rsidRPr="008A2929">
              <w:rPr>
                <w:rFonts w:ascii="Angsana New" w:hAnsi="Angsana New" w:cs="Angsana New"/>
                <w:b/>
              </w:rPr>
              <w:t>.</w:t>
            </w:r>
          </w:p>
        </w:tc>
        <w:tc>
          <w:tcPr>
            <w:tcW w:w="5317" w:type="dxa"/>
          </w:tcPr>
          <w:p w:rsidR="00383C03" w:rsidRPr="00BF208C" w:rsidRDefault="00383C03" w:rsidP="00877976">
            <w:pPr>
              <w:jc w:val="center"/>
              <w:rPr>
                <w:rFonts w:ascii="Times New Roman" w:hAnsi="Times New Roman" w:cs="Times New Roman"/>
                <w:b/>
                <w:sz w:val="24"/>
                <w:szCs w:val="24"/>
              </w:rPr>
            </w:pPr>
            <w:r w:rsidRPr="00BF208C">
              <w:rPr>
                <w:rFonts w:ascii="Times New Roman" w:hAnsi="Times New Roman" w:cs="Times New Roman"/>
                <w:b/>
                <w:sz w:val="24"/>
                <w:szCs w:val="24"/>
              </w:rPr>
              <w:t>ДОДАТНИ УСЛОВИ</w:t>
            </w:r>
          </w:p>
        </w:tc>
        <w:tc>
          <w:tcPr>
            <w:tcW w:w="4036" w:type="dxa"/>
            <w:vMerge w:val="restart"/>
          </w:tcPr>
          <w:p w:rsidR="00383C03" w:rsidRPr="00BF208C" w:rsidRDefault="00383C03" w:rsidP="00877976">
            <w:pPr>
              <w:jc w:val="center"/>
              <w:rPr>
                <w:rFonts w:ascii="Times New Roman" w:hAnsi="Times New Roman" w:cs="Times New Roman"/>
                <w:b/>
                <w:sz w:val="24"/>
                <w:szCs w:val="24"/>
              </w:rPr>
            </w:pPr>
            <w:r w:rsidRPr="00BF208C">
              <w:rPr>
                <w:rFonts w:ascii="Times New Roman" w:hAnsi="Times New Roman" w:cs="Times New Roman"/>
                <w:b/>
                <w:sz w:val="24"/>
                <w:szCs w:val="24"/>
              </w:rPr>
              <w:t>НАЧИН ДОКАЗИВАЊА</w:t>
            </w:r>
          </w:p>
          <w:p w:rsidR="00383C03" w:rsidRPr="008A2929" w:rsidRDefault="00383C03" w:rsidP="00877976">
            <w:pPr>
              <w:pStyle w:val="ListParagraph2"/>
              <w:ind w:left="0"/>
              <w:rPr>
                <w:rFonts w:ascii="Angsana New" w:hAnsi="Angsana New" w:cs="Angsana New"/>
                <w:b/>
                <w:sz w:val="24"/>
                <w:szCs w:val="24"/>
              </w:rPr>
            </w:pPr>
          </w:p>
        </w:tc>
      </w:tr>
      <w:tr w:rsidR="00383C03" w:rsidRPr="008A2929" w:rsidTr="00877976">
        <w:tc>
          <w:tcPr>
            <w:tcW w:w="745" w:type="dxa"/>
          </w:tcPr>
          <w:p w:rsidR="00383C03" w:rsidRPr="00AE21C6" w:rsidRDefault="00383C03" w:rsidP="00877976">
            <w:pPr>
              <w:jc w:val="center"/>
              <w:rPr>
                <w:rFonts w:ascii="Times New Roman" w:hAnsi="Times New Roman" w:cs="Times New Roman"/>
                <w:b/>
                <w:color w:val="C00000"/>
                <w:sz w:val="24"/>
                <w:szCs w:val="24"/>
              </w:rPr>
            </w:pPr>
            <w:r w:rsidRPr="00AE21C6">
              <w:rPr>
                <w:rFonts w:ascii="Times New Roman" w:hAnsi="Times New Roman" w:cs="Times New Roman"/>
                <w:b/>
                <w:color w:val="C00000"/>
                <w:sz w:val="24"/>
                <w:szCs w:val="24"/>
              </w:rPr>
              <w:t>1.</w:t>
            </w:r>
          </w:p>
        </w:tc>
        <w:tc>
          <w:tcPr>
            <w:tcW w:w="5317" w:type="dxa"/>
          </w:tcPr>
          <w:p w:rsidR="00383C03" w:rsidRPr="00AE21C6" w:rsidRDefault="00383C03" w:rsidP="00877976">
            <w:pPr>
              <w:jc w:val="center"/>
              <w:rPr>
                <w:rFonts w:ascii="Times New Roman" w:hAnsi="Times New Roman" w:cs="Times New Roman"/>
                <w:b/>
                <w:color w:val="C00000"/>
                <w:sz w:val="24"/>
                <w:szCs w:val="24"/>
              </w:rPr>
            </w:pPr>
            <w:r w:rsidRPr="00AE21C6">
              <w:rPr>
                <w:rFonts w:ascii="Times New Roman" w:hAnsi="Times New Roman" w:cs="Times New Roman"/>
                <w:b/>
                <w:color w:val="C00000"/>
                <w:sz w:val="24"/>
                <w:szCs w:val="24"/>
              </w:rPr>
              <w:t>ФИНАНСИЈСКИ КАПАЦИТЕТ</w:t>
            </w:r>
          </w:p>
        </w:tc>
        <w:tc>
          <w:tcPr>
            <w:tcW w:w="4036" w:type="dxa"/>
            <w:vMerge/>
          </w:tcPr>
          <w:p w:rsidR="00383C03" w:rsidRPr="008A2929" w:rsidRDefault="00383C03" w:rsidP="00877976">
            <w:pPr>
              <w:pStyle w:val="ListParagraph2"/>
              <w:spacing w:line="240" w:lineRule="auto"/>
              <w:ind w:left="0"/>
              <w:rPr>
                <w:rFonts w:ascii="Angsana New" w:hAnsi="Angsana New" w:cs="Angsana New"/>
              </w:rPr>
            </w:pPr>
          </w:p>
        </w:tc>
      </w:tr>
      <w:tr w:rsidR="00383C03" w:rsidRPr="008A2929" w:rsidTr="00877976">
        <w:trPr>
          <w:trHeight w:val="1340"/>
        </w:trPr>
        <w:tc>
          <w:tcPr>
            <w:tcW w:w="745" w:type="dxa"/>
            <w:vMerge w:val="restart"/>
          </w:tcPr>
          <w:p w:rsidR="00383C03" w:rsidRPr="008A2929" w:rsidRDefault="00383C03" w:rsidP="00877976">
            <w:pPr>
              <w:rPr>
                <w:rFonts w:ascii="Angsana New" w:hAnsi="Angsana New" w:cs="Angsana New"/>
                <w:sz w:val="28"/>
                <w:szCs w:val="28"/>
              </w:rPr>
            </w:pPr>
          </w:p>
          <w:p w:rsidR="00383C03" w:rsidRPr="008A2929" w:rsidRDefault="00383C03" w:rsidP="00877976">
            <w:pPr>
              <w:rPr>
                <w:rFonts w:ascii="Angsana New" w:hAnsi="Angsana New" w:cs="Angsana New"/>
                <w:sz w:val="28"/>
                <w:szCs w:val="28"/>
              </w:rPr>
            </w:pPr>
          </w:p>
          <w:p w:rsidR="00383C03" w:rsidRPr="008A2929" w:rsidRDefault="00383C03" w:rsidP="00877976">
            <w:pPr>
              <w:rPr>
                <w:rFonts w:ascii="Angsana New" w:hAnsi="Angsana New" w:cs="Angsana New"/>
                <w:sz w:val="28"/>
                <w:szCs w:val="28"/>
              </w:rPr>
            </w:pPr>
          </w:p>
        </w:tc>
        <w:tc>
          <w:tcPr>
            <w:tcW w:w="5317" w:type="dxa"/>
          </w:tcPr>
          <w:p w:rsidR="00383C03" w:rsidRPr="008A2929" w:rsidRDefault="00383C03" w:rsidP="00877976">
            <w:pPr>
              <w:ind w:right="90"/>
              <w:jc w:val="both"/>
              <w:rPr>
                <w:rFonts w:ascii="Angsana New" w:hAnsi="Angsana New" w:cs="Angsana New"/>
                <w:highlight w:val="yellow"/>
              </w:rPr>
            </w:pPr>
            <w:r w:rsidRPr="008A2929">
              <w:rPr>
                <w:rFonts w:ascii="Angsana New" w:hAnsi="Angsana New" w:cs="Angsana New"/>
              </w:rPr>
              <w:t xml:space="preserve">- </w:t>
            </w:r>
            <w:r w:rsidRPr="00FA2CEC">
              <w:rPr>
                <w:rFonts w:ascii="Times New Roman" w:hAnsi="Times New Roman" w:cs="Times New Roman"/>
                <w:sz w:val="24"/>
                <w:szCs w:val="24"/>
              </w:rPr>
              <w:t>Да располаже неопходним финансијским капацитетом</w:t>
            </w:r>
            <w:r w:rsidRPr="00FA2CEC">
              <w:rPr>
                <w:rFonts w:ascii="Times New Roman" w:hAnsi="Times New Roman" w:cs="Times New Roman"/>
                <w:sz w:val="24"/>
                <w:szCs w:val="24"/>
                <w:lang w:val="ru-RU"/>
              </w:rPr>
              <w:t>,</w:t>
            </w:r>
            <w:r w:rsidRPr="00FA2CEC">
              <w:rPr>
                <w:rFonts w:ascii="Times New Roman" w:hAnsi="Times New Roman" w:cs="Times New Roman"/>
                <w:sz w:val="24"/>
                <w:szCs w:val="24"/>
              </w:rPr>
              <w:t xml:space="preserve"> односно да је у претходне 3 обрачунске године (201</w:t>
            </w:r>
            <w:r w:rsidR="007D658D">
              <w:rPr>
                <w:rFonts w:ascii="Times New Roman" w:hAnsi="Times New Roman" w:cs="Times New Roman"/>
                <w:sz w:val="24"/>
                <w:szCs w:val="24"/>
                <w:lang w:val="ru-RU"/>
              </w:rPr>
              <w:t>7</w:t>
            </w:r>
            <w:r w:rsidRPr="00FA2CEC">
              <w:rPr>
                <w:rFonts w:ascii="Times New Roman" w:hAnsi="Times New Roman" w:cs="Times New Roman"/>
                <w:sz w:val="24"/>
                <w:szCs w:val="24"/>
                <w:lang w:val="ru-RU"/>
              </w:rPr>
              <w:t>.</w:t>
            </w:r>
            <w:r w:rsidRPr="00FA2CEC">
              <w:rPr>
                <w:rFonts w:ascii="Times New Roman" w:hAnsi="Times New Roman" w:cs="Times New Roman"/>
                <w:sz w:val="24"/>
                <w:szCs w:val="24"/>
              </w:rPr>
              <w:t>, 201</w:t>
            </w:r>
            <w:r w:rsidR="007D658D">
              <w:rPr>
                <w:rFonts w:ascii="Times New Roman" w:hAnsi="Times New Roman" w:cs="Times New Roman"/>
                <w:sz w:val="24"/>
                <w:szCs w:val="24"/>
                <w:lang w:val="ru-RU"/>
              </w:rPr>
              <w:t>8</w:t>
            </w:r>
            <w:r w:rsidRPr="00FA2CEC">
              <w:rPr>
                <w:rFonts w:ascii="Times New Roman" w:hAnsi="Times New Roman" w:cs="Times New Roman"/>
                <w:sz w:val="24"/>
                <w:szCs w:val="24"/>
              </w:rPr>
              <w:t>. и 201</w:t>
            </w:r>
            <w:r w:rsidR="007D658D">
              <w:rPr>
                <w:rFonts w:ascii="Times New Roman" w:hAnsi="Times New Roman" w:cs="Times New Roman"/>
                <w:sz w:val="24"/>
                <w:szCs w:val="24"/>
                <w:lang w:val="ru-RU"/>
              </w:rPr>
              <w:t>9</w:t>
            </w:r>
            <w:r w:rsidRPr="00FA2CEC">
              <w:rPr>
                <w:rFonts w:ascii="Times New Roman" w:hAnsi="Times New Roman" w:cs="Times New Roman"/>
                <w:sz w:val="24"/>
                <w:szCs w:val="24"/>
                <w:lang w:val="ru-RU"/>
              </w:rPr>
              <w:t>.</w:t>
            </w:r>
            <w:r w:rsidRPr="00FA2CEC">
              <w:rPr>
                <w:rFonts w:ascii="Times New Roman" w:hAnsi="Times New Roman" w:cs="Times New Roman"/>
                <w:sz w:val="24"/>
                <w:szCs w:val="24"/>
              </w:rPr>
              <w:t xml:space="preserve">) </w:t>
            </w:r>
            <w:r w:rsidR="00B9377B">
              <w:rPr>
                <w:rFonts w:ascii="Times New Roman" w:hAnsi="Times New Roman" w:cs="Times New Roman"/>
                <w:sz w:val="24"/>
                <w:szCs w:val="24"/>
                <w:lang w:val="sr-Cyrl-RS"/>
              </w:rPr>
              <w:t xml:space="preserve">кумулативно </w:t>
            </w:r>
            <w:r w:rsidRPr="00FA2CEC">
              <w:rPr>
                <w:rFonts w:ascii="Times New Roman" w:hAnsi="Times New Roman" w:cs="Times New Roman"/>
                <w:sz w:val="24"/>
                <w:szCs w:val="24"/>
              </w:rPr>
              <w:t xml:space="preserve">остварио пословни приход у минималном износу од </w:t>
            </w:r>
            <w:r w:rsidR="007D658D">
              <w:rPr>
                <w:rFonts w:ascii="Times New Roman" w:hAnsi="Times New Roman" w:cs="Times New Roman"/>
                <w:sz w:val="24"/>
                <w:szCs w:val="24"/>
                <w:lang w:val="sr-Cyrl-RS"/>
              </w:rPr>
              <w:t>7.4</w:t>
            </w:r>
            <w:r w:rsidRPr="00FA2CEC">
              <w:rPr>
                <w:rFonts w:ascii="Times New Roman" w:hAnsi="Times New Roman" w:cs="Times New Roman"/>
                <w:sz w:val="24"/>
                <w:szCs w:val="24"/>
              </w:rPr>
              <w:t>00.000,00 динара.</w:t>
            </w:r>
          </w:p>
          <w:p w:rsidR="00383C03" w:rsidRPr="008A2929" w:rsidRDefault="00383C03" w:rsidP="00877976">
            <w:pPr>
              <w:jc w:val="center"/>
              <w:rPr>
                <w:rFonts w:ascii="Angsana New" w:hAnsi="Angsana New" w:cs="Angsana New"/>
              </w:rPr>
            </w:pPr>
          </w:p>
        </w:tc>
        <w:tc>
          <w:tcPr>
            <w:tcW w:w="4036" w:type="dxa"/>
          </w:tcPr>
          <w:p w:rsidR="00383C03" w:rsidRPr="00901E99" w:rsidRDefault="00383C03" w:rsidP="00901E99">
            <w:pPr>
              <w:jc w:val="both"/>
              <w:rPr>
                <w:rFonts w:ascii="Times New Roman" w:hAnsi="Times New Roman" w:cs="Times New Roman"/>
                <w:lang w:val="ru-RU"/>
              </w:rPr>
            </w:pPr>
            <w:r w:rsidRPr="00901E99">
              <w:rPr>
                <w:rFonts w:ascii="Times New Roman" w:hAnsi="Times New Roman" w:cs="Times New Roman"/>
                <w:lang w:val="ru-RU"/>
              </w:rPr>
              <w:t>-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w:t>
            </w:r>
            <w:r w:rsidR="007D658D">
              <w:rPr>
                <w:rFonts w:ascii="Times New Roman" w:hAnsi="Times New Roman" w:cs="Times New Roman"/>
                <w:lang w:val="ru-RU"/>
              </w:rPr>
              <w:t>одне три обрачунске године (2017., 2018. и 2019</w:t>
            </w:r>
            <w:r w:rsidRPr="00901E99">
              <w:rPr>
                <w:rFonts w:ascii="Times New Roman" w:hAnsi="Times New Roman" w:cs="Times New Roman"/>
                <w:lang w:val="ru-RU"/>
              </w:rPr>
              <w:t xml:space="preserve">.). </w:t>
            </w:r>
          </w:p>
          <w:p w:rsidR="00383C03" w:rsidRPr="00901E99" w:rsidRDefault="00383C03" w:rsidP="00901E99">
            <w:pPr>
              <w:jc w:val="both"/>
              <w:rPr>
                <w:rFonts w:ascii="Times New Roman" w:hAnsi="Times New Roman" w:cs="Times New Roman"/>
                <w:lang w:val="ru-RU"/>
              </w:rPr>
            </w:pPr>
            <w:r w:rsidRPr="00901E99">
              <w:rPr>
                <w:rFonts w:ascii="Times New Roman" w:hAnsi="Times New Roman" w:cs="Times New Roman"/>
                <w:lang w:val="ru-RU"/>
              </w:rPr>
              <w:t>Привредни субјекти који у складу са Законом о рачуноводству воде пословне књиге по систему простог књиговодства, достављају:</w:t>
            </w:r>
          </w:p>
          <w:p w:rsidR="00383C03" w:rsidRPr="00901E99" w:rsidRDefault="00383C03" w:rsidP="00901E99">
            <w:pPr>
              <w:jc w:val="both"/>
              <w:rPr>
                <w:rFonts w:ascii="Times New Roman" w:hAnsi="Times New Roman" w:cs="Times New Roman"/>
                <w:lang w:val="ru-RU"/>
              </w:rPr>
            </w:pPr>
            <w:r w:rsidRPr="00901E99">
              <w:rPr>
                <w:rFonts w:ascii="Times New Roman" w:hAnsi="Times New Roman" w:cs="Times New Roman"/>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383C03" w:rsidRPr="00901E99" w:rsidRDefault="00383C03" w:rsidP="00901E99">
            <w:pPr>
              <w:jc w:val="both"/>
              <w:rPr>
                <w:rFonts w:ascii="Times New Roman" w:hAnsi="Times New Roman" w:cs="Times New Roman"/>
                <w:lang w:val="ru-RU"/>
              </w:rPr>
            </w:pPr>
            <w:r w:rsidRPr="00901E99">
              <w:rPr>
                <w:rFonts w:ascii="Times New Roman" w:hAnsi="Times New Roman" w:cs="Times New Roman"/>
                <w:lang w:val="ru-RU"/>
              </w:rPr>
              <w:t>- потврду пословне банке о оствареном укупном промету на пословном-текућем рачуну за претходне 3 (три) обрачунске године.</w:t>
            </w:r>
          </w:p>
          <w:p w:rsidR="00383C03" w:rsidRPr="00901E99" w:rsidRDefault="00383C03" w:rsidP="00901E99">
            <w:pPr>
              <w:jc w:val="both"/>
              <w:rPr>
                <w:rFonts w:ascii="Times New Roman" w:hAnsi="Times New Roman" w:cs="Times New Roman"/>
                <w:lang w:val="ru-RU"/>
              </w:rPr>
            </w:pPr>
            <w:r w:rsidRPr="00901E99">
              <w:rPr>
                <w:rFonts w:ascii="Times New Roman" w:hAnsi="Times New Roman" w:cs="Times New Roman"/>
                <w:lang w:val="ru-RU"/>
              </w:rPr>
              <w:t>Привредни субјекти који нису у обавези да утврђују финансијски резултат пословања (паушалци), достављају:</w:t>
            </w:r>
          </w:p>
          <w:p w:rsidR="00383C03" w:rsidRPr="00901E99" w:rsidRDefault="00383C03" w:rsidP="00901E99">
            <w:pPr>
              <w:jc w:val="both"/>
              <w:rPr>
                <w:rFonts w:ascii="Times New Roman" w:hAnsi="Times New Roman" w:cs="Times New Roman"/>
                <w:b/>
                <w:lang w:val="sr-Cyrl-RS"/>
              </w:rPr>
            </w:pPr>
            <w:r w:rsidRPr="00901E99">
              <w:rPr>
                <w:rFonts w:ascii="Times New Roman" w:hAnsi="Times New Roman" w:cs="Times New Roman"/>
                <w:lang w:val="ru-RU"/>
              </w:rPr>
              <w:t>- потврду пословне банке о стварном укупном промету на пословном-текућем рачуну за претходне 3 (три) обрачунске године.</w:t>
            </w:r>
          </w:p>
        </w:tc>
      </w:tr>
      <w:tr w:rsidR="00383C03" w:rsidRPr="008A2929" w:rsidTr="00877976">
        <w:trPr>
          <w:trHeight w:val="991"/>
        </w:trPr>
        <w:tc>
          <w:tcPr>
            <w:tcW w:w="745" w:type="dxa"/>
            <w:vMerge/>
          </w:tcPr>
          <w:p w:rsidR="00383C03" w:rsidRPr="008A2929" w:rsidRDefault="00383C03" w:rsidP="00877976">
            <w:pPr>
              <w:rPr>
                <w:rFonts w:ascii="Angsana New" w:hAnsi="Angsana New" w:cs="Angsana New"/>
                <w:sz w:val="28"/>
                <w:szCs w:val="28"/>
              </w:rPr>
            </w:pPr>
          </w:p>
        </w:tc>
        <w:tc>
          <w:tcPr>
            <w:tcW w:w="5317" w:type="dxa"/>
          </w:tcPr>
          <w:p w:rsidR="00383C03" w:rsidRPr="00B4653E" w:rsidRDefault="00383C03" w:rsidP="00877976">
            <w:pPr>
              <w:ind w:right="90"/>
              <w:jc w:val="both"/>
              <w:rPr>
                <w:rFonts w:ascii="Times New Roman" w:hAnsi="Times New Roman" w:cs="Times New Roman"/>
              </w:rPr>
            </w:pPr>
            <w:r w:rsidRPr="00B4653E">
              <w:rPr>
                <w:rFonts w:ascii="Times New Roman" w:hAnsi="Times New Roman" w:cs="Times New Roman"/>
                <w:iCs/>
                <w:lang w:val="sr-Cyrl-RS"/>
              </w:rPr>
              <w:t xml:space="preserve">- </w:t>
            </w:r>
            <w:r w:rsidRPr="00B4653E">
              <w:rPr>
                <w:rFonts w:ascii="Times New Roman" w:hAnsi="Times New Roman" w:cs="Times New Roman"/>
                <w:iCs/>
              </w:rPr>
              <w:t xml:space="preserve">Да у последњих </w:t>
            </w:r>
            <w:r w:rsidRPr="00B4653E">
              <w:rPr>
                <w:rFonts w:ascii="Times New Roman" w:hAnsi="Times New Roman" w:cs="Times New Roman"/>
                <w:iCs/>
                <w:lang w:val="sr-Cyrl-RS"/>
              </w:rPr>
              <w:t>6 месеци</w:t>
            </w:r>
            <w:r w:rsidRPr="00B4653E">
              <w:rPr>
                <w:rFonts w:ascii="Times New Roman" w:hAnsi="Times New Roman" w:cs="Times New Roman"/>
                <w:iCs/>
              </w:rPr>
              <w:t xml:space="preserve"> од дана објављивања позива</w:t>
            </w:r>
            <w:r w:rsidRPr="00B4653E">
              <w:rPr>
                <w:rFonts w:ascii="Times New Roman" w:hAnsi="Times New Roman" w:cs="Times New Roman"/>
                <w:iCs/>
                <w:lang w:val="ru-RU"/>
              </w:rPr>
              <w:t xml:space="preserve"> за подношење понуда</w:t>
            </w:r>
            <w:r w:rsidRPr="00B4653E">
              <w:rPr>
                <w:rFonts w:ascii="Times New Roman" w:hAnsi="Times New Roman" w:cs="Times New Roman"/>
                <w:iCs/>
              </w:rPr>
              <w:t xml:space="preserve"> није био у блокади.</w:t>
            </w:r>
          </w:p>
        </w:tc>
        <w:tc>
          <w:tcPr>
            <w:tcW w:w="4036" w:type="dxa"/>
          </w:tcPr>
          <w:p w:rsidR="00383C03" w:rsidRPr="00901E99" w:rsidRDefault="00383C03" w:rsidP="00901E99">
            <w:pPr>
              <w:jc w:val="both"/>
              <w:rPr>
                <w:rFonts w:ascii="Times New Roman" w:hAnsi="Times New Roman" w:cs="Times New Roman"/>
                <w:lang w:val="sr-Cyrl-RS"/>
              </w:rPr>
            </w:pPr>
            <w:r w:rsidRPr="00901E99">
              <w:rPr>
                <w:rFonts w:ascii="Times New Roman" w:hAnsi="Times New Roman" w:cs="Times New Roman"/>
                <w:lang w:val="sr-Cyrl-RS"/>
              </w:rPr>
              <w:t>-</w:t>
            </w:r>
            <w:r w:rsidRPr="00901E99">
              <w:rPr>
                <w:rFonts w:ascii="Times New Roman" w:hAnsi="Times New Roman" w:cs="Times New Roman"/>
              </w:rPr>
              <w:t>Потврда Народне банке Србије да у последњ</w:t>
            </w:r>
            <w:r w:rsidRPr="00901E99">
              <w:rPr>
                <w:rFonts w:ascii="Times New Roman" w:hAnsi="Times New Roman" w:cs="Times New Roman"/>
                <w:lang w:val="sr-Cyrl-RS"/>
              </w:rPr>
              <w:t>их</w:t>
            </w:r>
            <w:r w:rsidRPr="00901E99">
              <w:rPr>
                <w:rFonts w:ascii="Times New Roman" w:hAnsi="Times New Roman" w:cs="Times New Roman"/>
              </w:rPr>
              <w:t xml:space="preserve"> </w:t>
            </w:r>
            <w:r w:rsidRPr="00901E99">
              <w:rPr>
                <w:rFonts w:ascii="Times New Roman" w:hAnsi="Times New Roman" w:cs="Times New Roman"/>
                <w:lang w:val="sr-Cyrl-RS"/>
              </w:rPr>
              <w:t>6</w:t>
            </w:r>
            <w:r w:rsidRPr="00901E99">
              <w:rPr>
                <w:rFonts w:ascii="Times New Roman" w:hAnsi="Times New Roman" w:cs="Times New Roman"/>
              </w:rPr>
              <w:t xml:space="preserve"> </w:t>
            </w:r>
            <w:r w:rsidRPr="00901E99">
              <w:rPr>
                <w:rFonts w:ascii="Times New Roman" w:hAnsi="Times New Roman" w:cs="Times New Roman"/>
                <w:lang w:val="sr-Cyrl-RS"/>
              </w:rPr>
              <w:t>месеци</w:t>
            </w:r>
            <w:r w:rsidRPr="00901E99">
              <w:rPr>
                <w:rFonts w:ascii="Times New Roman" w:hAnsi="Times New Roman" w:cs="Times New Roman"/>
              </w:rPr>
              <w:t xml:space="preserve"> од дана објављивања позива није био у блокади</w:t>
            </w:r>
            <w:r w:rsidRPr="00901E99">
              <w:rPr>
                <w:rFonts w:ascii="Times New Roman" w:hAnsi="Times New Roman" w:cs="Times New Roman"/>
                <w:lang w:val="sr-Cyrl-RS"/>
              </w:rPr>
              <w:t>.</w:t>
            </w:r>
            <w:r w:rsidRPr="00901E99">
              <w:rPr>
                <w:rFonts w:ascii="Times New Roman" w:hAnsi="Times New Roman" w:cs="Times New Roman"/>
              </w:rPr>
              <w:t xml:space="preserve"> Потврда мора бити издата након објављивања позива за подношење понуда.</w:t>
            </w:r>
          </w:p>
        </w:tc>
      </w:tr>
      <w:tr w:rsidR="0097567E" w:rsidRPr="008A2929" w:rsidTr="0097567E">
        <w:trPr>
          <w:trHeight w:val="226"/>
        </w:trPr>
        <w:tc>
          <w:tcPr>
            <w:tcW w:w="745" w:type="dxa"/>
            <w:tcBorders>
              <w:bottom w:val="single" w:sz="4" w:space="0" w:color="auto"/>
            </w:tcBorders>
          </w:tcPr>
          <w:p w:rsidR="0097567E" w:rsidRPr="00AE21C6" w:rsidRDefault="0097567E" w:rsidP="0097567E">
            <w:pPr>
              <w:jc w:val="center"/>
              <w:rPr>
                <w:rFonts w:ascii="Times New Roman" w:hAnsi="Times New Roman" w:cs="Times New Roman"/>
                <w:color w:val="C00000"/>
                <w:sz w:val="24"/>
                <w:szCs w:val="24"/>
                <w:lang w:val="sr-Cyrl-RS"/>
              </w:rPr>
            </w:pPr>
            <w:r w:rsidRPr="00AE21C6">
              <w:rPr>
                <w:rFonts w:ascii="Times New Roman" w:hAnsi="Times New Roman" w:cs="Times New Roman"/>
                <w:b/>
                <w:color w:val="C00000"/>
                <w:sz w:val="24"/>
                <w:szCs w:val="24"/>
                <w:lang w:val="sr-Cyrl-RS"/>
              </w:rPr>
              <w:t>2</w:t>
            </w:r>
            <w:r w:rsidRPr="00AE21C6">
              <w:rPr>
                <w:rFonts w:ascii="Times New Roman" w:hAnsi="Times New Roman" w:cs="Times New Roman"/>
                <w:b/>
                <w:color w:val="C00000"/>
                <w:sz w:val="24"/>
                <w:szCs w:val="24"/>
              </w:rPr>
              <w:t>.</w:t>
            </w:r>
          </w:p>
        </w:tc>
        <w:tc>
          <w:tcPr>
            <w:tcW w:w="5317" w:type="dxa"/>
            <w:tcBorders>
              <w:bottom w:val="single" w:sz="4" w:space="0" w:color="auto"/>
            </w:tcBorders>
          </w:tcPr>
          <w:p w:rsidR="0097567E" w:rsidRPr="00AE21C6" w:rsidRDefault="0097567E" w:rsidP="0097567E">
            <w:pPr>
              <w:ind w:right="90"/>
              <w:jc w:val="center"/>
              <w:rPr>
                <w:rFonts w:ascii="Times New Roman" w:hAnsi="Times New Roman" w:cs="Times New Roman"/>
                <w:iCs/>
                <w:color w:val="C00000"/>
                <w:sz w:val="24"/>
                <w:szCs w:val="24"/>
                <w:lang w:val="sr-Cyrl-RS"/>
              </w:rPr>
            </w:pPr>
            <w:r w:rsidRPr="00AE21C6">
              <w:rPr>
                <w:rFonts w:ascii="Times New Roman" w:hAnsi="Times New Roman" w:cs="Times New Roman"/>
                <w:b/>
                <w:color w:val="C00000"/>
                <w:sz w:val="24"/>
                <w:szCs w:val="24"/>
                <w:lang w:val="sr-Cyrl-RS"/>
              </w:rPr>
              <w:t>ПОСЛОВНИ</w:t>
            </w:r>
            <w:r w:rsidRPr="00AE21C6">
              <w:rPr>
                <w:rFonts w:ascii="Times New Roman" w:hAnsi="Times New Roman" w:cs="Times New Roman"/>
                <w:b/>
                <w:color w:val="C00000"/>
                <w:sz w:val="24"/>
                <w:szCs w:val="24"/>
              </w:rPr>
              <w:t xml:space="preserve"> КАПАЦИТЕТ</w:t>
            </w:r>
          </w:p>
        </w:tc>
        <w:tc>
          <w:tcPr>
            <w:tcW w:w="4036" w:type="dxa"/>
            <w:vMerge w:val="restart"/>
          </w:tcPr>
          <w:p w:rsidR="0097567E" w:rsidRPr="00AB333A" w:rsidRDefault="0097567E" w:rsidP="0097567E">
            <w:pPr>
              <w:spacing w:line="100" w:lineRule="atLeast"/>
              <w:jc w:val="both"/>
              <w:rPr>
                <w:rFonts w:ascii="Times New Roman" w:eastAsia="Calibri" w:hAnsi="Times New Roman" w:cs="Times New Roman"/>
                <w:lang w:val="ru-RU"/>
              </w:rPr>
            </w:pPr>
            <w:r w:rsidRPr="00AB333A">
              <w:rPr>
                <w:rFonts w:ascii="Times New Roman" w:eastAsia="Calibri" w:hAnsi="Times New Roman" w:cs="Times New Roman"/>
                <w:lang w:val="ru-RU"/>
              </w:rPr>
              <w:t xml:space="preserve">-  Фотокопије Уговора и </w:t>
            </w:r>
          </w:p>
          <w:p w:rsidR="0097567E" w:rsidRPr="008A2929" w:rsidRDefault="0097567E" w:rsidP="0097567E">
            <w:pPr>
              <w:pStyle w:val="ListParagraph2"/>
              <w:spacing w:line="240" w:lineRule="auto"/>
              <w:ind w:left="0" w:right="103"/>
              <w:rPr>
                <w:rFonts w:ascii="Angsana New" w:hAnsi="Angsana New" w:cs="Angsana New"/>
                <w:iCs/>
                <w:sz w:val="24"/>
                <w:szCs w:val="24"/>
                <w:lang w:val="sr-Cyrl-RS"/>
              </w:rPr>
            </w:pPr>
            <w:r w:rsidRPr="00AB333A">
              <w:rPr>
                <w:rFonts w:ascii="Times New Roman" w:hAnsi="Times New Roman" w:cs="Times New Roman"/>
                <w:sz w:val="22"/>
                <w:szCs w:val="22"/>
                <w:lang w:val="ru-RU"/>
              </w:rPr>
              <w:t>- Фотокопије окончане ситуације по тим уговорима.</w:t>
            </w:r>
          </w:p>
        </w:tc>
      </w:tr>
      <w:tr w:rsidR="0097567E" w:rsidRPr="008A2929" w:rsidTr="0097567E">
        <w:trPr>
          <w:trHeight w:val="750"/>
        </w:trPr>
        <w:tc>
          <w:tcPr>
            <w:tcW w:w="745" w:type="dxa"/>
            <w:tcBorders>
              <w:top w:val="single" w:sz="4" w:space="0" w:color="auto"/>
            </w:tcBorders>
          </w:tcPr>
          <w:p w:rsidR="0097567E" w:rsidRPr="008A2929" w:rsidRDefault="0097567E" w:rsidP="00877976">
            <w:pPr>
              <w:rPr>
                <w:rFonts w:ascii="Angsana New" w:hAnsi="Angsana New" w:cs="Angsana New"/>
                <w:sz w:val="28"/>
                <w:szCs w:val="28"/>
              </w:rPr>
            </w:pPr>
          </w:p>
        </w:tc>
        <w:tc>
          <w:tcPr>
            <w:tcW w:w="5317" w:type="dxa"/>
            <w:tcBorders>
              <w:top w:val="single" w:sz="4" w:space="0" w:color="auto"/>
            </w:tcBorders>
          </w:tcPr>
          <w:p w:rsidR="0097567E" w:rsidRPr="00AB333A" w:rsidRDefault="0097567E" w:rsidP="00B9377B">
            <w:pPr>
              <w:ind w:right="90"/>
              <w:jc w:val="both"/>
              <w:rPr>
                <w:rFonts w:ascii="Times New Roman" w:hAnsi="Times New Roman" w:cs="Times New Roman"/>
                <w:iCs/>
                <w:lang w:val="sr-Cyrl-RS"/>
              </w:rPr>
            </w:pPr>
            <w:r w:rsidRPr="00AB333A">
              <w:rPr>
                <w:rFonts w:ascii="Times New Roman" w:hAnsi="Times New Roman" w:cs="Times New Roman"/>
              </w:rPr>
              <w:t>Да располаже неопходним пословним капацитетом, односно да је у претходне 3</w:t>
            </w:r>
            <w:r w:rsidRPr="00AB333A">
              <w:rPr>
                <w:rFonts w:ascii="Times New Roman" w:hAnsi="Times New Roman" w:cs="Times New Roman"/>
                <w:lang w:val="sr-Cyrl-RS"/>
              </w:rPr>
              <w:t xml:space="preserve"> обрачунске</w:t>
            </w:r>
            <w:r w:rsidRPr="00AB333A">
              <w:rPr>
                <w:rFonts w:ascii="Times New Roman" w:hAnsi="Times New Roman" w:cs="Times New Roman"/>
              </w:rPr>
              <w:t xml:space="preserve"> године (201</w:t>
            </w:r>
            <w:r w:rsidR="001F195C">
              <w:rPr>
                <w:rFonts w:ascii="Times New Roman" w:hAnsi="Times New Roman" w:cs="Times New Roman"/>
                <w:lang w:val="sr-Cyrl-RS"/>
              </w:rPr>
              <w:t>7, 2018. и 2019</w:t>
            </w:r>
            <w:r w:rsidRPr="00AB333A">
              <w:rPr>
                <w:rFonts w:ascii="Times New Roman" w:hAnsi="Times New Roman" w:cs="Times New Roman"/>
                <w:lang w:val="sr-Cyrl-RS"/>
              </w:rPr>
              <w:t>. године</w:t>
            </w:r>
            <w:r w:rsidRPr="00AB333A">
              <w:rPr>
                <w:rFonts w:ascii="Times New Roman" w:hAnsi="Times New Roman" w:cs="Times New Roman"/>
              </w:rPr>
              <w:t xml:space="preserve">) </w:t>
            </w:r>
            <w:r w:rsidRPr="00AB333A">
              <w:rPr>
                <w:rFonts w:ascii="Times New Roman" w:hAnsi="Times New Roman" w:cs="Times New Roman"/>
                <w:lang w:val="sr-Cyrl-RS"/>
              </w:rPr>
              <w:t xml:space="preserve">успешно </w:t>
            </w:r>
            <w:r w:rsidRPr="00AB333A">
              <w:rPr>
                <w:rFonts w:ascii="Times New Roman" w:hAnsi="Times New Roman" w:cs="Times New Roman"/>
                <w:color w:val="000000"/>
              </w:rPr>
              <w:t xml:space="preserve">реализовао </w:t>
            </w:r>
            <w:r w:rsidRPr="00AB333A">
              <w:rPr>
                <w:rFonts w:ascii="Times New Roman" w:hAnsi="Times New Roman" w:cs="Times New Roman"/>
                <w:color w:val="000000"/>
                <w:lang w:val="sr-Cyrl-RS"/>
              </w:rPr>
              <w:t xml:space="preserve">2 </w:t>
            </w:r>
            <w:r w:rsidRPr="00AB333A">
              <w:rPr>
                <w:rFonts w:ascii="Times New Roman" w:hAnsi="Times New Roman" w:cs="Times New Roman"/>
                <w:color w:val="000000"/>
              </w:rPr>
              <w:t xml:space="preserve">уговора, односно извео </w:t>
            </w:r>
            <w:r w:rsidRPr="00AB333A">
              <w:rPr>
                <w:rFonts w:ascii="Times New Roman" w:hAnsi="Times New Roman" w:cs="Times New Roman"/>
                <w:color w:val="000000"/>
                <w:lang w:val="sr-Cyrl-RS"/>
              </w:rPr>
              <w:t>исте или сличне радове који су предмет јавне набавке.</w:t>
            </w:r>
          </w:p>
        </w:tc>
        <w:tc>
          <w:tcPr>
            <w:tcW w:w="4036" w:type="dxa"/>
            <w:vMerge/>
          </w:tcPr>
          <w:p w:rsidR="0097567E" w:rsidRPr="008A2929" w:rsidRDefault="0097567E" w:rsidP="00383C03">
            <w:pPr>
              <w:pStyle w:val="ListParagraph2"/>
              <w:spacing w:line="240" w:lineRule="auto"/>
              <w:ind w:left="0" w:right="103"/>
              <w:rPr>
                <w:rFonts w:ascii="Angsana New" w:hAnsi="Angsana New" w:cs="Angsana New"/>
                <w:iCs/>
                <w:sz w:val="24"/>
                <w:szCs w:val="24"/>
                <w:lang w:val="sr-Cyrl-RS"/>
              </w:rPr>
            </w:pPr>
          </w:p>
        </w:tc>
      </w:tr>
      <w:tr w:rsidR="00383C03" w:rsidRPr="008A2929" w:rsidTr="00877976">
        <w:trPr>
          <w:trHeight w:val="70"/>
        </w:trPr>
        <w:tc>
          <w:tcPr>
            <w:tcW w:w="745" w:type="dxa"/>
          </w:tcPr>
          <w:p w:rsidR="00383C03" w:rsidRPr="00AE21C6" w:rsidRDefault="0097567E" w:rsidP="00877976">
            <w:pPr>
              <w:jc w:val="center"/>
              <w:rPr>
                <w:rFonts w:ascii="Times New Roman" w:hAnsi="Times New Roman" w:cs="Times New Roman"/>
                <w:b/>
                <w:color w:val="C00000"/>
                <w:sz w:val="24"/>
                <w:szCs w:val="24"/>
              </w:rPr>
            </w:pPr>
            <w:r w:rsidRPr="00AE21C6">
              <w:rPr>
                <w:rFonts w:ascii="Times New Roman" w:hAnsi="Times New Roman" w:cs="Times New Roman"/>
                <w:b/>
                <w:color w:val="C00000"/>
                <w:sz w:val="24"/>
                <w:szCs w:val="24"/>
                <w:lang w:val="sr-Cyrl-RS"/>
              </w:rPr>
              <w:t>3</w:t>
            </w:r>
            <w:r w:rsidR="00383C03" w:rsidRPr="00AE21C6">
              <w:rPr>
                <w:rFonts w:ascii="Times New Roman" w:hAnsi="Times New Roman" w:cs="Times New Roman"/>
                <w:b/>
                <w:color w:val="C00000"/>
                <w:sz w:val="24"/>
                <w:szCs w:val="24"/>
              </w:rPr>
              <w:t>.</w:t>
            </w:r>
          </w:p>
        </w:tc>
        <w:tc>
          <w:tcPr>
            <w:tcW w:w="5317" w:type="dxa"/>
          </w:tcPr>
          <w:p w:rsidR="00383C03" w:rsidRPr="00AE21C6" w:rsidRDefault="00383C03" w:rsidP="00877976">
            <w:pPr>
              <w:jc w:val="center"/>
              <w:rPr>
                <w:rFonts w:ascii="Times New Roman" w:hAnsi="Times New Roman" w:cs="Times New Roman"/>
                <w:b/>
                <w:color w:val="C00000"/>
                <w:sz w:val="24"/>
                <w:szCs w:val="24"/>
              </w:rPr>
            </w:pPr>
            <w:r w:rsidRPr="00AE21C6">
              <w:rPr>
                <w:rFonts w:ascii="Times New Roman" w:hAnsi="Times New Roman" w:cs="Times New Roman"/>
                <w:b/>
                <w:color w:val="C00000"/>
                <w:sz w:val="24"/>
                <w:szCs w:val="24"/>
              </w:rPr>
              <w:t>ТЕХНИЧКИ КАПАЦИТЕТ</w:t>
            </w:r>
          </w:p>
        </w:tc>
        <w:tc>
          <w:tcPr>
            <w:tcW w:w="4036" w:type="dxa"/>
            <w:vMerge w:val="restart"/>
          </w:tcPr>
          <w:p w:rsidR="00281498" w:rsidRPr="00172798" w:rsidRDefault="00172798" w:rsidP="00172798">
            <w:pPr>
              <w:ind w:right="103"/>
              <w:contextualSpacing/>
              <w:rPr>
                <w:rFonts w:ascii="Times New Roman" w:eastAsia="Calibri" w:hAnsi="Times New Roman" w:cs="Times New Roman"/>
                <w:b/>
              </w:rPr>
            </w:pPr>
            <w:r w:rsidRPr="00172798">
              <w:rPr>
                <w:rFonts w:ascii="Times New Roman" w:eastAsia="Calibri" w:hAnsi="Times New Roman" w:cs="Times New Roman"/>
                <w:lang w:val="sr-Cyrl-CS"/>
              </w:rPr>
              <w:t xml:space="preserve">1. </w:t>
            </w:r>
            <w:r w:rsidR="00281498" w:rsidRPr="00172798">
              <w:rPr>
                <w:rFonts w:ascii="Times New Roman" w:eastAsia="Calibri" w:hAnsi="Times New Roman" w:cs="Times New Roman"/>
                <w:lang w:val="sr-Cyrl-CS"/>
              </w:rPr>
              <w:t xml:space="preserve">За средства набављена до 31.12.2019.године - фотокопија пописне листе основних средстава или аналитичких картица основних средстава на дан 31.12.2019.године уз обавезно означавање маркером </w:t>
            </w:r>
            <w:r w:rsidR="00281498" w:rsidRPr="00172798">
              <w:rPr>
                <w:rFonts w:ascii="Times New Roman" w:eastAsia="Calibri" w:hAnsi="Times New Roman" w:cs="Times New Roman"/>
                <w:lang w:val="sr-Cyrl-CS"/>
              </w:rPr>
              <w:lastRenderedPageBreak/>
              <w:t>механизације и опреме тражене конкурсном документацијом.</w:t>
            </w:r>
          </w:p>
          <w:p w:rsidR="00281498" w:rsidRPr="00172798" w:rsidRDefault="00281498" w:rsidP="00172798">
            <w:pPr>
              <w:ind w:right="103"/>
              <w:rPr>
                <w:rFonts w:ascii="Times New Roman" w:hAnsi="Times New Roman" w:cs="Times New Roman"/>
                <w:lang w:val="sr-Cyrl-RS"/>
              </w:rPr>
            </w:pPr>
            <w:r w:rsidRPr="00172798">
              <w:rPr>
                <w:rFonts w:ascii="Times New Roman" w:hAnsi="Times New Roman" w:cs="Times New Roman"/>
                <w:lang w:val="sr-Cyrl-RS"/>
              </w:rPr>
              <w:t>2. Копије важећих саобраћајних дозвола и полиса осигурања за моторна возила и грађевинску механизацију за које се издаје саобраћајна дозвола.</w:t>
            </w:r>
          </w:p>
          <w:p w:rsidR="00281498" w:rsidRPr="00172798" w:rsidRDefault="00281498" w:rsidP="00172798">
            <w:pPr>
              <w:ind w:right="103"/>
              <w:rPr>
                <w:rFonts w:ascii="Times New Roman" w:hAnsi="Times New Roman" w:cs="Times New Roman"/>
                <w:lang w:val="sr-Cyrl-RS"/>
              </w:rPr>
            </w:pPr>
            <w:r w:rsidRPr="00172798">
              <w:rPr>
                <w:rFonts w:ascii="Times New Roman" w:hAnsi="Times New Roman" w:cs="Times New Roman"/>
                <w:lang w:val="sr-Cyrl-RS"/>
              </w:rPr>
              <w:t>3. фотокопија рачуна и фотокопија отпремнице за средства набављена у текућој години.</w:t>
            </w:r>
          </w:p>
          <w:p w:rsidR="00383C03" w:rsidRPr="00172798" w:rsidRDefault="00281498" w:rsidP="00172798">
            <w:pPr>
              <w:ind w:right="89"/>
              <w:contextualSpacing/>
              <w:rPr>
                <w:rFonts w:ascii="Times New Roman" w:hAnsi="Times New Roman" w:cs="Times New Roman"/>
                <w:sz w:val="20"/>
                <w:szCs w:val="20"/>
                <w:lang w:val="ru-RU"/>
              </w:rPr>
            </w:pPr>
            <w:r w:rsidRPr="00172798">
              <w:rPr>
                <w:rFonts w:ascii="Times New Roman" w:hAnsi="Times New Roman" w:cs="Times New Roman"/>
                <w:lang w:val="sr-Cyrl-RS"/>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лизинру.</w:t>
            </w:r>
          </w:p>
        </w:tc>
      </w:tr>
      <w:tr w:rsidR="00383C03" w:rsidRPr="008A2929" w:rsidTr="00877976">
        <w:trPr>
          <w:trHeight w:val="795"/>
        </w:trPr>
        <w:tc>
          <w:tcPr>
            <w:tcW w:w="745" w:type="dxa"/>
            <w:tcBorders>
              <w:left w:val="single" w:sz="4" w:space="0" w:color="auto"/>
              <w:bottom w:val="single" w:sz="4" w:space="0" w:color="auto"/>
            </w:tcBorders>
          </w:tcPr>
          <w:p w:rsidR="00383C03" w:rsidRPr="008A2929" w:rsidRDefault="00383C03" w:rsidP="00877976">
            <w:pPr>
              <w:jc w:val="center"/>
              <w:rPr>
                <w:rFonts w:ascii="Angsana New" w:hAnsi="Angsana New" w:cs="Angsana New"/>
                <w:color w:val="FF0000"/>
              </w:rPr>
            </w:pPr>
          </w:p>
        </w:tc>
        <w:tc>
          <w:tcPr>
            <w:tcW w:w="5317" w:type="dxa"/>
            <w:tcBorders>
              <w:bottom w:val="single" w:sz="4" w:space="0" w:color="auto"/>
            </w:tcBorders>
          </w:tcPr>
          <w:p w:rsidR="00383C03" w:rsidRPr="00172798" w:rsidRDefault="00383C03" w:rsidP="00877976">
            <w:pPr>
              <w:pStyle w:val="Header"/>
              <w:jc w:val="both"/>
              <w:rPr>
                <w:rFonts w:ascii="Times New Roman" w:hAnsi="Times New Roman" w:cs="Times New Roman"/>
                <w:lang w:val="sr-Cyrl-RS"/>
              </w:rPr>
            </w:pPr>
            <w:r w:rsidRPr="00172798">
              <w:rPr>
                <w:rFonts w:ascii="Times New Roman" w:hAnsi="Times New Roman" w:cs="Times New Roman"/>
                <w:lang w:val="sr-Cyrl-CS"/>
              </w:rPr>
              <w:t xml:space="preserve">- Да располаже неопходним алатом </w:t>
            </w:r>
            <w:r w:rsidRPr="00172798">
              <w:rPr>
                <w:rFonts w:ascii="Times New Roman" w:hAnsi="Times New Roman" w:cs="Times New Roman"/>
                <w:lang w:val="sr-Cyrl-RS"/>
              </w:rPr>
              <w:t xml:space="preserve">и  опремом потребним за успешну реализацију односно извођење предметних радова </w:t>
            </w:r>
            <w:r w:rsidR="00281498" w:rsidRPr="00172798">
              <w:rPr>
                <w:rFonts w:ascii="Times New Roman" w:hAnsi="Times New Roman" w:cs="Times New Roman"/>
                <w:lang w:val="sr-Cyrl-RS"/>
              </w:rPr>
              <w:t>миниму</w:t>
            </w:r>
            <w:r w:rsidRPr="00172798">
              <w:rPr>
                <w:rFonts w:ascii="Times New Roman" w:hAnsi="Times New Roman" w:cs="Times New Roman"/>
                <w:lang w:val="sr-Cyrl-RS"/>
              </w:rPr>
              <w:t>:</w:t>
            </w:r>
          </w:p>
          <w:p w:rsidR="00383C03" w:rsidRPr="00172798" w:rsidRDefault="001F195C" w:rsidP="00877976">
            <w:pPr>
              <w:pStyle w:val="Header"/>
              <w:jc w:val="both"/>
              <w:rPr>
                <w:rFonts w:ascii="Times New Roman" w:hAnsi="Times New Roman" w:cs="Times New Roman"/>
                <w:lang w:val="sr-Cyrl-RS"/>
              </w:rPr>
            </w:pPr>
            <w:r>
              <w:rPr>
                <w:rFonts w:ascii="Times New Roman" w:hAnsi="Times New Roman" w:cs="Times New Roman"/>
                <w:lang w:val="sr-Cyrl-RS"/>
              </w:rPr>
              <w:t>-ком</w:t>
            </w:r>
            <w:r w:rsidR="00383C03" w:rsidRPr="00172798">
              <w:rPr>
                <w:rFonts w:ascii="Times New Roman" w:hAnsi="Times New Roman" w:cs="Times New Roman"/>
                <w:lang w:val="sr-Cyrl-RS"/>
              </w:rPr>
              <w:t>бинована машина ( 1 ком.);</w:t>
            </w:r>
          </w:p>
          <w:p w:rsidR="00383C03" w:rsidRPr="00172798" w:rsidRDefault="00383C03" w:rsidP="00877976">
            <w:pPr>
              <w:pStyle w:val="Header"/>
              <w:jc w:val="both"/>
              <w:rPr>
                <w:rFonts w:ascii="Times New Roman" w:hAnsi="Times New Roman" w:cs="Times New Roman"/>
                <w:lang w:val="sr-Cyrl-RS"/>
              </w:rPr>
            </w:pPr>
            <w:r w:rsidRPr="00172798">
              <w:rPr>
                <w:rFonts w:ascii="Times New Roman" w:hAnsi="Times New Roman" w:cs="Times New Roman"/>
                <w:lang w:val="sr-Cyrl-RS"/>
              </w:rPr>
              <w:t>-камион кипер носивости 5-10</w:t>
            </w:r>
            <w:r w:rsidRPr="00172798">
              <w:rPr>
                <w:rFonts w:ascii="Times New Roman" w:hAnsi="Times New Roman" w:cs="Times New Roman"/>
                <w:lang w:val="sr-Latn-RS"/>
              </w:rPr>
              <w:t xml:space="preserve">t (2 </w:t>
            </w:r>
            <w:r w:rsidRPr="00172798">
              <w:rPr>
                <w:rFonts w:ascii="Times New Roman" w:hAnsi="Times New Roman" w:cs="Times New Roman"/>
                <w:lang w:val="sr-Cyrl-RS"/>
              </w:rPr>
              <w:t>ком.);</w:t>
            </w:r>
          </w:p>
          <w:p w:rsidR="00383C03" w:rsidRPr="00172798" w:rsidRDefault="00383C03" w:rsidP="00877976">
            <w:pPr>
              <w:pStyle w:val="Header"/>
              <w:jc w:val="both"/>
              <w:rPr>
                <w:rFonts w:ascii="Times New Roman" w:hAnsi="Times New Roman" w:cs="Times New Roman"/>
                <w:lang w:val="sr-Cyrl-RS"/>
              </w:rPr>
            </w:pPr>
            <w:r w:rsidRPr="00172798">
              <w:rPr>
                <w:rFonts w:ascii="Times New Roman" w:hAnsi="Times New Roman" w:cs="Times New Roman"/>
                <w:lang w:val="sr-Cyrl-RS"/>
              </w:rPr>
              <w:lastRenderedPageBreak/>
              <w:t>-камион кипе</w:t>
            </w:r>
            <w:r w:rsidR="00281498" w:rsidRPr="00172798">
              <w:rPr>
                <w:rFonts w:ascii="Times New Roman" w:hAnsi="Times New Roman" w:cs="Times New Roman"/>
                <w:lang w:val="sr-Cyrl-RS"/>
              </w:rPr>
              <w:t>р</w:t>
            </w:r>
            <w:r w:rsidRPr="00172798">
              <w:rPr>
                <w:rFonts w:ascii="Times New Roman" w:hAnsi="Times New Roman" w:cs="Times New Roman"/>
                <w:lang w:val="sr-Cyrl-RS"/>
              </w:rPr>
              <w:t xml:space="preserve"> носивости 20</w:t>
            </w:r>
            <w:r w:rsidRPr="00172798">
              <w:rPr>
                <w:rFonts w:ascii="Times New Roman" w:hAnsi="Times New Roman" w:cs="Times New Roman"/>
                <w:lang w:val="sr-Latn-RS"/>
              </w:rPr>
              <w:t xml:space="preserve">t </w:t>
            </w:r>
            <w:r w:rsidR="00AF4D06">
              <w:rPr>
                <w:rFonts w:ascii="Times New Roman" w:hAnsi="Times New Roman" w:cs="Times New Roman"/>
                <w:lang w:val="sr-Cyrl-RS"/>
              </w:rPr>
              <w:t xml:space="preserve"> и више </w:t>
            </w:r>
            <w:r w:rsidRPr="00172798">
              <w:rPr>
                <w:rFonts w:ascii="Times New Roman" w:hAnsi="Times New Roman" w:cs="Times New Roman"/>
                <w:lang w:val="sr-Latn-RS"/>
              </w:rPr>
              <w:t xml:space="preserve">(2 </w:t>
            </w:r>
            <w:r w:rsidRPr="00172798">
              <w:rPr>
                <w:rFonts w:ascii="Times New Roman" w:hAnsi="Times New Roman" w:cs="Times New Roman"/>
                <w:lang w:val="sr-Cyrl-RS"/>
              </w:rPr>
              <w:t>ком.);</w:t>
            </w:r>
          </w:p>
          <w:p w:rsidR="00383C03" w:rsidRPr="00172798" w:rsidRDefault="00383C03" w:rsidP="00877976">
            <w:pPr>
              <w:pStyle w:val="Header"/>
              <w:jc w:val="both"/>
              <w:rPr>
                <w:rFonts w:ascii="Times New Roman" w:hAnsi="Times New Roman" w:cs="Times New Roman"/>
                <w:lang w:val="sr-Cyrl-RS"/>
              </w:rPr>
            </w:pPr>
            <w:r w:rsidRPr="00172798">
              <w:rPr>
                <w:rFonts w:ascii="Times New Roman" w:hAnsi="Times New Roman" w:cs="Times New Roman"/>
                <w:lang w:val="sr-Cyrl-RS"/>
              </w:rPr>
              <w:t xml:space="preserve">-машина за варење </w:t>
            </w:r>
            <w:r w:rsidRPr="00172798">
              <w:rPr>
                <w:rFonts w:ascii="Times New Roman" w:hAnsi="Times New Roman" w:cs="Times New Roman"/>
                <w:lang w:val="sr-Latn-RS"/>
              </w:rPr>
              <w:t>PEH</w:t>
            </w:r>
            <w:r w:rsidR="0097567E" w:rsidRPr="00172798">
              <w:rPr>
                <w:rFonts w:ascii="Times New Roman" w:hAnsi="Times New Roman" w:cs="Times New Roman"/>
                <w:lang w:val="sr-Latn-RS"/>
              </w:rPr>
              <w:t>D</w:t>
            </w:r>
            <w:r w:rsidRPr="00172798">
              <w:rPr>
                <w:rFonts w:ascii="Times New Roman" w:hAnsi="Times New Roman" w:cs="Times New Roman"/>
                <w:lang w:val="sr-Latn-RS"/>
              </w:rPr>
              <w:t xml:space="preserve"> 100 (1 </w:t>
            </w:r>
            <w:r w:rsidRPr="00172798">
              <w:rPr>
                <w:rFonts w:ascii="Times New Roman" w:hAnsi="Times New Roman" w:cs="Times New Roman"/>
                <w:lang w:val="sr-Cyrl-RS"/>
              </w:rPr>
              <w:t>ком.);</w:t>
            </w:r>
          </w:p>
          <w:p w:rsidR="00383C03" w:rsidRPr="00172798" w:rsidRDefault="00383C03" w:rsidP="00877976">
            <w:pPr>
              <w:pStyle w:val="Header"/>
              <w:jc w:val="both"/>
              <w:rPr>
                <w:rFonts w:ascii="Times New Roman" w:hAnsi="Times New Roman" w:cs="Times New Roman"/>
                <w:b/>
                <w:color w:val="FF0000"/>
                <w:lang w:val="sr-Cyrl-RS"/>
              </w:rPr>
            </w:pPr>
            <w:r w:rsidRPr="00172798">
              <w:rPr>
                <w:rFonts w:ascii="Times New Roman" w:hAnsi="Times New Roman" w:cs="Times New Roman"/>
                <w:lang w:val="sr-Cyrl-RS"/>
              </w:rPr>
              <w:t>-машина за подбушивање саобраћајница (1 ком.)</w:t>
            </w:r>
          </w:p>
        </w:tc>
        <w:tc>
          <w:tcPr>
            <w:tcW w:w="4036" w:type="dxa"/>
            <w:vMerge/>
            <w:tcBorders>
              <w:bottom w:val="single" w:sz="4" w:space="0" w:color="auto"/>
            </w:tcBorders>
          </w:tcPr>
          <w:p w:rsidR="00383C03" w:rsidRPr="008A2929" w:rsidRDefault="00383C03" w:rsidP="00877976">
            <w:pPr>
              <w:ind w:left="90" w:right="103"/>
              <w:jc w:val="both"/>
              <w:rPr>
                <w:rFonts w:ascii="Angsana New" w:hAnsi="Angsana New" w:cs="Angsana New"/>
                <w:b/>
                <w:lang w:val="ru-RU"/>
              </w:rPr>
            </w:pPr>
          </w:p>
        </w:tc>
      </w:tr>
      <w:tr w:rsidR="00383C03" w:rsidRPr="008A2929" w:rsidTr="00877976">
        <w:trPr>
          <w:trHeight w:val="225"/>
        </w:trPr>
        <w:tc>
          <w:tcPr>
            <w:tcW w:w="745" w:type="dxa"/>
            <w:tcBorders>
              <w:top w:val="single" w:sz="4" w:space="0" w:color="auto"/>
              <w:left w:val="single" w:sz="4" w:space="0" w:color="auto"/>
              <w:bottom w:val="single" w:sz="4" w:space="0" w:color="auto"/>
            </w:tcBorders>
          </w:tcPr>
          <w:p w:rsidR="00383C03" w:rsidRPr="00AE21C6" w:rsidRDefault="0097567E" w:rsidP="00877976">
            <w:pPr>
              <w:jc w:val="center"/>
              <w:rPr>
                <w:rFonts w:ascii="Times New Roman" w:hAnsi="Times New Roman" w:cs="Times New Roman"/>
                <w:b/>
                <w:color w:val="C00000"/>
                <w:sz w:val="24"/>
                <w:szCs w:val="24"/>
                <w:lang w:val="sr-Cyrl-RS"/>
              </w:rPr>
            </w:pPr>
            <w:r w:rsidRPr="00AE21C6">
              <w:rPr>
                <w:rFonts w:ascii="Times New Roman" w:hAnsi="Times New Roman" w:cs="Times New Roman"/>
                <w:b/>
                <w:color w:val="C00000"/>
                <w:sz w:val="24"/>
                <w:szCs w:val="24"/>
                <w:lang w:val="sr-Cyrl-RS"/>
              </w:rPr>
              <w:t>4</w:t>
            </w:r>
            <w:r w:rsidR="00383C03" w:rsidRPr="00AE21C6">
              <w:rPr>
                <w:rFonts w:ascii="Times New Roman" w:hAnsi="Times New Roman" w:cs="Times New Roman"/>
                <w:b/>
                <w:color w:val="C00000"/>
                <w:sz w:val="24"/>
                <w:szCs w:val="24"/>
                <w:lang w:val="sr-Cyrl-RS"/>
              </w:rPr>
              <w:t>.</w:t>
            </w:r>
          </w:p>
        </w:tc>
        <w:tc>
          <w:tcPr>
            <w:tcW w:w="5317" w:type="dxa"/>
            <w:tcBorders>
              <w:top w:val="single" w:sz="4" w:space="0" w:color="auto"/>
              <w:bottom w:val="single" w:sz="4" w:space="0" w:color="auto"/>
            </w:tcBorders>
          </w:tcPr>
          <w:p w:rsidR="00383C03" w:rsidRPr="00AE21C6" w:rsidRDefault="00383C03" w:rsidP="00877976">
            <w:pPr>
              <w:jc w:val="center"/>
              <w:rPr>
                <w:rFonts w:ascii="Times New Roman" w:hAnsi="Times New Roman" w:cs="Times New Roman"/>
                <w:color w:val="C00000"/>
                <w:sz w:val="24"/>
                <w:szCs w:val="24"/>
                <w:lang w:val="sr-Cyrl-CS"/>
              </w:rPr>
            </w:pPr>
            <w:r w:rsidRPr="00AE21C6">
              <w:rPr>
                <w:rFonts w:ascii="Times New Roman" w:hAnsi="Times New Roman" w:cs="Times New Roman"/>
                <w:b/>
                <w:color w:val="C00000"/>
                <w:sz w:val="24"/>
                <w:szCs w:val="24"/>
                <w:lang w:val="sr-Cyrl-RS"/>
              </w:rPr>
              <w:t>КАДРОВСКИ</w:t>
            </w:r>
            <w:r w:rsidRPr="00AE21C6">
              <w:rPr>
                <w:rFonts w:ascii="Times New Roman" w:hAnsi="Times New Roman" w:cs="Times New Roman"/>
                <w:b/>
                <w:color w:val="C00000"/>
                <w:sz w:val="24"/>
                <w:szCs w:val="24"/>
              </w:rPr>
              <w:t xml:space="preserve"> КАПАЦИТЕТ</w:t>
            </w:r>
          </w:p>
        </w:tc>
        <w:tc>
          <w:tcPr>
            <w:tcW w:w="4036" w:type="dxa"/>
            <w:vMerge w:val="restart"/>
            <w:tcBorders>
              <w:top w:val="single" w:sz="4" w:space="0" w:color="auto"/>
            </w:tcBorders>
          </w:tcPr>
          <w:p w:rsidR="00383C03" w:rsidRPr="00172798" w:rsidRDefault="00383C03" w:rsidP="00172798">
            <w:pPr>
              <w:rPr>
                <w:rFonts w:ascii="Times New Roman" w:hAnsi="Times New Roman" w:cs="Times New Roman"/>
              </w:rPr>
            </w:pPr>
            <w:r w:rsidRPr="00172798">
              <w:rPr>
                <w:rFonts w:ascii="Times New Roman" w:hAnsi="Times New Roman" w:cs="Times New Roman"/>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383C03" w:rsidRPr="00172798" w:rsidRDefault="00383C03" w:rsidP="00172798">
            <w:pPr>
              <w:rPr>
                <w:rFonts w:ascii="Times New Roman" w:hAnsi="Times New Roman" w:cs="Times New Roman"/>
              </w:rPr>
            </w:pPr>
            <w:r w:rsidRPr="00172798">
              <w:rPr>
                <w:rFonts w:ascii="Times New Roman" w:hAnsi="Times New Roman" w:cs="Times New Roman"/>
                <w:lang w:val="sr-Cyrl-RS"/>
              </w:rPr>
              <w:t>-</w:t>
            </w:r>
            <w:r w:rsidRPr="00172798">
              <w:rPr>
                <w:rFonts w:ascii="Times New Roman" w:hAnsi="Times New Roman" w:cs="Times New Roman"/>
              </w:rPr>
              <w:t>Доказ о радном статусу (за носиоца лиценце који је запослен код понуђача</w:t>
            </w:r>
            <w:r w:rsidRPr="00172798">
              <w:rPr>
                <w:rFonts w:ascii="Times New Roman" w:hAnsi="Times New Roman" w:cs="Times New Roman"/>
                <w:lang w:val="sr-Cyrl-RS"/>
              </w:rPr>
              <w:t>)</w:t>
            </w:r>
            <w:r w:rsidRPr="00172798">
              <w:rPr>
                <w:rFonts w:ascii="Times New Roman" w:hAnsi="Times New Roman" w:cs="Times New Roman"/>
              </w:rPr>
              <w:t xml:space="preserve">: </w:t>
            </w:r>
          </w:p>
          <w:p w:rsidR="00383C03" w:rsidRPr="00172798" w:rsidRDefault="00383C03" w:rsidP="00172798">
            <w:pPr>
              <w:rPr>
                <w:rFonts w:ascii="Times New Roman" w:hAnsi="Times New Roman" w:cs="Times New Roman"/>
              </w:rPr>
            </w:pPr>
            <w:r w:rsidRPr="00172798">
              <w:rPr>
                <w:rFonts w:ascii="Times New Roman" w:hAnsi="Times New Roman" w:cs="Times New Roman"/>
                <w:lang w:val="sr-Cyrl-RS"/>
              </w:rPr>
              <w:t>-</w:t>
            </w:r>
            <w:r w:rsidRPr="00172798">
              <w:rPr>
                <w:rFonts w:ascii="Times New Roman" w:hAnsi="Times New Roman" w:cs="Times New Roman"/>
              </w:rPr>
              <w:t>Фотокопија</w:t>
            </w:r>
            <w:r w:rsidRPr="00172798">
              <w:rPr>
                <w:rFonts w:ascii="Times New Roman" w:hAnsi="Times New Roman" w:cs="Times New Roman"/>
                <w:color w:val="000000"/>
              </w:rPr>
              <w:t xml:space="preserve"> М</w:t>
            </w:r>
            <w:r w:rsidRPr="00172798">
              <w:rPr>
                <w:rFonts w:ascii="Times New Roman" w:hAnsi="Times New Roman" w:cs="Times New Roman"/>
              </w:rPr>
              <w:t xml:space="preserve"> обрасца, односно за носиоца лиценце који није запослен код понуђача: фотокопија уговора ван радног односа.</w:t>
            </w:r>
          </w:p>
          <w:p w:rsidR="00383C03" w:rsidRPr="00172798" w:rsidRDefault="00383C03" w:rsidP="00172798">
            <w:pPr>
              <w:rPr>
                <w:rFonts w:ascii="Times New Roman" w:hAnsi="Times New Roman" w:cs="Times New Roman"/>
              </w:rPr>
            </w:pPr>
            <w:r w:rsidRPr="00172798">
              <w:rPr>
                <w:rFonts w:ascii="Times New Roman" w:hAnsi="Times New Roman" w:cs="Times New Roman"/>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фотокопију Анекса уговора којим се то дефинише. Наручилац ће прихватити следеће фотокопије уговора ван радног односа:</w:t>
            </w:r>
          </w:p>
          <w:p w:rsidR="00383C03" w:rsidRPr="00172798" w:rsidRDefault="00383C03" w:rsidP="00172798">
            <w:pPr>
              <w:rPr>
                <w:rFonts w:ascii="Times New Roman" w:hAnsi="Times New Roman" w:cs="Times New Roman"/>
              </w:rPr>
            </w:pPr>
            <w:r w:rsidRPr="00172798">
              <w:rPr>
                <w:rFonts w:ascii="Times New Roman" w:hAnsi="Times New Roman" w:cs="Times New Roman"/>
              </w:rPr>
              <w:t>1) Уговор о привременим и повременим пословима;</w:t>
            </w:r>
          </w:p>
          <w:p w:rsidR="00383C03" w:rsidRPr="00172798" w:rsidRDefault="00383C03" w:rsidP="00172798">
            <w:pPr>
              <w:rPr>
                <w:rFonts w:ascii="Times New Roman" w:hAnsi="Times New Roman" w:cs="Times New Roman"/>
              </w:rPr>
            </w:pPr>
            <w:r w:rsidRPr="00172798">
              <w:rPr>
                <w:rFonts w:ascii="Times New Roman" w:hAnsi="Times New Roman" w:cs="Times New Roman"/>
              </w:rPr>
              <w:t xml:space="preserve">2) Уговор о делу (ради обављања послова који су ван делатности послодавца); </w:t>
            </w:r>
          </w:p>
          <w:p w:rsidR="00383C03" w:rsidRPr="008A2929" w:rsidRDefault="00383C03" w:rsidP="00172798">
            <w:pPr>
              <w:rPr>
                <w:rFonts w:ascii="Angsana New" w:hAnsi="Angsana New" w:cs="Angsana New"/>
                <w:b/>
                <w:lang w:val="ru-RU"/>
              </w:rPr>
            </w:pPr>
            <w:r w:rsidRPr="00172798">
              <w:rPr>
                <w:rFonts w:ascii="Times New Roman" w:hAnsi="Times New Roman" w:cs="Times New Roman"/>
              </w:rPr>
              <w:t>3) Уговор о допунском раду.</w:t>
            </w:r>
          </w:p>
        </w:tc>
      </w:tr>
      <w:tr w:rsidR="00383C03" w:rsidRPr="008A2929" w:rsidTr="00877976">
        <w:trPr>
          <w:trHeight w:val="315"/>
        </w:trPr>
        <w:tc>
          <w:tcPr>
            <w:tcW w:w="745" w:type="dxa"/>
            <w:tcBorders>
              <w:top w:val="single" w:sz="4" w:space="0" w:color="auto"/>
              <w:left w:val="single" w:sz="4" w:space="0" w:color="auto"/>
              <w:bottom w:val="single" w:sz="4" w:space="0" w:color="auto"/>
            </w:tcBorders>
          </w:tcPr>
          <w:p w:rsidR="00383C03" w:rsidRPr="008A2929" w:rsidRDefault="00383C03" w:rsidP="00877976">
            <w:pPr>
              <w:jc w:val="center"/>
              <w:rPr>
                <w:rFonts w:ascii="Angsana New" w:hAnsi="Angsana New" w:cs="Angsana New"/>
                <w:color w:val="FF0000"/>
              </w:rPr>
            </w:pPr>
          </w:p>
        </w:tc>
        <w:tc>
          <w:tcPr>
            <w:tcW w:w="5317" w:type="dxa"/>
            <w:tcBorders>
              <w:top w:val="single" w:sz="4" w:space="0" w:color="auto"/>
              <w:bottom w:val="single" w:sz="4" w:space="0" w:color="auto"/>
            </w:tcBorders>
          </w:tcPr>
          <w:p w:rsidR="00383C03" w:rsidRPr="008A2929" w:rsidRDefault="00383C03" w:rsidP="00877976">
            <w:pPr>
              <w:pStyle w:val="Header"/>
              <w:tabs>
                <w:tab w:val="clear" w:pos="4536"/>
                <w:tab w:val="clear" w:pos="9072"/>
              </w:tabs>
              <w:jc w:val="both"/>
              <w:rPr>
                <w:rFonts w:ascii="Angsana New" w:hAnsi="Angsana New" w:cs="Angsana New"/>
                <w:lang w:val="sr-Cyrl-RS"/>
              </w:rPr>
            </w:pPr>
          </w:p>
          <w:p w:rsidR="00383C03" w:rsidRPr="00D45506" w:rsidRDefault="00093576" w:rsidP="00172798">
            <w:pPr>
              <w:jc w:val="both"/>
              <w:rPr>
                <w:rFonts w:ascii="Times New Roman" w:hAnsi="Times New Roman" w:cs="Times New Roman"/>
                <w:sz w:val="24"/>
                <w:szCs w:val="24"/>
                <w:lang w:val="sr-Cyrl-RS"/>
              </w:rPr>
            </w:pPr>
            <w:r w:rsidRPr="00D45506">
              <w:rPr>
                <w:rFonts w:ascii="Times New Roman" w:hAnsi="Times New Roman" w:cs="Times New Roman"/>
                <w:sz w:val="24"/>
                <w:szCs w:val="24"/>
                <w:lang w:val="sr-Cyrl-RS"/>
              </w:rPr>
              <w:t xml:space="preserve">- </w:t>
            </w:r>
            <w:r w:rsidRPr="00D45506">
              <w:rPr>
                <w:rFonts w:ascii="Times New Roman" w:hAnsi="Times New Roman" w:cs="Times New Roman"/>
                <w:sz w:val="24"/>
                <w:szCs w:val="24"/>
              </w:rPr>
              <w:t>Да планирани одговорни извођач радова који ће решењем бити именовани за извођење радова у предметној јавној набавци поседује личну лиценцу и то: 41</w:t>
            </w:r>
            <w:r w:rsidRPr="00D45506">
              <w:rPr>
                <w:rFonts w:ascii="Times New Roman" w:hAnsi="Times New Roman" w:cs="Times New Roman"/>
                <w:sz w:val="24"/>
                <w:szCs w:val="24"/>
                <w:lang w:val="sr-Cyrl-RS"/>
              </w:rPr>
              <w:t>3</w:t>
            </w:r>
            <w:r w:rsidRPr="00D45506">
              <w:rPr>
                <w:rFonts w:ascii="Times New Roman" w:hAnsi="Times New Roman" w:cs="Times New Roman"/>
                <w:sz w:val="24"/>
                <w:szCs w:val="24"/>
              </w:rPr>
              <w:t xml:space="preserve"> или 41</w:t>
            </w:r>
            <w:r w:rsidRPr="00D45506">
              <w:rPr>
                <w:rFonts w:ascii="Times New Roman" w:hAnsi="Times New Roman" w:cs="Times New Roman"/>
                <w:sz w:val="24"/>
                <w:szCs w:val="24"/>
                <w:lang w:val="sr-Cyrl-RS"/>
              </w:rPr>
              <w:t>4</w:t>
            </w:r>
            <w:r w:rsidR="00172798" w:rsidRPr="00D45506">
              <w:rPr>
                <w:rFonts w:ascii="Times New Roman" w:hAnsi="Times New Roman" w:cs="Times New Roman"/>
                <w:sz w:val="24"/>
                <w:szCs w:val="24"/>
                <w:lang w:val="sr-Cyrl-RS"/>
              </w:rPr>
              <w:t>.</w:t>
            </w:r>
          </w:p>
          <w:p w:rsidR="00383C03" w:rsidRPr="008A2929" w:rsidRDefault="00093576" w:rsidP="00877976">
            <w:pPr>
              <w:pStyle w:val="ListParagraph"/>
              <w:ind w:left="90" w:right="90"/>
              <w:jc w:val="both"/>
              <w:rPr>
                <w:rFonts w:ascii="Angsana New" w:hAnsi="Angsana New" w:cs="Angsana New"/>
                <w:iCs/>
                <w:color w:val="000000"/>
                <w:lang w:val="ru-RU"/>
              </w:rPr>
            </w:pPr>
            <w:r w:rsidRPr="008A2929">
              <w:rPr>
                <w:rFonts w:ascii="Angsana New" w:hAnsi="Angsana New" w:cs="Angsana New"/>
                <w:iCs/>
                <w:color w:val="000000"/>
                <w:lang w:val="ru-RU"/>
              </w:rPr>
              <w:t>-</w:t>
            </w:r>
          </w:p>
          <w:p w:rsidR="00383C03" w:rsidRPr="008A2929" w:rsidRDefault="00383C03" w:rsidP="00877976">
            <w:pPr>
              <w:pStyle w:val="ListParagraph"/>
              <w:ind w:left="90" w:right="90"/>
              <w:jc w:val="both"/>
              <w:rPr>
                <w:rFonts w:ascii="Angsana New" w:hAnsi="Angsana New" w:cs="Angsana New"/>
                <w:lang w:val="ru-RU"/>
              </w:rPr>
            </w:pPr>
          </w:p>
          <w:p w:rsidR="00383C03" w:rsidRPr="008A2929" w:rsidRDefault="00383C03" w:rsidP="00877976">
            <w:pPr>
              <w:jc w:val="center"/>
              <w:rPr>
                <w:rFonts w:ascii="Angsana New" w:hAnsi="Angsana New" w:cs="Angsana New"/>
                <w:b/>
                <w:color w:val="FF0000"/>
              </w:rPr>
            </w:pPr>
          </w:p>
          <w:p w:rsidR="00383C03" w:rsidRPr="008A2929" w:rsidRDefault="00383C03" w:rsidP="00877976">
            <w:pPr>
              <w:jc w:val="center"/>
              <w:rPr>
                <w:rFonts w:ascii="Angsana New" w:hAnsi="Angsana New" w:cs="Angsana New"/>
                <w:b/>
                <w:color w:val="FF0000"/>
              </w:rPr>
            </w:pPr>
          </w:p>
          <w:p w:rsidR="00383C03" w:rsidRPr="008A2929" w:rsidRDefault="00383C03" w:rsidP="00877976">
            <w:pPr>
              <w:jc w:val="center"/>
              <w:rPr>
                <w:rFonts w:ascii="Angsana New" w:hAnsi="Angsana New" w:cs="Angsana New"/>
                <w:b/>
                <w:color w:val="FF0000"/>
              </w:rPr>
            </w:pPr>
          </w:p>
          <w:p w:rsidR="00383C03" w:rsidRPr="008A2929" w:rsidRDefault="00383C03" w:rsidP="00877976">
            <w:pPr>
              <w:jc w:val="center"/>
              <w:rPr>
                <w:rFonts w:ascii="Angsana New" w:hAnsi="Angsana New" w:cs="Angsana New"/>
                <w:b/>
                <w:color w:val="FF0000"/>
              </w:rPr>
            </w:pPr>
          </w:p>
          <w:p w:rsidR="00383C03" w:rsidRPr="008A2929" w:rsidRDefault="00383C03" w:rsidP="00877976">
            <w:pPr>
              <w:jc w:val="center"/>
              <w:rPr>
                <w:rFonts w:ascii="Angsana New" w:hAnsi="Angsana New" w:cs="Angsana New"/>
                <w:b/>
                <w:color w:val="FF0000"/>
              </w:rPr>
            </w:pPr>
          </w:p>
          <w:p w:rsidR="00383C03" w:rsidRPr="008A2929" w:rsidRDefault="00383C03" w:rsidP="00877976">
            <w:pPr>
              <w:jc w:val="center"/>
              <w:rPr>
                <w:rFonts w:ascii="Angsana New" w:hAnsi="Angsana New" w:cs="Angsana New"/>
                <w:b/>
                <w:color w:val="FF0000"/>
              </w:rPr>
            </w:pPr>
          </w:p>
          <w:p w:rsidR="00383C03" w:rsidRPr="008A2929" w:rsidRDefault="00383C03" w:rsidP="00877976">
            <w:pPr>
              <w:jc w:val="center"/>
              <w:rPr>
                <w:rFonts w:ascii="Angsana New" w:hAnsi="Angsana New" w:cs="Angsana New"/>
                <w:b/>
                <w:color w:val="FF0000"/>
              </w:rPr>
            </w:pPr>
          </w:p>
          <w:p w:rsidR="00383C03" w:rsidRPr="008A2929" w:rsidRDefault="00383C03" w:rsidP="00877976">
            <w:pPr>
              <w:jc w:val="center"/>
              <w:rPr>
                <w:rFonts w:ascii="Angsana New" w:hAnsi="Angsana New" w:cs="Angsana New"/>
                <w:b/>
                <w:color w:val="FF0000"/>
              </w:rPr>
            </w:pPr>
          </w:p>
        </w:tc>
        <w:tc>
          <w:tcPr>
            <w:tcW w:w="4036" w:type="dxa"/>
            <w:vMerge/>
            <w:tcBorders>
              <w:top w:val="single" w:sz="4" w:space="0" w:color="auto"/>
              <w:bottom w:val="single" w:sz="4" w:space="0" w:color="auto"/>
            </w:tcBorders>
          </w:tcPr>
          <w:p w:rsidR="00383C03" w:rsidRPr="008A2929" w:rsidRDefault="00383C03" w:rsidP="00877976">
            <w:pPr>
              <w:ind w:left="90" w:right="103"/>
              <w:jc w:val="both"/>
              <w:rPr>
                <w:rFonts w:ascii="Angsana New" w:hAnsi="Angsana New" w:cs="Angsana New"/>
                <w:b/>
                <w:lang w:val="ru-RU"/>
              </w:rPr>
            </w:pPr>
          </w:p>
        </w:tc>
      </w:tr>
    </w:tbl>
    <w:p w:rsidR="00383C03" w:rsidRPr="008A2929" w:rsidRDefault="00383C03" w:rsidP="00383C03">
      <w:pPr>
        <w:jc w:val="both"/>
        <w:rPr>
          <w:rFonts w:ascii="Angsana New" w:hAnsi="Angsana New" w:cs="Angsana New"/>
          <w:b/>
          <w:lang w:val="ru-RU"/>
        </w:rPr>
      </w:pPr>
      <w:r w:rsidRPr="008A2929">
        <w:rPr>
          <w:rFonts w:ascii="Angsana New" w:hAnsi="Angsana New" w:cs="Angsana New"/>
          <w:b/>
          <w:lang w:val="ru-RU"/>
        </w:rPr>
        <w:tab/>
      </w:r>
    </w:p>
    <w:p w:rsidR="00383C03" w:rsidRPr="00172798" w:rsidRDefault="00383C03" w:rsidP="00383C03">
      <w:pPr>
        <w:ind w:firstLine="709"/>
        <w:jc w:val="both"/>
        <w:rPr>
          <w:rFonts w:ascii="Times New Roman" w:hAnsi="Times New Roman" w:cs="Times New Roman"/>
          <w:b/>
          <w:iCs/>
          <w:sz w:val="24"/>
          <w:szCs w:val="24"/>
          <w:lang w:val="ru-RU"/>
        </w:rPr>
      </w:pPr>
      <w:r w:rsidRPr="00172798">
        <w:rPr>
          <w:rFonts w:ascii="Times New Roman" w:hAnsi="Times New Roman" w:cs="Times New Roman"/>
          <w:b/>
          <w:color w:val="000000"/>
          <w:sz w:val="24"/>
          <w:szCs w:val="24"/>
          <w:lang w:val="ru-RU"/>
        </w:rPr>
        <w:t xml:space="preserve">Могућност за </w:t>
      </w:r>
      <w:r w:rsidRPr="00172798">
        <w:rPr>
          <w:rFonts w:ascii="Times New Roman" w:hAnsi="Times New Roman" w:cs="Times New Roman"/>
          <w:b/>
          <w:sz w:val="24"/>
          <w:szCs w:val="24"/>
          <w:lang w:val="ru-RU"/>
        </w:rPr>
        <w:t>сваког понуђача је да пре подношења понуде обиђе место извођења радова и изврши увид у пројектну документацију.</w:t>
      </w:r>
      <w:r w:rsidRPr="00172798">
        <w:rPr>
          <w:rFonts w:ascii="Times New Roman" w:hAnsi="Times New Roman" w:cs="Times New Roman"/>
          <w:b/>
          <w:sz w:val="24"/>
          <w:szCs w:val="24"/>
          <w:lang w:val="ru-RU"/>
        </w:rPr>
        <w:tab/>
      </w:r>
    </w:p>
    <w:p w:rsidR="00383C03" w:rsidRPr="008A2929" w:rsidRDefault="00383C03" w:rsidP="00383C03">
      <w:pPr>
        <w:pStyle w:val="ListParagraph"/>
        <w:ind w:left="0" w:firstLine="709"/>
        <w:jc w:val="both"/>
        <w:rPr>
          <w:rFonts w:ascii="Angsana New" w:hAnsi="Angsana New" w:cs="Angsana New"/>
          <w:iCs/>
          <w:sz w:val="24"/>
          <w:szCs w:val="24"/>
        </w:rPr>
      </w:pPr>
    </w:p>
    <w:p w:rsidR="00383C03" w:rsidRPr="00172798" w:rsidRDefault="00383C03" w:rsidP="00172798">
      <w:pPr>
        <w:ind w:firstLine="709"/>
        <w:jc w:val="both"/>
        <w:rPr>
          <w:rFonts w:ascii="Times New Roman" w:hAnsi="Times New Roman" w:cs="Times New Roman"/>
          <w:sz w:val="24"/>
          <w:szCs w:val="24"/>
        </w:rPr>
      </w:pPr>
      <w:r w:rsidRPr="00172798">
        <w:rPr>
          <w:rFonts w:ascii="Times New Roman" w:hAnsi="Times New Roman" w:cs="Times New Roman"/>
          <w:sz w:val="24"/>
          <w:szCs w:val="24"/>
        </w:rPr>
        <w:t>Понуђачи могу да обиђу локацију где ће се изводити радови сваког радног дана у периоду од 08</w:t>
      </w:r>
      <w:r w:rsidRPr="00172798">
        <w:rPr>
          <w:rFonts w:ascii="Times New Roman" w:hAnsi="Times New Roman" w:cs="Times New Roman"/>
          <w:sz w:val="24"/>
          <w:szCs w:val="24"/>
          <w:lang w:val="sr-Cyrl-RS"/>
        </w:rPr>
        <w:t>-14</w:t>
      </w:r>
      <w:r w:rsidRPr="00172798">
        <w:rPr>
          <w:rFonts w:ascii="Times New Roman" w:hAnsi="Times New Roman" w:cs="Times New Roman"/>
          <w:sz w:val="24"/>
          <w:szCs w:val="24"/>
        </w:rPr>
        <w:t xml:space="preserve"> часова уз претходну најаву лицу за контакт: (</w:t>
      </w:r>
      <w:r w:rsidRPr="00172798">
        <w:rPr>
          <w:rFonts w:ascii="Times New Roman" w:hAnsi="Times New Roman" w:cs="Times New Roman"/>
          <w:sz w:val="24"/>
          <w:szCs w:val="24"/>
          <w:lang w:val="sr-Cyrl-RS"/>
        </w:rPr>
        <w:t>Драшко Пајкић,</w:t>
      </w:r>
      <w:r w:rsidRPr="00172798">
        <w:rPr>
          <w:rFonts w:ascii="Times New Roman" w:hAnsi="Times New Roman" w:cs="Times New Roman"/>
          <w:sz w:val="24"/>
          <w:szCs w:val="24"/>
        </w:rPr>
        <w:t xml:space="preserve"> телефон: </w:t>
      </w:r>
      <w:r w:rsidRPr="00172798">
        <w:rPr>
          <w:rFonts w:ascii="Times New Roman" w:hAnsi="Times New Roman" w:cs="Times New Roman"/>
          <w:sz w:val="24"/>
          <w:szCs w:val="24"/>
          <w:lang w:val="sr-Cyrl-RS"/>
        </w:rPr>
        <w:t>012/280-121</w:t>
      </w:r>
      <w:r w:rsidRPr="00172798">
        <w:rPr>
          <w:rFonts w:ascii="Times New Roman" w:hAnsi="Times New Roman" w:cs="Times New Roman"/>
          <w:sz w:val="24"/>
          <w:szCs w:val="24"/>
        </w:rPr>
        <w:t>.</w:t>
      </w:r>
    </w:p>
    <w:p w:rsidR="00383C03" w:rsidRPr="008A2929" w:rsidRDefault="00383C03">
      <w:pPr>
        <w:pStyle w:val="BodyText"/>
        <w:spacing w:before="93" w:line="251" w:lineRule="exact"/>
        <w:ind w:left="1032"/>
        <w:rPr>
          <w:rFonts w:ascii="Angsana New" w:hAnsi="Angsana New" w:cs="Angsana New"/>
        </w:rPr>
      </w:pPr>
    </w:p>
    <w:p w:rsidR="00383C03" w:rsidRPr="008A2929" w:rsidRDefault="00383C03">
      <w:pPr>
        <w:pStyle w:val="BodyText"/>
        <w:spacing w:before="93" w:line="251" w:lineRule="exact"/>
        <w:ind w:left="1032"/>
        <w:rPr>
          <w:rFonts w:ascii="Angsana New" w:hAnsi="Angsana New" w:cs="Angsana New"/>
        </w:rPr>
      </w:pPr>
    </w:p>
    <w:p w:rsidR="00383C03" w:rsidRPr="008A2929" w:rsidRDefault="00383C03">
      <w:pPr>
        <w:pStyle w:val="BodyText"/>
        <w:spacing w:before="93" w:line="251" w:lineRule="exact"/>
        <w:ind w:left="1032"/>
        <w:rPr>
          <w:rFonts w:ascii="Angsana New" w:hAnsi="Angsana New" w:cs="Angsana New"/>
        </w:rPr>
      </w:pPr>
    </w:p>
    <w:p w:rsidR="00383C03" w:rsidRPr="008A2929" w:rsidRDefault="00383C03">
      <w:pPr>
        <w:pStyle w:val="BodyText"/>
        <w:spacing w:before="93" w:line="251" w:lineRule="exact"/>
        <w:ind w:left="1032"/>
        <w:rPr>
          <w:rFonts w:ascii="Angsana New" w:hAnsi="Angsana New" w:cs="Angsana New"/>
        </w:rPr>
      </w:pPr>
    </w:p>
    <w:p w:rsidR="00383C03" w:rsidRPr="008A2929" w:rsidRDefault="00383C03">
      <w:pPr>
        <w:pStyle w:val="BodyText"/>
        <w:spacing w:before="93" w:line="251" w:lineRule="exact"/>
        <w:ind w:left="1032"/>
        <w:rPr>
          <w:rFonts w:ascii="Angsana New" w:hAnsi="Angsana New" w:cs="Angsana New"/>
        </w:rPr>
      </w:pPr>
    </w:p>
    <w:p w:rsidR="00383C03" w:rsidRPr="008A2929" w:rsidRDefault="00383C03">
      <w:pPr>
        <w:pStyle w:val="BodyText"/>
        <w:spacing w:before="93" w:line="251" w:lineRule="exact"/>
        <w:ind w:left="1032"/>
        <w:rPr>
          <w:rFonts w:ascii="Angsana New" w:hAnsi="Angsana New" w:cs="Angsana New"/>
        </w:rPr>
      </w:pPr>
    </w:p>
    <w:p w:rsidR="00383C03" w:rsidRPr="008A2929" w:rsidRDefault="00383C03">
      <w:pPr>
        <w:pStyle w:val="BodyText"/>
        <w:spacing w:before="93" w:line="251" w:lineRule="exact"/>
        <w:ind w:left="1032"/>
        <w:rPr>
          <w:rFonts w:ascii="Angsana New" w:hAnsi="Angsana New" w:cs="Angsana New"/>
        </w:rPr>
      </w:pPr>
    </w:p>
    <w:p w:rsidR="00093576" w:rsidRPr="00D45506" w:rsidRDefault="00093576" w:rsidP="00093576">
      <w:pPr>
        <w:shd w:val="clear" w:color="auto" w:fill="CCC0D9"/>
        <w:jc w:val="center"/>
        <w:rPr>
          <w:rFonts w:ascii="Times New Roman" w:hAnsi="Times New Roman" w:cs="Times New Roman"/>
          <w:b/>
          <w:bCs/>
          <w:i/>
          <w:iCs/>
          <w:sz w:val="28"/>
          <w:szCs w:val="28"/>
          <w:u w:val="single"/>
        </w:rPr>
      </w:pPr>
      <w:r w:rsidRPr="00D45506">
        <w:rPr>
          <w:rFonts w:ascii="Times New Roman" w:hAnsi="Times New Roman" w:cs="Times New Roman"/>
          <w:b/>
          <w:bCs/>
          <w:i/>
          <w:iCs/>
          <w:sz w:val="28"/>
          <w:szCs w:val="28"/>
          <w:u w:val="single"/>
        </w:rPr>
        <w:lastRenderedPageBreak/>
        <w:t>Упутство како се доказује испуњеност услова</w:t>
      </w:r>
    </w:p>
    <w:p w:rsidR="00093576" w:rsidRPr="00172798" w:rsidRDefault="00093576" w:rsidP="00172798">
      <w:pPr>
        <w:pStyle w:val="NoSpacing"/>
        <w:ind w:firstLine="709"/>
        <w:jc w:val="both"/>
        <w:rPr>
          <w:lang w:val="sr-Cyrl-CS"/>
        </w:rPr>
      </w:pPr>
    </w:p>
    <w:p w:rsidR="00093576" w:rsidRPr="00172798" w:rsidRDefault="00093576" w:rsidP="00172798">
      <w:pPr>
        <w:pStyle w:val="NoSpacing"/>
        <w:ind w:firstLine="709"/>
        <w:jc w:val="both"/>
        <w:rPr>
          <w:sz w:val="24"/>
          <w:szCs w:val="24"/>
          <w:lang w:val="ru-RU"/>
        </w:rPr>
      </w:pPr>
      <w:r w:rsidRPr="00B9377B">
        <w:rPr>
          <w:b/>
          <w:color w:val="C00000"/>
          <w:sz w:val="24"/>
          <w:szCs w:val="24"/>
          <w:u w:val="single"/>
          <w:lang w:val="ru-RU"/>
        </w:rPr>
        <w:t>Испуњеност обавезних услова</w:t>
      </w:r>
      <w:r w:rsidRPr="00172798">
        <w:rPr>
          <w:b/>
          <w:sz w:val="24"/>
          <w:szCs w:val="24"/>
          <w:lang w:val="ru-RU"/>
        </w:rPr>
        <w:t xml:space="preserve"> </w:t>
      </w:r>
      <w:r w:rsidRPr="00172798">
        <w:rPr>
          <w:sz w:val="24"/>
          <w:szCs w:val="24"/>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172798">
        <w:rPr>
          <w:b/>
          <w:sz w:val="24"/>
          <w:szCs w:val="24"/>
          <w:lang w:val="ru-RU"/>
        </w:rPr>
        <w:t>ИЗЈАВЕ</w:t>
      </w:r>
      <w:r w:rsidRPr="00172798">
        <w:rPr>
          <w:sz w:val="24"/>
          <w:szCs w:val="24"/>
          <w:lang w:val="ru-RU"/>
        </w:rPr>
        <w:t xml:space="preserve"> (</w:t>
      </w:r>
      <w:r w:rsidRPr="00172798">
        <w:rPr>
          <w:i/>
          <w:sz w:val="24"/>
          <w:szCs w:val="24"/>
          <w:lang w:val="ru-RU"/>
        </w:rPr>
        <w:t xml:space="preserve">Образац 4. у поглављу </w:t>
      </w:r>
      <w:r w:rsidRPr="00172798">
        <w:rPr>
          <w:i/>
          <w:sz w:val="24"/>
          <w:szCs w:val="24"/>
        </w:rPr>
        <w:t>VI</w:t>
      </w:r>
      <w:r w:rsidRPr="00172798">
        <w:rPr>
          <w:i/>
          <w:sz w:val="24"/>
          <w:szCs w:val="24"/>
          <w:lang w:val="ru-RU"/>
        </w:rPr>
        <w:t xml:space="preserve"> ове конкурсне документације</w:t>
      </w:r>
      <w:r w:rsidRPr="00172798">
        <w:rPr>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 </w:t>
      </w:r>
    </w:p>
    <w:p w:rsidR="00463BDC" w:rsidRDefault="00463BDC" w:rsidP="00172798">
      <w:pPr>
        <w:pStyle w:val="NoSpacing"/>
        <w:ind w:firstLine="709"/>
        <w:jc w:val="both"/>
        <w:rPr>
          <w:sz w:val="24"/>
          <w:szCs w:val="24"/>
          <w:lang w:val="ru-RU"/>
        </w:rPr>
      </w:pPr>
    </w:p>
    <w:p w:rsidR="00093576" w:rsidRPr="00172798" w:rsidRDefault="00093576" w:rsidP="00172798">
      <w:pPr>
        <w:pStyle w:val="NoSpacing"/>
        <w:ind w:firstLine="709"/>
        <w:jc w:val="both"/>
        <w:rPr>
          <w:b/>
          <w:bCs/>
          <w:iCs/>
          <w:sz w:val="24"/>
          <w:szCs w:val="24"/>
          <w:lang w:val="ru-RU"/>
        </w:rPr>
      </w:pPr>
      <w:r w:rsidRPr="00B9377B">
        <w:rPr>
          <w:b/>
          <w:color w:val="C00000"/>
          <w:sz w:val="24"/>
          <w:szCs w:val="24"/>
          <w:u w:val="single"/>
          <w:lang w:val="ru-RU"/>
        </w:rPr>
        <w:t>Испуњеност додатних услова</w:t>
      </w:r>
      <w:r w:rsidRPr="00172798">
        <w:rPr>
          <w:b/>
          <w:color w:val="000000"/>
          <w:sz w:val="24"/>
          <w:szCs w:val="24"/>
          <w:lang w:val="ru-RU"/>
        </w:rPr>
        <w:t xml:space="preserve"> </w:t>
      </w:r>
      <w:r w:rsidRPr="00172798">
        <w:rPr>
          <w:sz w:val="24"/>
          <w:szCs w:val="24"/>
          <w:lang w:val="ru-RU"/>
        </w:rPr>
        <w:t>за учешће у поступку предметне јавне набавке, понуђач доказује на начин како је дефинисано у табеларном приказу додатних услова.</w:t>
      </w:r>
    </w:p>
    <w:p w:rsidR="003C5BD0" w:rsidRDefault="003C5BD0" w:rsidP="003C5BD0">
      <w:pPr>
        <w:ind w:firstLine="709"/>
        <w:jc w:val="both"/>
        <w:rPr>
          <w:bCs/>
          <w:iCs/>
          <w:lang w:val="ru-RU"/>
        </w:rPr>
      </w:pPr>
    </w:p>
    <w:p w:rsidR="003C5BD0" w:rsidRPr="003C5BD0" w:rsidRDefault="003C5BD0" w:rsidP="003C5BD0">
      <w:pPr>
        <w:ind w:firstLine="709"/>
        <w:jc w:val="both"/>
        <w:rPr>
          <w:rFonts w:ascii="Times New Roman" w:hAnsi="Times New Roman" w:cs="Times New Roman"/>
          <w:bCs/>
          <w:iCs/>
          <w:sz w:val="24"/>
          <w:szCs w:val="24"/>
          <w:lang w:val="ru-RU"/>
        </w:rPr>
      </w:pPr>
      <w:r w:rsidRPr="003C5BD0">
        <w:rPr>
          <w:rFonts w:ascii="Times New Roman" w:hAnsi="Times New Roman" w:cs="Times New Roman"/>
          <w:bCs/>
          <w:iCs/>
          <w:sz w:val="24"/>
          <w:szCs w:val="24"/>
          <w:lang w:val="ru-RU"/>
        </w:rPr>
        <w:t>Понуђачи нису дужни да достављају доказе који су јавно доступни на интернет страницама надлежних органа.</w:t>
      </w:r>
    </w:p>
    <w:p w:rsidR="00463BDC" w:rsidRDefault="00463BDC" w:rsidP="00172798">
      <w:pPr>
        <w:pStyle w:val="NoSpacing"/>
        <w:ind w:firstLine="709"/>
        <w:jc w:val="both"/>
        <w:rPr>
          <w:b/>
          <w:bCs/>
          <w:iCs/>
          <w:sz w:val="24"/>
          <w:szCs w:val="24"/>
          <w:u w:val="single"/>
          <w:lang w:val="ru-RU"/>
        </w:rPr>
      </w:pPr>
    </w:p>
    <w:p w:rsidR="00093576" w:rsidRPr="00172798" w:rsidRDefault="00093576" w:rsidP="00172798">
      <w:pPr>
        <w:pStyle w:val="NoSpacing"/>
        <w:ind w:firstLine="709"/>
        <w:jc w:val="both"/>
        <w:rPr>
          <w:bCs/>
          <w:iCs/>
          <w:sz w:val="24"/>
          <w:szCs w:val="24"/>
          <w:lang w:val="ru-RU"/>
        </w:rPr>
      </w:pPr>
      <w:r w:rsidRPr="00172798">
        <w:rPr>
          <w:b/>
          <w:bCs/>
          <w:iCs/>
          <w:sz w:val="24"/>
          <w:szCs w:val="24"/>
          <w:u w:val="single"/>
          <w:lang w:val="ru-RU"/>
        </w:rPr>
        <w:t>Уколико понуђач подноси понуду са подизвођачем</w:t>
      </w:r>
      <w:r w:rsidRPr="00172798">
        <w:rPr>
          <w:bCs/>
          <w:iCs/>
          <w:sz w:val="24"/>
          <w:szCs w:val="24"/>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172798">
        <w:rPr>
          <w:b/>
          <w:bCs/>
          <w:iCs/>
          <w:sz w:val="24"/>
          <w:szCs w:val="24"/>
          <w:lang w:val="ru-RU"/>
        </w:rPr>
        <w:t>ИЗЈАВУ</w:t>
      </w:r>
      <w:r w:rsidRPr="00172798">
        <w:rPr>
          <w:bCs/>
          <w:iCs/>
          <w:sz w:val="24"/>
          <w:szCs w:val="24"/>
          <w:lang w:val="ru-RU"/>
        </w:rPr>
        <w:t xml:space="preserve"> подизвођача </w:t>
      </w:r>
      <w:r w:rsidRPr="00172798">
        <w:rPr>
          <w:sz w:val="24"/>
          <w:szCs w:val="24"/>
          <w:lang w:val="ru-RU"/>
        </w:rPr>
        <w:t>(</w:t>
      </w:r>
      <w:r w:rsidRPr="00172798">
        <w:rPr>
          <w:i/>
          <w:sz w:val="24"/>
          <w:szCs w:val="24"/>
          <w:lang w:val="ru-RU"/>
        </w:rPr>
        <w:t>Образац 5. ове конкурсне документације)</w:t>
      </w:r>
      <w:r w:rsidRPr="00172798">
        <w:rPr>
          <w:bCs/>
          <w:iCs/>
          <w:sz w:val="24"/>
          <w:szCs w:val="24"/>
          <w:lang w:val="ru-RU"/>
        </w:rPr>
        <w:t xml:space="preserve"> потписану од стране овлашћеног лица подизвођача. </w:t>
      </w:r>
    </w:p>
    <w:p w:rsidR="00463BDC" w:rsidRDefault="00463BDC" w:rsidP="00172798">
      <w:pPr>
        <w:pStyle w:val="NoSpacing"/>
        <w:ind w:firstLine="709"/>
        <w:jc w:val="both"/>
        <w:rPr>
          <w:b/>
          <w:bCs/>
          <w:iCs/>
          <w:sz w:val="24"/>
          <w:szCs w:val="24"/>
          <w:u w:val="single"/>
          <w:lang w:val="ru-RU"/>
        </w:rPr>
      </w:pPr>
    </w:p>
    <w:p w:rsidR="00093576" w:rsidRPr="00172798" w:rsidRDefault="00093576" w:rsidP="00172798">
      <w:pPr>
        <w:pStyle w:val="NoSpacing"/>
        <w:ind w:firstLine="709"/>
        <w:jc w:val="both"/>
        <w:rPr>
          <w:bCs/>
          <w:iCs/>
          <w:sz w:val="24"/>
          <w:szCs w:val="24"/>
          <w:lang w:val="ru-RU"/>
        </w:rPr>
      </w:pPr>
      <w:r w:rsidRPr="00172798">
        <w:rPr>
          <w:b/>
          <w:bCs/>
          <w:iCs/>
          <w:sz w:val="24"/>
          <w:szCs w:val="24"/>
          <w:u w:val="single"/>
          <w:lang w:val="ru-RU"/>
        </w:rPr>
        <w:t>Уколико понуду подноси група понуђача</w:t>
      </w:r>
      <w:r w:rsidRPr="00172798">
        <w:rPr>
          <w:bCs/>
          <w:iCs/>
          <w:sz w:val="24"/>
          <w:szCs w:val="24"/>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72798">
        <w:rPr>
          <w:b/>
          <w:bCs/>
          <w:iCs/>
          <w:sz w:val="24"/>
          <w:szCs w:val="24"/>
          <w:lang w:val="ru-RU"/>
        </w:rPr>
        <w:t xml:space="preserve">ИЗЈАВА </w:t>
      </w:r>
      <w:r w:rsidRPr="00172798">
        <w:rPr>
          <w:sz w:val="24"/>
          <w:szCs w:val="24"/>
          <w:lang w:val="ru-RU"/>
        </w:rPr>
        <w:t>(</w:t>
      </w:r>
      <w:r w:rsidRPr="00172798">
        <w:rPr>
          <w:i/>
          <w:sz w:val="24"/>
          <w:szCs w:val="24"/>
          <w:lang w:val="ru-RU"/>
        </w:rPr>
        <w:t>Образац 4 ове конкурсне документације</w:t>
      </w:r>
      <w:r w:rsidRPr="00172798">
        <w:rPr>
          <w:sz w:val="24"/>
          <w:szCs w:val="24"/>
          <w:lang w:val="ru-RU"/>
        </w:rPr>
        <w:t xml:space="preserve">) </w:t>
      </w:r>
      <w:r w:rsidRPr="00172798">
        <w:rPr>
          <w:bCs/>
          <w:iCs/>
          <w:sz w:val="24"/>
          <w:szCs w:val="24"/>
          <w:lang w:val="ru-RU"/>
        </w:rPr>
        <w:t xml:space="preserve">мора бити потписана од стране овлашћеног лица сваког понуђача из групе понуђача. </w:t>
      </w:r>
    </w:p>
    <w:p w:rsidR="00093576" w:rsidRPr="00172798" w:rsidRDefault="00093576" w:rsidP="00172798">
      <w:pPr>
        <w:pStyle w:val="NoSpacing"/>
        <w:ind w:firstLine="709"/>
        <w:jc w:val="both"/>
        <w:rPr>
          <w:bCs/>
          <w:iCs/>
          <w:sz w:val="24"/>
          <w:szCs w:val="24"/>
          <w:lang w:val="ru-RU"/>
        </w:rPr>
      </w:pPr>
      <w:r w:rsidRPr="00172798">
        <w:rPr>
          <w:bCs/>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3576" w:rsidRPr="00172798" w:rsidRDefault="00093576" w:rsidP="00172798">
      <w:pPr>
        <w:pStyle w:val="NoSpacing"/>
        <w:ind w:firstLine="709"/>
        <w:jc w:val="both"/>
        <w:rPr>
          <w:bCs/>
          <w:iCs/>
          <w:sz w:val="24"/>
          <w:szCs w:val="24"/>
          <w:lang w:val="ru-RU"/>
        </w:rPr>
      </w:pPr>
      <w:r w:rsidRPr="00172798">
        <w:rPr>
          <w:bCs/>
          <w:iCs/>
          <w:sz w:val="24"/>
          <w:szCs w:val="24"/>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172798">
        <w:rPr>
          <w:bCs/>
          <w:sz w:val="24"/>
          <w:szCs w:val="24"/>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3C5BD0" w:rsidRPr="003C5BD0" w:rsidRDefault="003C5BD0" w:rsidP="003C5BD0">
      <w:pPr>
        <w:ind w:firstLine="709"/>
        <w:contextualSpacing/>
        <w:jc w:val="both"/>
        <w:rPr>
          <w:rFonts w:ascii="Times New Roman" w:hAnsi="Times New Roman" w:cs="Times New Roman"/>
          <w:bCs/>
          <w:iCs/>
          <w:sz w:val="24"/>
          <w:szCs w:val="24"/>
          <w:lang w:val="sr-Cyrl-RS"/>
        </w:rPr>
      </w:pPr>
      <w:r w:rsidRPr="003C5BD0">
        <w:rPr>
          <w:rFonts w:ascii="Times New Roman" w:hAnsi="Times New Roman" w:cs="Times New Roman"/>
          <w:sz w:val="24"/>
          <w:szCs w:val="24"/>
        </w:rPr>
        <w:t xml:space="preserve">Понуђач је </w:t>
      </w:r>
      <w:r w:rsidRPr="003C5BD0">
        <w:rPr>
          <w:rFonts w:ascii="Times New Roman" w:hAnsi="Times New Roman" w:cs="Times New Roman"/>
          <w:b/>
          <w:sz w:val="24"/>
          <w:szCs w:val="24"/>
        </w:rPr>
        <w:t>дужан</w:t>
      </w:r>
      <w:r w:rsidRPr="003C5BD0">
        <w:rPr>
          <w:rFonts w:ascii="Times New Roman" w:hAnsi="Times New Roman" w:cs="Times New Roman"/>
          <w:sz w:val="24"/>
          <w:szCs w:val="24"/>
        </w:rPr>
        <w:t xml:space="preserve"> да у својој понуди наведе да се налази у Регистру понуђача, као и да наведе интернет страницу на којој су подаци који су тражени у оквиру услова јавно доступни</w:t>
      </w:r>
      <w:r w:rsidRPr="003C5BD0">
        <w:rPr>
          <w:rFonts w:ascii="Times New Roman" w:hAnsi="Times New Roman" w:cs="Times New Roman"/>
          <w:sz w:val="24"/>
          <w:szCs w:val="24"/>
          <w:lang w:val="sr-Cyrl-RS"/>
        </w:rPr>
        <w:t>.</w:t>
      </w:r>
    </w:p>
    <w:p w:rsidR="003C5BD0" w:rsidRPr="003C5BD0" w:rsidRDefault="003C5BD0" w:rsidP="003C5BD0">
      <w:pPr>
        <w:ind w:firstLine="709"/>
        <w:contextualSpacing/>
        <w:jc w:val="both"/>
        <w:rPr>
          <w:rFonts w:ascii="Times New Roman" w:hAnsi="Times New Roman" w:cs="Times New Roman"/>
          <w:bCs/>
          <w:iCs/>
          <w:sz w:val="24"/>
          <w:szCs w:val="24"/>
          <w:lang w:val="ru-RU"/>
        </w:rPr>
      </w:pPr>
      <w:r w:rsidRPr="003C5BD0">
        <w:rPr>
          <w:rFonts w:ascii="Times New Roman" w:hAnsi="Times New Roman" w:cs="Times New Roman"/>
          <w:bCs/>
          <w:iCs/>
          <w:sz w:val="24"/>
          <w:szCs w:val="24"/>
          <w:lang w:val="ru-RU"/>
        </w:rPr>
        <w:t xml:space="preserve">Наведене доказе о испуњености услова понуђач може доставити у виду неоверених копија. </w:t>
      </w:r>
    </w:p>
    <w:p w:rsidR="003C5BD0" w:rsidRDefault="003C5BD0" w:rsidP="003C5BD0">
      <w:pPr>
        <w:ind w:firstLine="709"/>
        <w:contextualSpacing/>
        <w:jc w:val="both"/>
        <w:rPr>
          <w:bCs/>
          <w:iCs/>
          <w:lang w:val="ru-RU"/>
        </w:rPr>
      </w:pPr>
    </w:p>
    <w:p w:rsidR="003C5BD0" w:rsidRPr="003C5BD0" w:rsidRDefault="003C5BD0" w:rsidP="003C5BD0">
      <w:pPr>
        <w:ind w:firstLine="709"/>
        <w:contextualSpacing/>
        <w:jc w:val="both"/>
        <w:rPr>
          <w:rFonts w:ascii="Times New Roman" w:hAnsi="Times New Roman" w:cs="Times New Roman"/>
          <w:b/>
          <w:color w:val="C00000"/>
          <w:sz w:val="24"/>
          <w:szCs w:val="24"/>
          <w:u w:val="single"/>
          <w:lang w:val="sr-Cyrl-CS"/>
        </w:rPr>
      </w:pPr>
      <w:r w:rsidRPr="003C5BD0">
        <w:rPr>
          <w:rFonts w:ascii="Times New Roman" w:hAnsi="Times New Roman" w:cs="Times New Roman"/>
          <w:bCs/>
          <w:iCs/>
          <w:sz w:val="24"/>
          <w:szCs w:val="24"/>
          <w:lang w:val="ru-RU"/>
        </w:rPr>
        <w:t xml:space="preserve">Докази које ће наручилац захтевати  </w:t>
      </w:r>
      <w:r w:rsidRPr="003C5BD0">
        <w:rPr>
          <w:rFonts w:ascii="Times New Roman" w:hAnsi="Times New Roman" w:cs="Times New Roman"/>
          <w:bCs/>
          <w:iCs/>
          <w:color w:val="000000"/>
          <w:sz w:val="24"/>
          <w:szCs w:val="24"/>
          <w:lang w:val="ru-RU"/>
        </w:rPr>
        <w:t>пре доношења одлуке о додели уговора</w:t>
      </w:r>
      <w:r w:rsidRPr="003C5BD0">
        <w:rPr>
          <w:rFonts w:ascii="Times New Roman" w:hAnsi="Times New Roman" w:cs="Times New Roman"/>
          <w:bCs/>
          <w:iCs/>
          <w:sz w:val="24"/>
          <w:szCs w:val="24"/>
          <w:lang w:val="ru-RU"/>
        </w:rPr>
        <w:t xml:space="preserve"> су:</w:t>
      </w:r>
    </w:p>
    <w:p w:rsidR="00093576" w:rsidRPr="00373361" w:rsidRDefault="00093576" w:rsidP="00172798">
      <w:pPr>
        <w:pStyle w:val="NoSpacing"/>
        <w:ind w:firstLine="709"/>
        <w:jc w:val="both"/>
        <w:rPr>
          <w:b/>
          <w:iCs/>
          <w:color w:val="C00000"/>
          <w:sz w:val="24"/>
          <w:szCs w:val="24"/>
          <w:u w:val="single"/>
        </w:rPr>
      </w:pPr>
      <w:r w:rsidRPr="00172798">
        <w:rPr>
          <w:iCs/>
          <w:sz w:val="24"/>
          <w:szCs w:val="24"/>
          <w:lang w:val="ru-RU"/>
        </w:rPr>
        <w:tab/>
      </w:r>
      <w:r w:rsidRPr="00373361">
        <w:rPr>
          <w:b/>
          <w:color w:val="C00000"/>
          <w:sz w:val="24"/>
          <w:szCs w:val="24"/>
          <w:u w:val="single"/>
        </w:rPr>
        <w:t>ОБАВЕЗНИ УСЛОВИ</w:t>
      </w:r>
    </w:p>
    <w:p w:rsidR="00093576" w:rsidRPr="00172798" w:rsidRDefault="00093576" w:rsidP="003C5BD0">
      <w:pPr>
        <w:pStyle w:val="NoSpacing"/>
        <w:numPr>
          <w:ilvl w:val="0"/>
          <w:numId w:val="15"/>
        </w:numPr>
        <w:jc w:val="both"/>
        <w:rPr>
          <w:sz w:val="24"/>
          <w:szCs w:val="24"/>
          <w:lang w:val="ru-RU"/>
        </w:rPr>
      </w:pPr>
      <w:r w:rsidRPr="00172798">
        <w:rPr>
          <w:sz w:val="24"/>
          <w:szCs w:val="24"/>
          <w:lang w:val="ru-RU"/>
        </w:rPr>
        <w:t xml:space="preserve">Чл. 75. ст. 1. тач. 1) ЗЈН, услов под редним бројем 1. наведен у табеларном приказу </w:t>
      </w:r>
      <w:r w:rsidRPr="00172798">
        <w:rPr>
          <w:b/>
          <w:sz w:val="24"/>
          <w:szCs w:val="24"/>
          <w:lang w:val="ru-RU"/>
        </w:rPr>
        <w:t>обавезних услова</w:t>
      </w:r>
      <w:r w:rsidRPr="00172798">
        <w:rPr>
          <w:sz w:val="24"/>
          <w:szCs w:val="24"/>
          <w:lang w:val="ru-RU"/>
        </w:rPr>
        <w:t xml:space="preserve"> –</w:t>
      </w:r>
      <w:r w:rsidRPr="00172798">
        <w:rPr>
          <w:b/>
          <w:sz w:val="24"/>
          <w:szCs w:val="24"/>
          <w:lang w:val="ru-RU"/>
        </w:rPr>
        <w:t xml:space="preserve"> Доказ:</w:t>
      </w:r>
    </w:p>
    <w:p w:rsidR="00093576" w:rsidRPr="00172798" w:rsidRDefault="00093576" w:rsidP="00172798">
      <w:pPr>
        <w:pStyle w:val="NoSpacing"/>
        <w:ind w:firstLine="709"/>
        <w:jc w:val="both"/>
        <w:rPr>
          <w:sz w:val="24"/>
          <w:szCs w:val="24"/>
          <w:lang w:val="ru-RU"/>
        </w:rPr>
      </w:pPr>
      <w:r w:rsidRPr="00172798">
        <w:rPr>
          <w:b/>
          <w:sz w:val="24"/>
          <w:szCs w:val="24"/>
          <w:u w:val="single"/>
          <w:lang w:val="ru-RU"/>
        </w:rPr>
        <w:t>Правна лица</w:t>
      </w:r>
      <w:r w:rsidRPr="00172798">
        <w:rPr>
          <w:sz w:val="24"/>
          <w:szCs w:val="24"/>
          <w:u w:val="single"/>
          <w:lang w:val="ru-RU"/>
        </w:rPr>
        <w:t>:</w:t>
      </w:r>
      <w:r w:rsidRPr="00172798">
        <w:rPr>
          <w:sz w:val="24"/>
          <w:szCs w:val="24"/>
          <w:lang w:val="ru-RU"/>
        </w:rPr>
        <w:t xml:space="preserve"> И</w:t>
      </w:r>
      <w:r w:rsidRPr="00172798">
        <w:rPr>
          <w:iCs/>
          <w:sz w:val="24"/>
          <w:szCs w:val="24"/>
          <w:lang w:val="ru-RU"/>
        </w:rPr>
        <w:t xml:space="preserve">звод </w:t>
      </w:r>
      <w:r w:rsidRPr="00172798">
        <w:rPr>
          <w:sz w:val="24"/>
          <w:szCs w:val="24"/>
          <w:lang w:val="ru-RU"/>
        </w:rPr>
        <w:t xml:space="preserve">из регистра Агенције за привредне регистре, односно извод из регистра надлежног привредног суда; </w:t>
      </w:r>
    </w:p>
    <w:p w:rsidR="00093576" w:rsidRDefault="00093576" w:rsidP="00172798">
      <w:pPr>
        <w:pStyle w:val="NoSpacing"/>
        <w:ind w:firstLine="709"/>
        <w:jc w:val="both"/>
        <w:rPr>
          <w:sz w:val="24"/>
          <w:szCs w:val="24"/>
          <w:lang w:val="ru-RU"/>
        </w:rPr>
      </w:pPr>
      <w:r w:rsidRPr="00172798">
        <w:rPr>
          <w:b/>
          <w:sz w:val="24"/>
          <w:szCs w:val="24"/>
          <w:u w:val="single"/>
          <w:lang w:val="ru-RU"/>
        </w:rPr>
        <w:t>Предузетници:</w:t>
      </w:r>
      <w:r w:rsidRPr="00172798">
        <w:rPr>
          <w:sz w:val="24"/>
          <w:szCs w:val="24"/>
          <w:lang w:val="ru-RU"/>
        </w:rPr>
        <w:t xml:space="preserve"> И</w:t>
      </w:r>
      <w:r w:rsidRPr="00172798">
        <w:rPr>
          <w:iCs/>
          <w:sz w:val="24"/>
          <w:szCs w:val="24"/>
          <w:lang w:val="ru-RU"/>
        </w:rPr>
        <w:t xml:space="preserve">звод </w:t>
      </w:r>
      <w:r w:rsidRPr="00172798">
        <w:rPr>
          <w:sz w:val="24"/>
          <w:szCs w:val="24"/>
          <w:lang w:val="ru-RU"/>
        </w:rPr>
        <w:t>из регистра Агенције за привредне регистре, односно извод из одговарајућег регистра.</w:t>
      </w:r>
    </w:p>
    <w:p w:rsidR="003C5BD0" w:rsidRPr="003C5BD0" w:rsidRDefault="003C5BD0" w:rsidP="003C5BD0">
      <w:pPr>
        <w:ind w:firstLine="709"/>
        <w:contextualSpacing/>
        <w:jc w:val="both"/>
        <w:rPr>
          <w:rFonts w:ascii="Times New Roman" w:hAnsi="Times New Roman" w:cs="Times New Roman"/>
          <w:iCs/>
          <w:sz w:val="24"/>
          <w:szCs w:val="24"/>
          <w:lang w:val="sr-Cyrl-RS"/>
        </w:rPr>
      </w:pPr>
      <w:r w:rsidRPr="003C5BD0">
        <w:rPr>
          <w:rFonts w:ascii="Times New Roman" w:hAnsi="Times New Roman" w:cs="Times New Roman"/>
          <w:b/>
          <w:i/>
          <w:iCs/>
          <w:sz w:val="24"/>
          <w:szCs w:val="24"/>
          <w:lang w:val="sr-Cyrl-RS"/>
        </w:rPr>
        <w:t xml:space="preserve">Старост документа: </w:t>
      </w:r>
      <w:r w:rsidRPr="003C5BD0">
        <w:rPr>
          <w:rFonts w:ascii="Times New Roman" w:hAnsi="Times New Roman" w:cs="Times New Roman"/>
          <w:iCs/>
          <w:sz w:val="24"/>
          <w:szCs w:val="24"/>
          <w:lang w:val="sr-Cyrl-RS"/>
        </w:rPr>
        <w:t>није дефинисан, већ документ мора да исказује стварно стање правно релевантних чињеница (од датума, последње промене података који су уписани у Регистар).</w:t>
      </w:r>
    </w:p>
    <w:p w:rsidR="003C5BD0" w:rsidRPr="003C5BD0" w:rsidRDefault="003C5BD0" w:rsidP="003C5BD0">
      <w:pPr>
        <w:contextualSpacing/>
        <w:jc w:val="both"/>
        <w:rPr>
          <w:rFonts w:ascii="Times New Roman" w:hAnsi="Times New Roman" w:cs="Times New Roman"/>
          <w:b/>
          <w:iCs/>
          <w:color w:val="FF0000"/>
          <w:sz w:val="24"/>
          <w:szCs w:val="24"/>
          <w:u w:val="single"/>
          <w:lang w:val="sr-Cyrl-RS"/>
        </w:rPr>
      </w:pPr>
      <w:r w:rsidRPr="003C5BD0">
        <w:rPr>
          <w:rFonts w:ascii="Times New Roman" w:hAnsi="Times New Roman" w:cs="Times New Roman"/>
          <w:b/>
          <w:iCs/>
          <w:color w:val="FF0000"/>
          <w:sz w:val="24"/>
          <w:szCs w:val="24"/>
          <w:u w:val="single"/>
          <w:lang w:val="sr-Cyrl-RS"/>
        </w:rPr>
        <w:t>Овај доказ понуђач доставља и за подизвођача, односно достављају сви чланови групе понуђача.</w:t>
      </w:r>
    </w:p>
    <w:p w:rsidR="003C5BD0" w:rsidRPr="00172798" w:rsidRDefault="003C5BD0" w:rsidP="00172798">
      <w:pPr>
        <w:pStyle w:val="NoSpacing"/>
        <w:ind w:firstLine="709"/>
        <w:jc w:val="both"/>
        <w:rPr>
          <w:sz w:val="24"/>
          <w:szCs w:val="24"/>
          <w:lang w:val="ru-RU"/>
        </w:rPr>
      </w:pPr>
    </w:p>
    <w:p w:rsidR="00093576" w:rsidRPr="00172798" w:rsidRDefault="00093576" w:rsidP="003C5BD0">
      <w:pPr>
        <w:pStyle w:val="NoSpacing"/>
        <w:numPr>
          <w:ilvl w:val="0"/>
          <w:numId w:val="15"/>
        </w:numPr>
        <w:jc w:val="both"/>
        <w:rPr>
          <w:sz w:val="24"/>
          <w:szCs w:val="24"/>
          <w:lang w:val="ru-RU"/>
        </w:rPr>
      </w:pPr>
      <w:r w:rsidRPr="00172798">
        <w:rPr>
          <w:sz w:val="24"/>
          <w:szCs w:val="24"/>
          <w:lang w:val="ru-RU"/>
        </w:rPr>
        <w:t xml:space="preserve">Чл. 75. ст. 1. тач. 2) ЗЈН, услов под редним бројем 2. наведен у табеларном приказу </w:t>
      </w:r>
      <w:r w:rsidRPr="00172798">
        <w:rPr>
          <w:b/>
          <w:sz w:val="24"/>
          <w:szCs w:val="24"/>
          <w:lang w:val="ru-RU"/>
        </w:rPr>
        <w:t xml:space="preserve">обавезних услова </w:t>
      </w:r>
      <w:r w:rsidRPr="00172798">
        <w:rPr>
          <w:sz w:val="24"/>
          <w:szCs w:val="24"/>
          <w:lang w:val="ru-RU"/>
        </w:rPr>
        <w:t xml:space="preserve">– </w:t>
      </w:r>
      <w:r w:rsidRPr="00172798">
        <w:rPr>
          <w:b/>
          <w:sz w:val="24"/>
          <w:szCs w:val="24"/>
          <w:lang w:val="ru-RU"/>
        </w:rPr>
        <w:t>Доказ:</w:t>
      </w:r>
    </w:p>
    <w:p w:rsidR="00093576" w:rsidRPr="00172798" w:rsidRDefault="00093576" w:rsidP="00172798">
      <w:pPr>
        <w:pStyle w:val="NoSpacing"/>
        <w:ind w:firstLine="709"/>
        <w:jc w:val="both"/>
        <w:rPr>
          <w:sz w:val="24"/>
          <w:szCs w:val="24"/>
          <w:lang w:val="ru-RU"/>
        </w:rPr>
      </w:pPr>
      <w:r w:rsidRPr="00172798">
        <w:rPr>
          <w:b/>
          <w:sz w:val="24"/>
          <w:szCs w:val="24"/>
          <w:u w:val="single"/>
          <w:lang w:val="ru-RU"/>
        </w:rPr>
        <w:lastRenderedPageBreak/>
        <w:t>Правна лица:</w:t>
      </w:r>
      <w:r w:rsidRPr="00172798">
        <w:rPr>
          <w:sz w:val="24"/>
          <w:szCs w:val="24"/>
          <w:lang w:val="ru-RU"/>
        </w:rPr>
        <w:t xml:space="preserve"> 1) Извод из казнене евиденције, односно уверењ</w:t>
      </w:r>
      <w:r w:rsidRPr="00172798">
        <w:rPr>
          <w:sz w:val="24"/>
          <w:szCs w:val="24"/>
        </w:rPr>
        <w:t>e</w:t>
      </w:r>
      <w:r w:rsidRPr="00172798">
        <w:rPr>
          <w:b/>
          <w:sz w:val="24"/>
          <w:szCs w:val="24"/>
          <w:lang w:val="ru-RU"/>
        </w:rPr>
        <w:t xml:space="preserve"> основног суда </w:t>
      </w:r>
      <w:r w:rsidRPr="00172798">
        <w:rPr>
          <w:sz w:val="24"/>
          <w:szCs w:val="24"/>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72798">
        <w:rPr>
          <w:sz w:val="24"/>
          <w:szCs w:val="24"/>
          <w:u w:val="single"/>
          <w:lang w:val="ru-RU"/>
        </w:rPr>
        <w:t>Напомена</w:t>
      </w:r>
      <w:r w:rsidRPr="00172798">
        <w:rPr>
          <w:sz w:val="24"/>
          <w:szCs w:val="24"/>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2798">
        <w:rPr>
          <w:b/>
          <w:sz w:val="24"/>
          <w:szCs w:val="24"/>
          <w:lang w:val="ru-RU"/>
        </w:rPr>
        <w:t xml:space="preserve">И  УВЕРЕЊЕ ВИШЕГ СУДА </w:t>
      </w:r>
      <w:r w:rsidRPr="00172798">
        <w:rPr>
          <w:sz w:val="24"/>
          <w:szCs w:val="24"/>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72798">
        <w:rPr>
          <w:b/>
          <w:sz w:val="24"/>
          <w:szCs w:val="24"/>
          <w:lang w:val="ru-RU"/>
        </w:rPr>
        <w:t>Посебног одељења за организовани криминал Вишег суда у Београду</w:t>
      </w:r>
      <w:r w:rsidRPr="00172798">
        <w:rPr>
          <w:sz w:val="24"/>
          <w:szCs w:val="24"/>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72798">
        <w:rPr>
          <w:b/>
          <w:sz w:val="24"/>
          <w:szCs w:val="24"/>
          <w:lang w:val="ru-RU"/>
        </w:rPr>
        <w:t xml:space="preserve"> надлежне полицијске управе МУП-а</w:t>
      </w:r>
      <w:r w:rsidRPr="00172798">
        <w:rPr>
          <w:sz w:val="24"/>
          <w:szCs w:val="24"/>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93576" w:rsidRPr="00172798" w:rsidRDefault="00093576" w:rsidP="00172798">
      <w:pPr>
        <w:pStyle w:val="NoSpacing"/>
        <w:ind w:firstLine="709"/>
        <w:jc w:val="both"/>
        <w:rPr>
          <w:sz w:val="24"/>
          <w:szCs w:val="24"/>
          <w:lang w:val="ru-RU"/>
        </w:rPr>
      </w:pPr>
      <w:r w:rsidRPr="00172798">
        <w:rPr>
          <w:b/>
          <w:sz w:val="24"/>
          <w:szCs w:val="24"/>
          <w:u w:val="single"/>
          <w:lang w:val="ru-RU"/>
        </w:rPr>
        <w:t>Предузетници и физичка лица</w:t>
      </w:r>
      <w:r w:rsidRPr="00172798">
        <w:rPr>
          <w:sz w:val="24"/>
          <w:szCs w:val="24"/>
          <w:u w:val="single"/>
          <w:lang w:val="ru-RU"/>
        </w:rPr>
        <w:t>:</w:t>
      </w:r>
      <w:r w:rsidRPr="00172798">
        <w:rPr>
          <w:sz w:val="24"/>
          <w:szCs w:val="24"/>
          <w:lang w:val="ru-RU"/>
        </w:rPr>
        <w:t xml:space="preserve"> Извод из казнене евиденције, односно уверење </w:t>
      </w:r>
      <w:r w:rsidRPr="00172798">
        <w:rPr>
          <w:b/>
          <w:sz w:val="24"/>
          <w:szCs w:val="24"/>
          <w:lang w:val="ru-RU"/>
        </w:rPr>
        <w:t>надлежне полицијске управе МУП-а</w:t>
      </w:r>
      <w:r w:rsidRPr="00172798">
        <w:rPr>
          <w:sz w:val="24"/>
          <w:szCs w:val="24"/>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93576" w:rsidRPr="00172798" w:rsidRDefault="00093576" w:rsidP="00172798">
      <w:pPr>
        <w:pStyle w:val="NoSpacing"/>
        <w:ind w:firstLine="709"/>
        <w:jc w:val="both"/>
        <w:rPr>
          <w:sz w:val="24"/>
          <w:szCs w:val="24"/>
          <w:lang w:val="ru-RU"/>
        </w:rPr>
      </w:pPr>
      <w:r w:rsidRPr="00172798">
        <w:rPr>
          <w:b/>
          <w:sz w:val="24"/>
          <w:szCs w:val="24"/>
          <w:lang w:val="ru-RU"/>
        </w:rPr>
        <w:t>Докази не могу бити старији од два месеца пре отварања понуда.</w:t>
      </w:r>
    </w:p>
    <w:p w:rsidR="00093576" w:rsidRPr="00172798" w:rsidRDefault="00093576" w:rsidP="003C5BD0">
      <w:pPr>
        <w:pStyle w:val="NoSpacing"/>
        <w:numPr>
          <w:ilvl w:val="0"/>
          <w:numId w:val="15"/>
        </w:numPr>
        <w:jc w:val="both"/>
        <w:rPr>
          <w:sz w:val="24"/>
          <w:szCs w:val="24"/>
          <w:lang w:val="ru-RU"/>
        </w:rPr>
      </w:pPr>
      <w:r w:rsidRPr="00172798">
        <w:rPr>
          <w:sz w:val="24"/>
          <w:szCs w:val="24"/>
          <w:lang w:val="ru-RU"/>
        </w:rPr>
        <w:t>Чл. 75. ст. 1. тач. 4) ЗЈН, услов под редним бројем 3. наведен у табеларном</w:t>
      </w:r>
    </w:p>
    <w:p w:rsidR="00093576" w:rsidRPr="00172798" w:rsidRDefault="00093576" w:rsidP="00172798">
      <w:pPr>
        <w:pStyle w:val="NoSpacing"/>
        <w:ind w:firstLine="709"/>
        <w:jc w:val="both"/>
        <w:rPr>
          <w:sz w:val="24"/>
          <w:szCs w:val="24"/>
          <w:lang w:val="ru-RU"/>
        </w:rPr>
      </w:pPr>
      <w:r w:rsidRPr="00172798">
        <w:rPr>
          <w:sz w:val="24"/>
          <w:szCs w:val="24"/>
          <w:lang w:val="ru-RU"/>
        </w:rPr>
        <w:t xml:space="preserve">приказу </w:t>
      </w:r>
      <w:r w:rsidRPr="00172798">
        <w:rPr>
          <w:b/>
          <w:sz w:val="24"/>
          <w:szCs w:val="24"/>
          <w:lang w:val="ru-RU"/>
        </w:rPr>
        <w:t xml:space="preserve">обавезних услова  </w:t>
      </w:r>
      <w:r w:rsidRPr="00172798">
        <w:rPr>
          <w:sz w:val="24"/>
          <w:szCs w:val="24"/>
          <w:lang w:val="ru-RU"/>
        </w:rPr>
        <w:t>-</w:t>
      </w:r>
      <w:r w:rsidRPr="00172798">
        <w:rPr>
          <w:b/>
          <w:sz w:val="24"/>
          <w:szCs w:val="24"/>
          <w:lang w:val="ru-RU"/>
        </w:rPr>
        <w:t xml:space="preserve"> Доказ: </w:t>
      </w:r>
      <w:r w:rsidRPr="00172798">
        <w:rPr>
          <w:sz w:val="24"/>
          <w:szCs w:val="24"/>
          <w:lang w:val="ru-RU"/>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93576" w:rsidRDefault="00093576" w:rsidP="00172798">
      <w:pPr>
        <w:pStyle w:val="NoSpacing"/>
        <w:ind w:firstLine="709"/>
        <w:jc w:val="both"/>
        <w:rPr>
          <w:b/>
          <w:sz w:val="24"/>
          <w:szCs w:val="24"/>
          <w:lang w:val="ru-RU"/>
        </w:rPr>
      </w:pPr>
      <w:r w:rsidRPr="00172798">
        <w:rPr>
          <w:b/>
          <w:sz w:val="24"/>
          <w:szCs w:val="24"/>
          <w:lang w:val="ru-RU"/>
        </w:rPr>
        <w:t>Докази не могу бити старији од два месеца пре отварања понуда.</w:t>
      </w:r>
    </w:p>
    <w:p w:rsidR="003C5BD0" w:rsidRPr="003C5BD0" w:rsidRDefault="003C5BD0" w:rsidP="003C5BD0">
      <w:pPr>
        <w:contextualSpacing/>
        <w:jc w:val="both"/>
        <w:rPr>
          <w:rFonts w:ascii="Times New Roman" w:hAnsi="Times New Roman" w:cs="Times New Roman"/>
          <w:b/>
          <w:color w:val="FF0000"/>
          <w:sz w:val="24"/>
          <w:szCs w:val="24"/>
          <w:lang w:val="sr-Cyrl-RS"/>
        </w:rPr>
      </w:pPr>
      <w:r w:rsidRPr="003C5BD0">
        <w:rPr>
          <w:rFonts w:ascii="Times New Roman" w:hAnsi="Times New Roman" w:cs="Times New Roman"/>
          <w:b/>
          <w:color w:val="FF0000"/>
          <w:sz w:val="24"/>
          <w:szCs w:val="24"/>
          <w:u w:val="single"/>
          <w:lang w:val="sr-Cyrl-RS"/>
        </w:rPr>
        <w:t>Овај доказ понуђач доставља и за подизвођача, односно достављају сви чланови групе понуђача.</w:t>
      </w:r>
      <w:r w:rsidRPr="003C5BD0">
        <w:rPr>
          <w:rFonts w:ascii="Times New Roman" w:hAnsi="Times New Roman" w:cs="Times New Roman"/>
          <w:b/>
          <w:color w:val="FF0000"/>
          <w:sz w:val="24"/>
          <w:szCs w:val="24"/>
        </w:rPr>
        <w:t xml:space="preserve"> </w:t>
      </w:r>
    </w:p>
    <w:p w:rsidR="003C5BD0" w:rsidRPr="00172798" w:rsidRDefault="003C5BD0" w:rsidP="00172798">
      <w:pPr>
        <w:pStyle w:val="NoSpacing"/>
        <w:ind w:firstLine="709"/>
        <w:jc w:val="both"/>
        <w:rPr>
          <w:sz w:val="24"/>
          <w:szCs w:val="24"/>
          <w:lang w:val="ru-RU"/>
        </w:rPr>
      </w:pPr>
    </w:p>
    <w:p w:rsidR="00093576" w:rsidRPr="00172798" w:rsidRDefault="00093576" w:rsidP="003C5BD0">
      <w:pPr>
        <w:pStyle w:val="NoSpacing"/>
        <w:jc w:val="both"/>
        <w:rPr>
          <w:color w:val="FF0000"/>
          <w:sz w:val="24"/>
          <w:szCs w:val="24"/>
          <w:u w:val="single"/>
          <w:lang w:val="ru-RU"/>
        </w:rPr>
      </w:pPr>
      <w:r w:rsidRPr="00172798">
        <w:rPr>
          <w:b/>
          <w:color w:val="FF0000"/>
          <w:sz w:val="24"/>
          <w:szCs w:val="24"/>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172798">
        <w:rPr>
          <w:b/>
          <w:iCs/>
          <w:color w:val="FF0000"/>
          <w:sz w:val="24"/>
          <w:szCs w:val="24"/>
          <w:u w:val="single"/>
          <w:lang w:val="ru-RU"/>
        </w:rPr>
        <w:t xml:space="preserve">1) до 4) </w:t>
      </w:r>
      <w:r w:rsidRPr="00172798">
        <w:rPr>
          <w:b/>
          <w:color w:val="FF0000"/>
          <w:sz w:val="24"/>
          <w:szCs w:val="24"/>
          <w:u w:val="single"/>
          <w:lang w:val="ru-RU"/>
        </w:rPr>
        <w:t>ЗЈН, сходно чл. 78. ЗЈН</w:t>
      </w:r>
      <w:r w:rsidRPr="00172798">
        <w:rPr>
          <w:color w:val="FF0000"/>
          <w:sz w:val="24"/>
          <w:szCs w:val="24"/>
          <w:u w:val="single"/>
          <w:lang w:val="ru-RU"/>
        </w:rPr>
        <w:t>.</w:t>
      </w:r>
    </w:p>
    <w:p w:rsidR="00093576" w:rsidRPr="00172798" w:rsidRDefault="00093576" w:rsidP="00172798">
      <w:pPr>
        <w:pStyle w:val="NoSpacing"/>
        <w:ind w:firstLine="709"/>
        <w:jc w:val="both"/>
        <w:rPr>
          <w:sz w:val="24"/>
          <w:szCs w:val="24"/>
          <w:lang w:val="ru-RU"/>
        </w:rPr>
      </w:pPr>
    </w:p>
    <w:p w:rsidR="00093576" w:rsidRPr="00172798" w:rsidRDefault="00093576" w:rsidP="00172798">
      <w:pPr>
        <w:pStyle w:val="NoSpacing"/>
        <w:ind w:firstLine="709"/>
        <w:jc w:val="both"/>
        <w:rPr>
          <w:b/>
          <w:sz w:val="24"/>
          <w:szCs w:val="24"/>
          <w:u w:val="single"/>
          <w:lang w:val="ru-RU"/>
        </w:rPr>
      </w:pPr>
      <w:r w:rsidRPr="00172798">
        <w:rPr>
          <w:b/>
          <w:sz w:val="24"/>
          <w:szCs w:val="24"/>
          <w:lang w:val="ru-RU"/>
        </w:rPr>
        <w:tab/>
      </w:r>
      <w:r w:rsidRPr="00172798">
        <w:rPr>
          <w:b/>
          <w:sz w:val="24"/>
          <w:szCs w:val="24"/>
          <w:u w:val="single"/>
          <w:lang w:val="ru-RU"/>
        </w:rPr>
        <w:t>Понуђач није дужан да доставља доказе који су јавно доступни на интернет страницама   надлежних органа.</w:t>
      </w:r>
    </w:p>
    <w:p w:rsidR="00093576" w:rsidRPr="00172798" w:rsidRDefault="00093576" w:rsidP="00172798">
      <w:pPr>
        <w:pStyle w:val="NoSpacing"/>
        <w:ind w:firstLine="709"/>
        <w:jc w:val="both"/>
        <w:rPr>
          <w:sz w:val="24"/>
          <w:szCs w:val="24"/>
          <w:lang w:val="ru-RU"/>
        </w:rPr>
      </w:pPr>
      <w:r w:rsidRPr="00172798">
        <w:rPr>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93576" w:rsidRPr="00172798" w:rsidRDefault="00093576" w:rsidP="00172798">
      <w:pPr>
        <w:pStyle w:val="NoSpacing"/>
        <w:ind w:firstLine="709"/>
        <w:jc w:val="both"/>
        <w:rPr>
          <w:sz w:val="24"/>
          <w:szCs w:val="24"/>
          <w:lang w:val="ru-RU"/>
        </w:rPr>
      </w:pPr>
      <w:r w:rsidRPr="00172798">
        <w:rPr>
          <w:sz w:val="24"/>
          <w:szCs w:val="24"/>
          <w:lang w:val="ru-RU"/>
        </w:rPr>
        <w:t xml:space="preserve">Понуђач не мора да достави образац трошкова припреме понуде (поглавље </w:t>
      </w:r>
      <w:r w:rsidRPr="00172798">
        <w:rPr>
          <w:sz w:val="24"/>
          <w:szCs w:val="24"/>
        </w:rPr>
        <w:t>VI</w:t>
      </w:r>
      <w:r w:rsidRPr="00172798">
        <w:rPr>
          <w:sz w:val="24"/>
          <w:szCs w:val="24"/>
          <w:lang w:val="ru-RU"/>
        </w:rPr>
        <w:t xml:space="preserve"> конкурсне документације – Образац  6.).</w:t>
      </w:r>
    </w:p>
    <w:p w:rsidR="00093576" w:rsidRPr="00172798" w:rsidRDefault="00093576" w:rsidP="00172798">
      <w:pPr>
        <w:pStyle w:val="NoSpacing"/>
        <w:ind w:firstLine="709"/>
        <w:jc w:val="both"/>
        <w:rPr>
          <w:sz w:val="24"/>
          <w:szCs w:val="24"/>
          <w:lang w:val="ru-RU"/>
        </w:rPr>
      </w:pPr>
      <w:r w:rsidRPr="00172798">
        <w:rPr>
          <w:sz w:val="24"/>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093576" w:rsidRPr="00172798" w:rsidRDefault="00093576" w:rsidP="00172798">
      <w:pPr>
        <w:pStyle w:val="NoSpacing"/>
        <w:ind w:firstLine="709"/>
        <w:jc w:val="both"/>
        <w:rPr>
          <w:sz w:val="24"/>
          <w:szCs w:val="24"/>
          <w:lang w:val="ru-RU"/>
        </w:rPr>
      </w:pPr>
    </w:p>
    <w:p w:rsidR="00093576" w:rsidRPr="00172798" w:rsidRDefault="00093576" w:rsidP="00172798">
      <w:pPr>
        <w:pStyle w:val="NoSpacing"/>
        <w:ind w:firstLine="709"/>
        <w:jc w:val="both"/>
        <w:rPr>
          <w:b/>
          <w:sz w:val="24"/>
          <w:szCs w:val="24"/>
          <w:u w:val="single"/>
        </w:rPr>
      </w:pPr>
      <w:r w:rsidRPr="00172798">
        <w:rPr>
          <w:b/>
          <w:sz w:val="24"/>
          <w:szCs w:val="24"/>
          <w:u w:val="single"/>
        </w:rPr>
        <w:t>СТРАНИ ПОНУЂАЧИ</w:t>
      </w:r>
    </w:p>
    <w:p w:rsidR="00093576" w:rsidRPr="00172798" w:rsidRDefault="00093576" w:rsidP="00172798">
      <w:pPr>
        <w:pStyle w:val="NoSpacing"/>
        <w:ind w:firstLine="709"/>
        <w:jc w:val="both"/>
        <w:rPr>
          <w:b/>
          <w:sz w:val="24"/>
          <w:szCs w:val="24"/>
          <w:lang w:val="ru-RU"/>
        </w:rPr>
      </w:pPr>
      <w:r w:rsidRPr="00172798">
        <w:rPr>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93576" w:rsidRPr="00172798" w:rsidRDefault="00093576" w:rsidP="00172798">
      <w:pPr>
        <w:pStyle w:val="NoSpacing"/>
        <w:ind w:firstLine="709"/>
        <w:jc w:val="both"/>
        <w:rPr>
          <w:b/>
          <w:sz w:val="24"/>
          <w:szCs w:val="24"/>
          <w:lang w:val="ru-RU"/>
        </w:rPr>
      </w:pPr>
      <w:r w:rsidRPr="00172798">
        <w:rPr>
          <w:sz w:val="24"/>
          <w:szCs w:val="24"/>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3576" w:rsidRPr="00172798" w:rsidRDefault="00093576" w:rsidP="00172798">
      <w:pPr>
        <w:pStyle w:val="NoSpacing"/>
        <w:ind w:firstLine="709"/>
        <w:jc w:val="both"/>
        <w:rPr>
          <w:b/>
          <w:sz w:val="24"/>
          <w:szCs w:val="24"/>
          <w:lang w:val="ru-RU"/>
        </w:rPr>
      </w:pPr>
    </w:p>
    <w:p w:rsidR="00093576" w:rsidRPr="00172798" w:rsidRDefault="00093576" w:rsidP="00172798">
      <w:pPr>
        <w:pStyle w:val="NoSpacing"/>
        <w:ind w:firstLine="709"/>
        <w:jc w:val="both"/>
        <w:rPr>
          <w:b/>
          <w:sz w:val="24"/>
          <w:szCs w:val="24"/>
          <w:u w:val="single"/>
          <w:lang w:val="ru-RU"/>
        </w:rPr>
      </w:pPr>
      <w:r w:rsidRPr="00172798">
        <w:rPr>
          <w:b/>
          <w:sz w:val="24"/>
          <w:szCs w:val="24"/>
          <w:u w:val="single"/>
          <w:lang w:val="ru-RU"/>
        </w:rPr>
        <w:t>ПРОМЕНЕ</w:t>
      </w:r>
    </w:p>
    <w:p w:rsidR="00093576" w:rsidRPr="00172798" w:rsidRDefault="00093576" w:rsidP="00172798">
      <w:pPr>
        <w:pStyle w:val="NoSpacing"/>
        <w:ind w:firstLine="709"/>
        <w:jc w:val="both"/>
        <w:rPr>
          <w:sz w:val="24"/>
          <w:szCs w:val="24"/>
          <w:lang w:val="ru-RU"/>
        </w:rPr>
      </w:pPr>
      <w:r w:rsidRPr="00172798">
        <w:rPr>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93576" w:rsidRDefault="00093576" w:rsidP="00093576">
      <w:pPr>
        <w:ind w:firstLine="709"/>
        <w:jc w:val="both"/>
        <w:rPr>
          <w:rFonts w:asciiTheme="minorHAnsi" w:hAnsiTheme="minorHAnsi" w:cs="Angsana New"/>
          <w:lang w:val="ru-RU"/>
        </w:rPr>
      </w:pPr>
    </w:p>
    <w:p w:rsidR="00463BDC" w:rsidRDefault="00463BDC" w:rsidP="00093576">
      <w:pPr>
        <w:ind w:firstLine="709"/>
        <w:jc w:val="both"/>
        <w:rPr>
          <w:rFonts w:asciiTheme="minorHAnsi" w:hAnsiTheme="minorHAnsi" w:cs="Angsana New"/>
          <w:lang w:val="ru-RU"/>
        </w:rPr>
      </w:pPr>
    </w:p>
    <w:p w:rsidR="00093576" w:rsidRPr="00D45506" w:rsidRDefault="00093576" w:rsidP="00093576">
      <w:pPr>
        <w:shd w:val="clear" w:color="auto" w:fill="CCC0D9"/>
        <w:jc w:val="center"/>
        <w:rPr>
          <w:rFonts w:ascii="Times New Roman" w:hAnsi="Times New Roman" w:cs="Times New Roman"/>
          <w:b/>
          <w:bCs/>
          <w:i/>
          <w:iCs/>
          <w:sz w:val="28"/>
          <w:szCs w:val="28"/>
          <w:u w:val="single"/>
        </w:rPr>
      </w:pPr>
      <w:r w:rsidRPr="00D45506">
        <w:rPr>
          <w:rFonts w:ascii="Times New Roman" w:hAnsi="Times New Roman" w:cs="Times New Roman"/>
          <w:b/>
          <w:bCs/>
          <w:i/>
          <w:iCs/>
          <w:sz w:val="28"/>
          <w:szCs w:val="28"/>
        </w:rPr>
        <w:t xml:space="preserve">V    </w:t>
      </w:r>
      <w:r w:rsidRPr="00D45506">
        <w:rPr>
          <w:rFonts w:ascii="Times New Roman" w:hAnsi="Times New Roman" w:cs="Times New Roman"/>
          <w:b/>
          <w:bCs/>
          <w:i/>
          <w:iCs/>
          <w:sz w:val="28"/>
          <w:szCs w:val="28"/>
          <w:u w:val="single"/>
        </w:rPr>
        <w:t>Критеријум за доделу уговора</w:t>
      </w:r>
    </w:p>
    <w:p w:rsidR="00093576" w:rsidRPr="008A2929" w:rsidRDefault="00093576" w:rsidP="00093576">
      <w:pPr>
        <w:pStyle w:val="ListParagraph"/>
        <w:ind w:left="0" w:firstLine="709"/>
        <w:jc w:val="both"/>
        <w:rPr>
          <w:rFonts w:ascii="Angsana New" w:eastAsia="TimesNewRomanPSMT" w:hAnsi="Angsana New" w:cs="Angsana New"/>
          <w:bCs/>
        </w:rPr>
      </w:pPr>
    </w:p>
    <w:p w:rsidR="00093576" w:rsidRPr="00172798" w:rsidRDefault="00093576" w:rsidP="00093576">
      <w:pPr>
        <w:rPr>
          <w:rFonts w:ascii="Times New Roman" w:hAnsi="Times New Roman" w:cs="Times New Roman"/>
          <w:sz w:val="24"/>
          <w:szCs w:val="24"/>
          <w:lang w:val="ru-RU"/>
        </w:rPr>
      </w:pPr>
      <w:r w:rsidRPr="00172798">
        <w:rPr>
          <w:rFonts w:ascii="Times New Roman" w:hAnsi="Times New Roman" w:cs="Times New Roman"/>
          <w:b/>
          <w:bCs/>
          <w:sz w:val="24"/>
          <w:szCs w:val="24"/>
          <w:lang w:val="ru-RU"/>
        </w:rPr>
        <w:t>1. Критеријум за доделу уговора</w:t>
      </w:r>
      <w:r w:rsidR="00D45506">
        <w:rPr>
          <w:rFonts w:ascii="Times New Roman" w:hAnsi="Times New Roman" w:cs="Times New Roman"/>
          <w:b/>
          <w:bCs/>
          <w:sz w:val="24"/>
          <w:szCs w:val="24"/>
          <w:lang w:val="ru-RU"/>
        </w:rPr>
        <w:t>:</w:t>
      </w:r>
    </w:p>
    <w:p w:rsidR="003C5BD0" w:rsidRDefault="003C5BD0" w:rsidP="00093576">
      <w:pPr>
        <w:ind w:firstLine="709"/>
        <w:jc w:val="both"/>
        <w:rPr>
          <w:rFonts w:ascii="Times New Roman" w:hAnsi="Times New Roman" w:cs="Times New Roman"/>
          <w:sz w:val="24"/>
          <w:szCs w:val="24"/>
          <w:lang w:val="ru-RU"/>
        </w:rPr>
      </w:pPr>
    </w:p>
    <w:p w:rsidR="00093576" w:rsidRPr="00172798" w:rsidRDefault="00093576" w:rsidP="00093576">
      <w:pPr>
        <w:ind w:firstLine="709"/>
        <w:jc w:val="both"/>
        <w:rPr>
          <w:rFonts w:ascii="Times New Roman" w:hAnsi="Times New Roman" w:cs="Times New Roman"/>
          <w:b/>
          <w:bCs/>
          <w:i/>
          <w:iCs/>
          <w:sz w:val="24"/>
          <w:szCs w:val="24"/>
          <w:lang w:val="ru-RU"/>
        </w:rPr>
      </w:pPr>
      <w:r w:rsidRPr="00172798">
        <w:rPr>
          <w:rFonts w:ascii="Times New Roman" w:hAnsi="Times New Roman" w:cs="Times New Roman"/>
          <w:sz w:val="24"/>
          <w:szCs w:val="24"/>
          <w:lang w:val="ru-RU"/>
        </w:rPr>
        <w:t xml:space="preserve">Избор најповољније понуде ће се извршити применом критеријума </w:t>
      </w:r>
      <w:r w:rsidRPr="00172798">
        <w:rPr>
          <w:rFonts w:ascii="Times New Roman" w:hAnsi="Times New Roman" w:cs="Times New Roman"/>
          <w:b/>
          <w:iCs/>
          <w:sz w:val="24"/>
          <w:szCs w:val="24"/>
          <w:lang w:val="ru-RU"/>
        </w:rPr>
        <w:t>„</w:t>
      </w:r>
      <w:r w:rsidRPr="00172798">
        <w:rPr>
          <w:rFonts w:ascii="Times New Roman" w:hAnsi="Times New Roman" w:cs="Times New Roman"/>
          <w:b/>
          <w:bCs/>
          <w:sz w:val="24"/>
          <w:szCs w:val="24"/>
          <w:lang w:val="ru-RU"/>
        </w:rPr>
        <w:t>најнижа понуђена цена без ПДВ-а</w:t>
      </w:r>
      <w:r w:rsidRPr="00172798">
        <w:rPr>
          <w:rFonts w:ascii="Times New Roman" w:hAnsi="Times New Roman" w:cs="Times New Roman"/>
          <w:b/>
          <w:iCs/>
          <w:sz w:val="24"/>
          <w:szCs w:val="24"/>
          <w:lang w:val="ru-RU"/>
        </w:rPr>
        <w:t>“.</w:t>
      </w:r>
      <w:r w:rsidRPr="00172798">
        <w:rPr>
          <w:rFonts w:ascii="Times New Roman" w:hAnsi="Times New Roman" w:cs="Times New Roman"/>
          <w:b/>
          <w:bCs/>
          <w:i/>
          <w:sz w:val="24"/>
          <w:szCs w:val="24"/>
          <w:lang w:val="ru-RU"/>
        </w:rPr>
        <w:t xml:space="preserve"> </w:t>
      </w:r>
    </w:p>
    <w:p w:rsidR="00093576" w:rsidRPr="008A2929" w:rsidRDefault="00093576" w:rsidP="00093576">
      <w:pPr>
        <w:jc w:val="both"/>
        <w:rPr>
          <w:rFonts w:ascii="Angsana New" w:hAnsi="Angsana New" w:cs="Angsana New"/>
          <w:b/>
          <w:bCs/>
          <w:i/>
          <w:iCs/>
          <w:sz w:val="24"/>
          <w:szCs w:val="24"/>
          <w:lang w:val="ru-RU"/>
        </w:rPr>
      </w:pPr>
    </w:p>
    <w:p w:rsidR="00093576" w:rsidRPr="00821186" w:rsidRDefault="00093576" w:rsidP="00093576">
      <w:pPr>
        <w:jc w:val="both"/>
        <w:rPr>
          <w:rFonts w:ascii="Times New Roman" w:hAnsi="Times New Roman" w:cs="Times New Roman"/>
          <w:b/>
          <w:bCs/>
          <w:i/>
          <w:iCs/>
          <w:sz w:val="24"/>
          <w:szCs w:val="24"/>
          <w:lang w:val="ru-RU"/>
        </w:rPr>
      </w:pPr>
      <w:r w:rsidRPr="00821186">
        <w:rPr>
          <w:rFonts w:ascii="Times New Roman" w:hAnsi="Times New Roman" w:cs="Times New Roman"/>
          <w:b/>
          <w:bCs/>
          <w:sz w:val="24"/>
          <w:szCs w:val="24"/>
          <w:lang w:val="ru-RU"/>
        </w:rPr>
        <w:t>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D45506">
        <w:rPr>
          <w:rFonts w:ascii="Times New Roman" w:hAnsi="Times New Roman" w:cs="Times New Roman"/>
          <w:b/>
          <w:bCs/>
          <w:sz w:val="24"/>
          <w:szCs w:val="24"/>
          <w:lang w:val="ru-RU"/>
        </w:rPr>
        <w:t>:</w:t>
      </w:r>
      <w:r w:rsidRPr="00821186">
        <w:rPr>
          <w:rFonts w:ascii="Times New Roman" w:hAnsi="Times New Roman" w:cs="Times New Roman"/>
          <w:b/>
          <w:bCs/>
          <w:sz w:val="24"/>
          <w:szCs w:val="24"/>
          <w:lang w:val="ru-RU"/>
        </w:rPr>
        <w:t xml:space="preserve"> </w:t>
      </w:r>
    </w:p>
    <w:p w:rsidR="003C5BD0" w:rsidRDefault="003C5BD0" w:rsidP="00093576">
      <w:pPr>
        <w:ind w:firstLine="709"/>
        <w:jc w:val="both"/>
        <w:rPr>
          <w:rFonts w:ascii="Times New Roman" w:hAnsi="Times New Roman" w:cs="Times New Roman"/>
          <w:iCs/>
          <w:sz w:val="24"/>
          <w:szCs w:val="24"/>
          <w:lang w:val="ru-RU"/>
        </w:rPr>
      </w:pPr>
    </w:p>
    <w:p w:rsidR="00093576" w:rsidRPr="00821186" w:rsidRDefault="00093576" w:rsidP="00093576">
      <w:pPr>
        <w:ind w:firstLine="709"/>
        <w:jc w:val="both"/>
        <w:rPr>
          <w:rFonts w:ascii="Times New Roman" w:hAnsi="Times New Roman" w:cs="Times New Roman"/>
          <w:iCs/>
          <w:sz w:val="24"/>
          <w:szCs w:val="24"/>
          <w:lang w:val="ru-RU"/>
        </w:rPr>
      </w:pPr>
      <w:r w:rsidRPr="00821186">
        <w:rPr>
          <w:rFonts w:ascii="Times New Roman" w:hAnsi="Times New Roman" w:cs="Times New Roman"/>
          <w:iCs/>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w:t>
      </w:r>
    </w:p>
    <w:p w:rsidR="00093576" w:rsidRPr="00821186" w:rsidRDefault="00093576" w:rsidP="00093576">
      <w:pPr>
        <w:ind w:firstLine="709"/>
        <w:jc w:val="both"/>
        <w:rPr>
          <w:rFonts w:ascii="Times New Roman" w:hAnsi="Times New Roman" w:cs="Times New Roman"/>
          <w:iCs/>
          <w:sz w:val="24"/>
          <w:szCs w:val="24"/>
          <w:lang w:val="ru-RU"/>
        </w:rPr>
      </w:pPr>
      <w:r w:rsidRPr="00821186">
        <w:rPr>
          <w:rFonts w:ascii="Times New Roman" w:hAnsi="Times New Roman" w:cs="Times New Roman"/>
          <w:iCs/>
          <w:sz w:val="24"/>
          <w:szCs w:val="24"/>
          <w:lang w:val="ru-RU"/>
        </w:rPr>
        <w:t>У случају истог понуђеног рока, као најповољнија биће изабрана понуда оног понуђача који је понудио дужи гарантни рок за изведене радове.</w:t>
      </w:r>
    </w:p>
    <w:p w:rsidR="00093576" w:rsidRPr="00821186" w:rsidRDefault="00093576" w:rsidP="00093576">
      <w:pPr>
        <w:ind w:firstLine="709"/>
        <w:jc w:val="both"/>
        <w:rPr>
          <w:rFonts w:ascii="Times New Roman" w:hAnsi="Times New Roman" w:cs="Times New Roman"/>
          <w:sz w:val="24"/>
          <w:szCs w:val="24"/>
          <w:lang w:val="ru-RU"/>
        </w:rPr>
      </w:pPr>
      <w:r w:rsidRPr="00821186">
        <w:rPr>
          <w:rFonts w:ascii="Times New Roman" w:hAnsi="Times New Roman" w:cs="Times New Roman"/>
          <w:sz w:val="24"/>
          <w:szCs w:val="24"/>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093576" w:rsidRPr="00821186" w:rsidRDefault="00093576" w:rsidP="00093576">
      <w:pPr>
        <w:ind w:firstLine="709"/>
        <w:jc w:val="both"/>
        <w:rPr>
          <w:rFonts w:ascii="Times New Roman" w:hAnsi="Times New Roman" w:cs="Times New Roman"/>
          <w:sz w:val="24"/>
          <w:szCs w:val="24"/>
          <w:lang w:val="ru-RU"/>
        </w:rPr>
      </w:pPr>
      <w:r w:rsidRPr="00821186">
        <w:rPr>
          <w:rFonts w:ascii="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w:t>
      </w:r>
    </w:p>
    <w:p w:rsidR="00093576" w:rsidRPr="00821186" w:rsidRDefault="00093576" w:rsidP="00093576">
      <w:pPr>
        <w:ind w:firstLine="709"/>
        <w:jc w:val="both"/>
        <w:rPr>
          <w:rFonts w:ascii="Times New Roman" w:hAnsi="Times New Roman" w:cs="Times New Roman"/>
          <w:sz w:val="24"/>
          <w:szCs w:val="24"/>
          <w:lang w:val="ru-RU"/>
        </w:rPr>
      </w:pPr>
      <w:r w:rsidRPr="00821186">
        <w:rPr>
          <w:rFonts w:ascii="Times New Roman" w:hAnsi="Times New Roman" w:cs="Times New Roman"/>
          <w:sz w:val="24"/>
          <w:szCs w:val="24"/>
          <w:lang w:val="ru-RU"/>
        </w:rPr>
        <w:t xml:space="preserve">Жребом ће бити обухваћене само оне понуде које имају једнаку најнижу понуђену цену, исти гарантни рок и исти рок за извођење радова. </w:t>
      </w:r>
    </w:p>
    <w:p w:rsidR="00093576" w:rsidRPr="00821186" w:rsidRDefault="00093576" w:rsidP="00093576">
      <w:pPr>
        <w:ind w:firstLine="709"/>
        <w:jc w:val="both"/>
        <w:rPr>
          <w:rFonts w:ascii="Times New Roman" w:hAnsi="Times New Roman" w:cs="Times New Roman"/>
          <w:sz w:val="24"/>
          <w:szCs w:val="24"/>
          <w:lang w:val="ru-RU"/>
        </w:rPr>
      </w:pPr>
      <w:r w:rsidRPr="00821186">
        <w:rPr>
          <w:rFonts w:ascii="Times New Roma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093576" w:rsidRPr="00821186" w:rsidRDefault="00093576" w:rsidP="00093576">
      <w:pPr>
        <w:ind w:firstLine="709"/>
        <w:jc w:val="both"/>
        <w:rPr>
          <w:rFonts w:ascii="Times New Roman" w:hAnsi="Times New Roman" w:cs="Times New Roman"/>
          <w:sz w:val="24"/>
          <w:szCs w:val="24"/>
          <w:lang w:val="ru-RU"/>
        </w:rPr>
      </w:pPr>
      <w:r w:rsidRPr="00821186">
        <w:rPr>
          <w:rFonts w:ascii="Times New Roman" w:hAnsi="Times New Roman" w:cs="Times New Roman"/>
          <w:sz w:val="24"/>
          <w:szCs w:val="24"/>
          <w:lang w:val="ru-RU"/>
        </w:rPr>
        <w:t>Понуђачима који не присуствују овом поступку, наручилац ће доставити записник извлачења путем жреба.</w:t>
      </w:r>
    </w:p>
    <w:p w:rsidR="00093576" w:rsidRPr="008A2929" w:rsidRDefault="00093576" w:rsidP="00093576">
      <w:pPr>
        <w:ind w:firstLine="709"/>
        <w:jc w:val="both"/>
        <w:rPr>
          <w:rFonts w:ascii="Angsana New" w:hAnsi="Angsana New" w:cs="Angsana New"/>
          <w:b/>
          <w:bCs/>
          <w:iCs/>
          <w:lang w:val="ru-RU"/>
        </w:rPr>
      </w:pPr>
    </w:p>
    <w:p w:rsidR="00093576" w:rsidRPr="00D45506" w:rsidRDefault="00093576" w:rsidP="00093576">
      <w:pPr>
        <w:shd w:val="clear" w:color="auto" w:fill="CCC0D9"/>
        <w:jc w:val="center"/>
        <w:rPr>
          <w:rFonts w:ascii="Times New Roman" w:hAnsi="Times New Roman" w:cs="Times New Roman"/>
          <w:b/>
          <w:bCs/>
          <w:i/>
          <w:iCs/>
          <w:sz w:val="28"/>
          <w:szCs w:val="28"/>
          <w:u w:val="single"/>
        </w:rPr>
      </w:pPr>
      <w:r w:rsidRPr="00D45506">
        <w:rPr>
          <w:rFonts w:ascii="Times New Roman" w:hAnsi="Times New Roman" w:cs="Times New Roman"/>
          <w:b/>
          <w:bCs/>
          <w:i/>
          <w:iCs/>
          <w:sz w:val="28"/>
          <w:szCs w:val="28"/>
        </w:rPr>
        <w:t xml:space="preserve">VI    </w:t>
      </w:r>
      <w:r w:rsidRPr="00D45506">
        <w:rPr>
          <w:rFonts w:ascii="Times New Roman" w:hAnsi="Times New Roman" w:cs="Times New Roman"/>
          <w:b/>
          <w:bCs/>
          <w:i/>
          <w:iCs/>
          <w:sz w:val="28"/>
          <w:szCs w:val="28"/>
          <w:u w:val="single"/>
        </w:rPr>
        <w:t xml:space="preserve">Oбрасци који чине саставни део понуде </w:t>
      </w:r>
    </w:p>
    <w:p w:rsidR="00093576" w:rsidRPr="00463BDC" w:rsidRDefault="00093576" w:rsidP="00093576">
      <w:pPr>
        <w:spacing w:before="100" w:beforeAutospacing="1"/>
        <w:rPr>
          <w:rFonts w:ascii="Times New Roman" w:hAnsi="Times New Roman" w:cs="Times New Roman"/>
          <w:sz w:val="24"/>
          <w:szCs w:val="24"/>
          <w:lang w:val="ru-RU"/>
        </w:rPr>
      </w:pPr>
      <w:r w:rsidRPr="00463BDC">
        <w:rPr>
          <w:rFonts w:ascii="Times New Roman" w:hAnsi="Times New Roman" w:cs="Times New Roman"/>
          <w:sz w:val="24"/>
          <w:szCs w:val="24"/>
          <w:lang w:val="ru-RU"/>
        </w:rPr>
        <w:t>1)  Образац понуде (Образац 1);</w:t>
      </w:r>
    </w:p>
    <w:p w:rsidR="00093576" w:rsidRPr="00463BDC" w:rsidRDefault="00093576" w:rsidP="00093576">
      <w:pPr>
        <w:rPr>
          <w:rFonts w:ascii="Times New Roman" w:hAnsi="Times New Roman" w:cs="Times New Roman"/>
          <w:sz w:val="24"/>
          <w:szCs w:val="24"/>
          <w:lang w:val="ru-RU"/>
        </w:rPr>
      </w:pPr>
      <w:r w:rsidRPr="00463BDC">
        <w:rPr>
          <w:rFonts w:ascii="Times New Roman" w:hAnsi="Times New Roman" w:cs="Times New Roman"/>
          <w:sz w:val="24"/>
          <w:szCs w:val="24"/>
          <w:lang w:val="ru-RU"/>
        </w:rPr>
        <w:t>2)  Образац структуре понуђене цене, са упутством како да се попуни (Образац 2);</w:t>
      </w:r>
    </w:p>
    <w:p w:rsidR="00093576" w:rsidRPr="00463BDC" w:rsidRDefault="00093576" w:rsidP="00093576">
      <w:pPr>
        <w:rPr>
          <w:rFonts w:ascii="Times New Roman" w:hAnsi="Times New Roman" w:cs="Times New Roman"/>
          <w:sz w:val="24"/>
          <w:szCs w:val="24"/>
          <w:lang w:val="ru-RU"/>
        </w:rPr>
      </w:pPr>
      <w:r w:rsidRPr="00463BDC">
        <w:rPr>
          <w:rFonts w:ascii="Times New Roman" w:hAnsi="Times New Roman" w:cs="Times New Roman"/>
          <w:sz w:val="24"/>
          <w:szCs w:val="24"/>
          <w:lang w:val="ru-RU"/>
        </w:rPr>
        <w:t>3)  Образац изјаве о независној понуди (Образац 3);</w:t>
      </w:r>
    </w:p>
    <w:p w:rsidR="00093576" w:rsidRPr="00463BDC" w:rsidRDefault="00093576" w:rsidP="00093576">
      <w:pPr>
        <w:rPr>
          <w:rFonts w:ascii="Times New Roman" w:hAnsi="Times New Roman" w:cs="Times New Roman"/>
          <w:sz w:val="24"/>
          <w:szCs w:val="24"/>
          <w:lang w:val="ru-RU"/>
        </w:rPr>
      </w:pPr>
      <w:r w:rsidRPr="00463BDC">
        <w:rPr>
          <w:rFonts w:ascii="Times New Roman" w:hAnsi="Times New Roman" w:cs="Times New Roman"/>
          <w:sz w:val="24"/>
          <w:szCs w:val="24"/>
          <w:lang w:val="ru-RU"/>
        </w:rPr>
        <w:t xml:space="preserve">4)  Образац изјаве понуђача о испуњености услова за учешће у поступку јавне набавке - чл. 75.ЗЈН, </w:t>
      </w:r>
      <w:r w:rsidRPr="00463BDC">
        <w:rPr>
          <w:rFonts w:ascii="Times New Roman" w:hAnsi="Times New Roman" w:cs="Times New Roman"/>
          <w:iCs/>
          <w:sz w:val="24"/>
          <w:szCs w:val="24"/>
          <w:lang w:val="ru-RU"/>
        </w:rPr>
        <w:t>наведених овом конкурсном документацијом</w:t>
      </w:r>
      <w:r w:rsidRPr="00463BDC">
        <w:rPr>
          <w:rFonts w:ascii="Times New Roman" w:hAnsi="Times New Roman" w:cs="Times New Roman"/>
          <w:sz w:val="24"/>
          <w:szCs w:val="24"/>
          <w:lang w:val="ru-RU"/>
        </w:rPr>
        <w:t xml:space="preserve"> (Образац 4);</w:t>
      </w:r>
    </w:p>
    <w:p w:rsidR="00093576" w:rsidRPr="00463BDC" w:rsidRDefault="00093576" w:rsidP="00093576">
      <w:pPr>
        <w:jc w:val="both"/>
        <w:rPr>
          <w:rFonts w:ascii="Times New Roman" w:hAnsi="Times New Roman" w:cs="Times New Roman"/>
          <w:sz w:val="24"/>
          <w:szCs w:val="24"/>
          <w:lang w:val="ru-RU"/>
        </w:rPr>
      </w:pPr>
      <w:r w:rsidRPr="00463BDC">
        <w:rPr>
          <w:rFonts w:ascii="Times New Roman" w:hAnsi="Times New Roman" w:cs="Times New Roman"/>
          <w:sz w:val="24"/>
          <w:szCs w:val="24"/>
          <w:lang w:val="ru-RU"/>
        </w:rPr>
        <w:t xml:space="preserve">5)  Образац изјаве подизвођача о испуњености услова за учешће у поступку јавне набавке - чл. 75. ЗЈН, </w:t>
      </w:r>
      <w:r w:rsidRPr="00463BDC">
        <w:rPr>
          <w:rFonts w:ascii="Times New Roman" w:hAnsi="Times New Roman" w:cs="Times New Roman"/>
          <w:iCs/>
          <w:sz w:val="24"/>
          <w:szCs w:val="24"/>
          <w:lang w:val="ru-RU"/>
        </w:rPr>
        <w:t>наведених овом конкурсном документацијом</w:t>
      </w:r>
      <w:r w:rsidRPr="00463BDC">
        <w:rPr>
          <w:rFonts w:ascii="Times New Roman" w:hAnsi="Times New Roman" w:cs="Times New Roman"/>
          <w:sz w:val="24"/>
          <w:szCs w:val="24"/>
          <w:lang w:val="ru-RU"/>
        </w:rPr>
        <w:t xml:space="preserve"> (Образац 5);</w:t>
      </w:r>
    </w:p>
    <w:p w:rsidR="00093576" w:rsidRPr="00463BDC" w:rsidRDefault="00093576" w:rsidP="00093576">
      <w:pPr>
        <w:rPr>
          <w:rFonts w:ascii="Times New Roman" w:hAnsi="Times New Roman" w:cs="Times New Roman"/>
          <w:sz w:val="24"/>
          <w:szCs w:val="24"/>
          <w:lang w:val="ru-RU"/>
        </w:rPr>
      </w:pPr>
      <w:r w:rsidRPr="00463BDC">
        <w:rPr>
          <w:rFonts w:ascii="Times New Roman" w:hAnsi="Times New Roman" w:cs="Times New Roman"/>
          <w:sz w:val="24"/>
          <w:szCs w:val="24"/>
          <w:lang w:val="ru-RU"/>
        </w:rPr>
        <w:t>6)  Образац трошкова припреме понуде (Образац 6);</w:t>
      </w:r>
    </w:p>
    <w:p w:rsidR="00093576" w:rsidRPr="008A2929" w:rsidRDefault="00093576">
      <w:pPr>
        <w:pStyle w:val="BodyText"/>
        <w:spacing w:before="77"/>
        <w:ind w:left="312" w:right="230" w:firstLine="720"/>
        <w:jc w:val="both"/>
        <w:rPr>
          <w:rFonts w:ascii="Angsana New" w:hAnsi="Angsana New" w:cs="Angsana New"/>
        </w:rPr>
      </w:pPr>
    </w:p>
    <w:p w:rsidR="00093576" w:rsidRPr="008A2929" w:rsidRDefault="00093576">
      <w:pPr>
        <w:pStyle w:val="BodyText"/>
        <w:spacing w:before="77"/>
        <w:ind w:left="312" w:right="230" w:firstLine="720"/>
        <w:jc w:val="both"/>
        <w:rPr>
          <w:rFonts w:ascii="Angsana New" w:hAnsi="Angsana New" w:cs="Angsana New"/>
        </w:rPr>
      </w:pPr>
    </w:p>
    <w:p w:rsidR="00093576" w:rsidRPr="008A2929" w:rsidRDefault="00093576">
      <w:pPr>
        <w:pStyle w:val="BodyText"/>
        <w:spacing w:before="77"/>
        <w:ind w:left="312" w:right="230" w:firstLine="720"/>
        <w:jc w:val="both"/>
        <w:rPr>
          <w:rFonts w:ascii="Angsana New" w:hAnsi="Angsana New" w:cs="Angsana New"/>
        </w:rPr>
      </w:pPr>
    </w:p>
    <w:p w:rsidR="002E19D3" w:rsidRPr="008A2929" w:rsidRDefault="005D7070">
      <w:pPr>
        <w:pStyle w:val="BodyText"/>
        <w:spacing w:before="3"/>
        <w:rPr>
          <w:rFonts w:ascii="Angsana New" w:hAnsi="Angsana New" w:cs="Angsana New"/>
          <w:b/>
          <w:sz w:val="20"/>
        </w:rPr>
      </w:pPr>
      <w:r>
        <w:rPr>
          <w:rFonts w:ascii="Angsana New" w:hAnsi="Angsana New" w:cs="Angsana New"/>
        </w:rPr>
        <w:lastRenderedPageBreak/>
        <w:pict>
          <v:shape id="_x0000_s1064" type="#_x0000_t202" style="position:absolute;margin-left:56.15pt;margin-top:12.9pt;width:483.1pt;height:37.95pt;z-index:-15724544;mso-wrap-distance-left:0;mso-wrap-distance-right:0;mso-position-horizontal-relative:page" fillcolor="#c5d9f0" stroked="f">
            <v:textbox style="mso-next-textbox:#_x0000_s1064" inset="0,0,0,0">
              <w:txbxContent>
                <w:p w:rsidR="00221BEA" w:rsidRPr="00B9377B" w:rsidRDefault="00221BEA" w:rsidP="00B9377B">
                  <w:pPr>
                    <w:shd w:val="clear" w:color="auto" w:fill="B8CCE4"/>
                    <w:jc w:val="right"/>
                    <w:rPr>
                      <w:rFonts w:ascii="Times New Roman" w:eastAsia="Calibri" w:hAnsi="Times New Roman" w:cs="Times New Roman"/>
                      <w:b/>
                      <w:color w:val="000000"/>
                      <w:sz w:val="24"/>
                      <w:szCs w:val="24"/>
                      <w:lang w:val="sr-Cyrl-CS" w:eastAsia="sr-Latn-RS"/>
                    </w:rPr>
                  </w:pPr>
                  <w:r w:rsidRPr="00B9377B">
                    <w:rPr>
                      <w:rFonts w:ascii="Times New Roman" w:hAnsi="Times New Roman" w:cs="Times New Roman"/>
                      <w:b/>
                      <w:bCs/>
                      <w:iCs/>
                      <w:sz w:val="24"/>
                      <w:szCs w:val="24"/>
                      <w:lang w:val="ru-RU"/>
                    </w:rPr>
                    <w:t>(ОБРАЗАЦ  1)</w:t>
                  </w:r>
                  <w:r w:rsidRPr="00B9377B">
                    <w:rPr>
                      <w:rFonts w:ascii="Times New Roman" w:eastAsia="Calibri" w:hAnsi="Times New Roman" w:cs="Times New Roman"/>
                      <w:b/>
                      <w:color w:val="000000"/>
                      <w:sz w:val="24"/>
                      <w:szCs w:val="24"/>
                      <w:lang w:val="sr-Cyrl-CS" w:eastAsia="sr-Latn-RS"/>
                    </w:rPr>
                    <w:t xml:space="preserve">                                                                      </w:t>
                  </w:r>
                </w:p>
                <w:p w:rsidR="00221BEA" w:rsidRPr="00B9377B" w:rsidRDefault="00221BEA" w:rsidP="00B9377B">
                  <w:pPr>
                    <w:shd w:val="clear" w:color="auto" w:fill="B8CCE4"/>
                    <w:jc w:val="center"/>
                    <w:rPr>
                      <w:rFonts w:ascii="Times New Roman" w:hAnsi="Times New Roman" w:cs="Times New Roman"/>
                      <w:b/>
                      <w:bCs/>
                      <w:iCs/>
                      <w:sz w:val="24"/>
                      <w:szCs w:val="24"/>
                      <w:lang w:val="ru-RU"/>
                    </w:rPr>
                  </w:pPr>
                  <w:r w:rsidRPr="00B9377B">
                    <w:rPr>
                      <w:rFonts w:ascii="Times New Roman" w:eastAsia="Calibri" w:hAnsi="Times New Roman" w:cs="Times New Roman"/>
                      <w:b/>
                      <w:bCs/>
                      <w:shadow/>
                      <w:color w:val="000000"/>
                      <w:sz w:val="24"/>
                      <w:szCs w:val="24"/>
                      <w:lang w:val="sr-Cyrl-CS" w:eastAsia="sr-Latn-RS"/>
                    </w:rPr>
                    <w:t>ОБРАЗАЦ ПОНУДЕ</w:t>
                  </w:r>
                </w:p>
                <w:p w:rsidR="00221BEA" w:rsidRPr="00463BDC" w:rsidRDefault="00221BEA" w:rsidP="00B9377B">
                  <w:pPr>
                    <w:ind w:left="121" w:right="121"/>
                    <w:rPr>
                      <w:rFonts w:ascii="Times New Roman" w:hAnsi="Times New Roman" w:cs="Times New Roman"/>
                      <w:b/>
                      <w:i/>
                      <w:sz w:val="24"/>
                      <w:szCs w:val="24"/>
                    </w:rPr>
                  </w:pPr>
                </w:p>
              </w:txbxContent>
            </v:textbox>
            <w10:wrap type="topAndBottom" anchorx="page"/>
          </v:shape>
        </w:pict>
      </w:r>
    </w:p>
    <w:p w:rsidR="002E19D3" w:rsidRPr="008A2929" w:rsidRDefault="002E19D3">
      <w:pPr>
        <w:pStyle w:val="BodyText"/>
        <w:spacing w:before="5"/>
        <w:rPr>
          <w:rFonts w:ascii="Angsana New" w:hAnsi="Angsana New" w:cs="Angsana New"/>
          <w:b/>
          <w:sz w:val="12"/>
        </w:rPr>
      </w:pPr>
    </w:p>
    <w:p w:rsidR="002E19D3" w:rsidRPr="00463BDC" w:rsidRDefault="006C35AB" w:rsidP="00463BDC">
      <w:pPr>
        <w:ind w:firstLine="709"/>
        <w:jc w:val="both"/>
        <w:rPr>
          <w:rFonts w:ascii="Times New Roman" w:hAnsi="Times New Roman" w:cs="Times New Roman"/>
          <w:sz w:val="24"/>
          <w:szCs w:val="24"/>
        </w:rPr>
      </w:pPr>
      <w:r w:rsidRPr="00463BDC">
        <w:rPr>
          <w:rFonts w:ascii="Times New Roman" w:hAnsi="Times New Roman" w:cs="Times New Roman"/>
          <w:sz w:val="24"/>
          <w:szCs w:val="24"/>
        </w:rPr>
        <w:t>Понуда</w:t>
      </w:r>
      <w:r w:rsidRPr="00463BDC">
        <w:rPr>
          <w:rFonts w:ascii="Times New Roman" w:hAnsi="Times New Roman" w:cs="Times New Roman"/>
          <w:spacing w:val="-3"/>
          <w:sz w:val="24"/>
          <w:szCs w:val="24"/>
        </w:rPr>
        <w:t xml:space="preserve"> </w:t>
      </w:r>
      <w:r w:rsidRPr="00463BDC">
        <w:rPr>
          <w:rFonts w:ascii="Times New Roman" w:hAnsi="Times New Roman" w:cs="Times New Roman"/>
          <w:sz w:val="24"/>
          <w:szCs w:val="24"/>
        </w:rPr>
        <w:t>бр</w:t>
      </w:r>
      <w:r w:rsidR="007B054D">
        <w:rPr>
          <w:rFonts w:ascii="Times New Roman" w:hAnsi="Times New Roman" w:cs="Times New Roman"/>
          <w:sz w:val="24"/>
          <w:szCs w:val="24"/>
          <w:lang w:val="sr-Cyrl-RS"/>
        </w:rPr>
        <w:t>. _________</w:t>
      </w:r>
      <w:r w:rsidRPr="00463BDC">
        <w:rPr>
          <w:rFonts w:ascii="Times New Roman" w:hAnsi="Times New Roman" w:cs="Times New Roman"/>
          <w:spacing w:val="-3"/>
          <w:sz w:val="24"/>
          <w:szCs w:val="24"/>
        </w:rPr>
        <w:t>од</w:t>
      </w:r>
      <w:r w:rsidR="006F616D">
        <w:rPr>
          <w:rFonts w:ascii="Times New Roman" w:hAnsi="Times New Roman" w:cs="Times New Roman"/>
          <w:spacing w:val="-3"/>
          <w:sz w:val="24"/>
          <w:szCs w:val="24"/>
          <w:lang w:val="sr-Cyrl-RS"/>
        </w:rPr>
        <w:t xml:space="preserve"> </w:t>
      </w:r>
      <w:r w:rsidR="007B054D">
        <w:rPr>
          <w:rFonts w:ascii="Times New Roman" w:hAnsi="Times New Roman" w:cs="Times New Roman"/>
          <w:spacing w:val="-3"/>
          <w:sz w:val="24"/>
          <w:szCs w:val="24"/>
          <w:lang w:val="sr-Cyrl-RS"/>
        </w:rPr>
        <w:t>_______.</w:t>
      </w:r>
      <w:r w:rsidR="0097567E" w:rsidRPr="00463BDC">
        <w:rPr>
          <w:rFonts w:ascii="Times New Roman" w:hAnsi="Times New Roman" w:cs="Times New Roman"/>
          <w:spacing w:val="-3"/>
          <w:sz w:val="24"/>
          <w:szCs w:val="24"/>
          <w:lang w:val="sr-Cyrl-RS"/>
        </w:rPr>
        <w:t>2020.</w:t>
      </w:r>
      <w:r w:rsidR="006F616D">
        <w:rPr>
          <w:rFonts w:ascii="Times New Roman" w:hAnsi="Times New Roman" w:cs="Times New Roman"/>
          <w:spacing w:val="-3"/>
          <w:sz w:val="24"/>
          <w:szCs w:val="24"/>
          <w:lang w:val="sr-Cyrl-RS"/>
        </w:rPr>
        <w:t xml:space="preserve"> године</w:t>
      </w:r>
      <w:r w:rsidR="0097567E" w:rsidRPr="00463BDC">
        <w:rPr>
          <w:rFonts w:ascii="Times New Roman" w:hAnsi="Times New Roman" w:cs="Times New Roman"/>
          <w:sz w:val="24"/>
          <w:szCs w:val="24"/>
          <w:lang w:val="ru-RU"/>
        </w:rPr>
        <w:t xml:space="preserve"> за </w:t>
      </w:r>
      <w:r w:rsidR="007D658D">
        <w:rPr>
          <w:rFonts w:ascii="Times New Roman" w:hAnsi="Times New Roman" w:cs="Times New Roman"/>
          <w:b/>
          <w:color w:val="C00000"/>
          <w:sz w:val="24"/>
          <w:szCs w:val="24"/>
          <w:lang w:val="ru-RU"/>
        </w:rPr>
        <w:t>ЈН  бр. 27</w:t>
      </w:r>
      <w:r w:rsidR="0097567E" w:rsidRPr="00373361">
        <w:rPr>
          <w:rFonts w:ascii="Times New Roman" w:hAnsi="Times New Roman" w:cs="Times New Roman"/>
          <w:b/>
          <w:color w:val="C00000"/>
          <w:sz w:val="24"/>
          <w:szCs w:val="24"/>
        </w:rPr>
        <w:t>/20</w:t>
      </w:r>
      <w:r w:rsidR="0097567E" w:rsidRPr="00373361">
        <w:rPr>
          <w:rFonts w:ascii="Times New Roman" w:hAnsi="Times New Roman" w:cs="Times New Roman"/>
          <w:b/>
          <w:color w:val="C00000"/>
          <w:sz w:val="24"/>
          <w:szCs w:val="24"/>
          <w:lang w:val="sr-Cyrl-RS"/>
        </w:rPr>
        <w:t>20</w:t>
      </w:r>
      <w:r w:rsidR="0097567E" w:rsidRPr="00463BDC">
        <w:rPr>
          <w:rFonts w:ascii="Times New Roman" w:hAnsi="Times New Roman" w:cs="Times New Roman"/>
          <w:b/>
          <w:iCs/>
          <w:sz w:val="24"/>
          <w:szCs w:val="24"/>
        </w:rPr>
        <w:t xml:space="preserve"> </w:t>
      </w:r>
      <w:r w:rsidR="0097567E" w:rsidRPr="00463BDC">
        <w:rPr>
          <w:rFonts w:ascii="Times New Roman" w:hAnsi="Times New Roman" w:cs="Times New Roman"/>
          <w:sz w:val="24"/>
          <w:szCs w:val="24"/>
          <w:lang w:val="sr-Cyrl-RS"/>
        </w:rPr>
        <w:t>„</w:t>
      </w:r>
      <w:r w:rsidR="001F4222" w:rsidRPr="00463BDC">
        <w:rPr>
          <w:rFonts w:ascii="Times New Roman" w:hAnsi="Times New Roman" w:cs="Times New Roman"/>
          <w:sz w:val="24"/>
          <w:szCs w:val="24"/>
          <w:lang w:val="sr-Cyrl-RS"/>
        </w:rPr>
        <w:t xml:space="preserve">Радови на изградњи секундарне водоводне мреже у насељу Кула општина Мало Црниће – </w:t>
      </w:r>
      <w:r w:rsidR="007D658D">
        <w:rPr>
          <w:rFonts w:ascii="Times New Roman" w:hAnsi="Times New Roman" w:cs="Times New Roman"/>
          <w:sz w:val="24"/>
          <w:szCs w:val="24"/>
          <w:lang w:val="sr-Cyrl-RS"/>
        </w:rPr>
        <w:t>наставак прве фазе</w:t>
      </w:r>
      <w:r w:rsidR="0097567E" w:rsidRPr="00463BDC">
        <w:rPr>
          <w:rFonts w:ascii="Times New Roman" w:hAnsi="Times New Roman" w:cs="Times New Roman"/>
          <w:sz w:val="24"/>
          <w:szCs w:val="24"/>
          <w:lang w:val="sr-Cyrl-RS"/>
        </w:rPr>
        <w:t>''</w:t>
      </w:r>
    </w:p>
    <w:p w:rsidR="002E19D3" w:rsidRPr="008A2929" w:rsidRDefault="002E19D3">
      <w:pPr>
        <w:pStyle w:val="BodyText"/>
        <w:spacing w:before="10"/>
        <w:rPr>
          <w:rFonts w:ascii="Angsana New" w:hAnsi="Angsana New" w:cs="Angsana New"/>
          <w:sz w:val="21"/>
        </w:rPr>
      </w:pPr>
    </w:p>
    <w:p w:rsidR="002E19D3" w:rsidRPr="00463BDC" w:rsidRDefault="006C35AB" w:rsidP="00463BDC">
      <w:pPr>
        <w:pStyle w:val="ListParagraph"/>
        <w:numPr>
          <w:ilvl w:val="0"/>
          <w:numId w:val="12"/>
        </w:numPr>
        <w:jc w:val="both"/>
        <w:rPr>
          <w:rFonts w:ascii="Times New Roman" w:hAnsi="Times New Roman" w:cs="Times New Roman"/>
          <w:b/>
          <w:sz w:val="24"/>
          <w:szCs w:val="24"/>
        </w:rPr>
      </w:pPr>
      <w:r w:rsidRPr="00463BDC">
        <w:rPr>
          <w:rFonts w:ascii="Times New Roman" w:hAnsi="Times New Roman" w:cs="Times New Roman"/>
          <w:b/>
          <w:sz w:val="24"/>
          <w:szCs w:val="24"/>
        </w:rPr>
        <w:t>ОПШТИ ПОДАЦИ О</w:t>
      </w:r>
      <w:r w:rsidRPr="00463BDC">
        <w:rPr>
          <w:rFonts w:ascii="Times New Roman" w:hAnsi="Times New Roman" w:cs="Times New Roman"/>
          <w:b/>
          <w:spacing w:val="-5"/>
          <w:sz w:val="24"/>
          <w:szCs w:val="24"/>
        </w:rPr>
        <w:t xml:space="preserve"> </w:t>
      </w:r>
      <w:r w:rsidRPr="00463BDC">
        <w:rPr>
          <w:rFonts w:ascii="Times New Roman" w:hAnsi="Times New Roman" w:cs="Times New Roman"/>
          <w:b/>
          <w:spacing w:val="-3"/>
          <w:sz w:val="24"/>
          <w:szCs w:val="24"/>
        </w:rPr>
        <w:t>ПОНУЂАЧУ</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5135"/>
      </w:tblGrid>
      <w:tr w:rsidR="002E19D3" w:rsidRPr="008A2929">
        <w:trPr>
          <w:trHeight w:val="757"/>
        </w:trPr>
        <w:tc>
          <w:tcPr>
            <w:tcW w:w="4621" w:type="dxa"/>
          </w:tcPr>
          <w:p w:rsidR="002E19D3" w:rsidRPr="00463BDC" w:rsidRDefault="006C35AB" w:rsidP="00463BDC">
            <w:pPr>
              <w:pStyle w:val="NoSpacing"/>
              <w:rPr>
                <w:sz w:val="24"/>
                <w:szCs w:val="24"/>
              </w:rPr>
            </w:pPr>
            <w:r w:rsidRPr="00463BDC">
              <w:rPr>
                <w:sz w:val="24"/>
                <w:szCs w:val="24"/>
              </w:rPr>
              <w:t>Назив понуђача:</w:t>
            </w:r>
          </w:p>
        </w:tc>
        <w:tc>
          <w:tcPr>
            <w:tcW w:w="5135" w:type="dxa"/>
          </w:tcPr>
          <w:p w:rsidR="002E19D3" w:rsidRPr="00463BDC" w:rsidRDefault="002E19D3" w:rsidP="00463BDC">
            <w:pPr>
              <w:pStyle w:val="NoSpacing"/>
              <w:rPr>
                <w:sz w:val="24"/>
                <w:szCs w:val="24"/>
              </w:rPr>
            </w:pPr>
          </w:p>
        </w:tc>
      </w:tr>
      <w:tr w:rsidR="002E19D3" w:rsidRPr="008A2929">
        <w:trPr>
          <w:trHeight w:val="760"/>
        </w:trPr>
        <w:tc>
          <w:tcPr>
            <w:tcW w:w="4621" w:type="dxa"/>
          </w:tcPr>
          <w:p w:rsidR="002E19D3" w:rsidRPr="00463BDC" w:rsidRDefault="006C35AB" w:rsidP="00463BDC">
            <w:pPr>
              <w:pStyle w:val="NoSpacing"/>
              <w:rPr>
                <w:sz w:val="24"/>
                <w:szCs w:val="24"/>
              </w:rPr>
            </w:pPr>
            <w:r w:rsidRPr="00463BDC">
              <w:rPr>
                <w:sz w:val="24"/>
                <w:szCs w:val="24"/>
              </w:rPr>
              <w:t>Адреса понуђача:</w:t>
            </w:r>
          </w:p>
        </w:tc>
        <w:tc>
          <w:tcPr>
            <w:tcW w:w="5135" w:type="dxa"/>
          </w:tcPr>
          <w:p w:rsidR="002E19D3" w:rsidRPr="00463BDC" w:rsidRDefault="002E19D3" w:rsidP="00463BDC">
            <w:pPr>
              <w:pStyle w:val="NoSpacing"/>
              <w:rPr>
                <w:sz w:val="24"/>
                <w:szCs w:val="24"/>
              </w:rPr>
            </w:pPr>
          </w:p>
        </w:tc>
      </w:tr>
      <w:tr w:rsidR="002E19D3" w:rsidRPr="008A2929">
        <w:trPr>
          <w:trHeight w:val="757"/>
        </w:trPr>
        <w:tc>
          <w:tcPr>
            <w:tcW w:w="4621" w:type="dxa"/>
          </w:tcPr>
          <w:p w:rsidR="002E19D3" w:rsidRPr="00463BDC" w:rsidRDefault="006C35AB" w:rsidP="00463BDC">
            <w:pPr>
              <w:pStyle w:val="NoSpacing"/>
              <w:rPr>
                <w:sz w:val="24"/>
                <w:szCs w:val="24"/>
              </w:rPr>
            </w:pPr>
            <w:r w:rsidRPr="00463BDC">
              <w:rPr>
                <w:sz w:val="24"/>
                <w:szCs w:val="24"/>
              </w:rPr>
              <w:t>Матични број понуђача:</w:t>
            </w:r>
          </w:p>
        </w:tc>
        <w:tc>
          <w:tcPr>
            <w:tcW w:w="5135" w:type="dxa"/>
          </w:tcPr>
          <w:p w:rsidR="002E19D3" w:rsidRPr="00463BDC" w:rsidRDefault="002E19D3" w:rsidP="00463BDC">
            <w:pPr>
              <w:pStyle w:val="NoSpacing"/>
              <w:rPr>
                <w:sz w:val="24"/>
                <w:szCs w:val="24"/>
              </w:rPr>
            </w:pPr>
          </w:p>
        </w:tc>
      </w:tr>
      <w:tr w:rsidR="002E19D3" w:rsidRPr="008A2929">
        <w:trPr>
          <w:trHeight w:val="757"/>
        </w:trPr>
        <w:tc>
          <w:tcPr>
            <w:tcW w:w="4621" w:type="dxa"/>
          </w:tcPr>
          <w:p w:rsidR="002E19D3" w:rsidRPr="00463BDC" w:rsidRDefault="006C35AB" w:rsidP="00463BDC">
            <w:pPr>
              <w:pStyle w:val="NoSpacing"/>
              <w:rPr>
                <w:sz w:val="24"/>
                <w:szCs w:val="24"/>
              </w:rPr>
            </w:pPr>
            <w:r w:rsidRPr="00463BDC">
              <w:rPr>
                <w:sz w:val="24"/>
                <w:szCs w:val="24"/>
              </w:rPr>
              <w:t>Порески идентификациони број понуђача (ПИБ):</w:t>
            </w:r>
          </w:p>
        </w:tc>
        <w:tc>
          <w:tcPr>
            <w:tcW w:w="5135" w:type="dxa"/>
          </w:tcPr>
          <w:p w:rsidR="002E19D3" w:rsidRPr="00463BDC" w:rsidRDefault="002E19D3" w:rsidP="00463BDC">
            <w:pPr>
              <w:pStyle w:val="NoSpacing"/>
              <w:rPr>
                <w:sz w:val="24"/>
                <w:szCs w:val="24"/>
              </w:rPr>
            </w:pPr>
          </w:p>
        </w:tc>
      </w:tr>
      <w:tr w:rsidR="001F4222" w:rsidRPr="008A2929">
        <w:trPr>
          <w:trHeight w:val="757"/>
        </w:trPr>
        <w:tc>
          <w:tcPr>
            <w:tcW w:w="4621" w:type="dxa"/>
          </w:tcPr>
          <w:p w:rsidR="001F4222" w:rsidRPr="00463BDC" w:rsidRDefault="001F4222" w:rsidP="00463BDC">
            <w:pPr>
              <w:pStyle w:val="NoSpacing"/>
              <w:rPr>
                <w:sz w:val="24"/>
                <w:szCs w:val="24"/>
                <w:lang w:val="sr-Cyrl-RS"/>
              </w:rPr>
            </w:pPr>
            <w:r w:rsidRPr="00463BDC">
              <w:rPr>
                <w:sz w:val="24"/>
                <w:szCs w:val="24"/>
                <w:lang w:val="sr-Cyrl-RS"/>
              </w:rPr>
              <w:t>Врста правног лица:</w:t>
            </w:r>
          </w:p>
        </w:tc>
        <w:tc>
          <w:tcPr>
            <w:tcW w:w="5135" w:type="dxa"/>
          </w:tcPr>
          <w:p w:rsidR="001F4222" w:rsidRPr="00463BDC" w:rsidRDefault="001F4222" w:rsidP="00463BDC">
            <w:pPr>
              <w:pStyle w:val="NoSpacing"/>
              <w:rPr>
                <w:sz w:val="24"/>
                <w:szCs w:val="24"/>
                <w:lang w:val="sr-Latn-RS" w:eastAsia="sr-Latn-RS"/>
              </w:rPr>
            </w:pPr>
            <w:r w:rsidRPr="00463BDC">
              <w:rPr>
                <w:sz w:val="24"/>
                <w:szCs w:val="24"/>
                <w:lang w:val="sr-Latn-RS" w:eastAsia="sr-Latn-RS"/>
              </w:rPr>
              <w:t xml:space="preserve">1. микро </w:t>
            </w:r>
            <w:r w:rsidRPr="00463BDC">
              <w:rPr>
                <w:sz w:val="24"/>
                <w:szCs w:val="24"/>
                <w:lang w:eastAsia="sr-Latn-RS"/>
              </w:rPr>
              <w:t xml:space="preserve">                           </w:t>
            </w:r>
            <w:r w:rsidRPr="00463BDC">
              <w:rPr>
                <w:sz w:val="24"/>
                <w:szCs w:val="24"/>
                <w:lang w:val="sr-Cyrl-RS" w:eastAsia="sr-Latn-RS"/>
              </w:rPr>
              <w:t xml:space="preserve">        </w:t>
            </w:r>
            <w:r w:rsidRPr="00463BDC">
              <w:rPr>
                <w:sz w:val="24"/>
                <w:szCs w:val="24"/>
                <w:lang w:eastAsia="sr-Latn-RS"/>
              </w:rPr>
              <w:t xml:space="preserve"> </w:t>
            </w:r>
            <w:r w:rsidRPr="00463BDC">
              <w:rPr>
                <w:sz w:val="24"/>
                <w:szCs w:val="24"/>
                <w:lang w:val="sr-Latn-RS" w:eastAsia="sr-Latn-RS"/>
              </w:rPr>
              <w:t>4. велико</w:t>
            </w:r>
          </w:p>
          <w:p w:rsidR="001F4222" w:rsidRPr="00463BDC" w:rsidRDefault="001F4222" w:rsidP="00463BDC">
            <w:pPr>
              <w:pStyle w:val="NoSpacing"/>
              <w:rPr>
                <w:sz w:val="24"/>
                <w:szCs w:val="24"/>
                <w:lang w:val="sr-Latn-RS" w:eastAsia="sr-Latn-RS"/>
              </w:rPr>
            </w:pPr>
            <w:r w:rsidRPr="00463BDC">
              <w:rPr>
                <w:sz w:val="24"/>
                <w:szCs w:val="24"/>
                <w:lang w:val="sr-Latn-RS" w:eastAsia="sr-Latn-RS"/>
              </w:rPr>
              <w:t xml:space="preserve">2. мало </w:t>
            </w:r>
            <w:r w:rsidRPr="00463BDC">
              <w:rPr>
                <w:sz w:val="24"/>
                <w:szCs w:val="24"/>
                <w:lang w:eastAsia="sr-Latn-RS"/>
              </w:rPr>
              <w:t xml:space="preserve">                              </w:t>
            </w:r>
            <w:r w:rsidRPr="00463BDC">
              <w:rPr>
                <w:sz w:val="24"/>
                <w:szCs w:val="24"/>
                <w:lang w:val="sr-Cyrl-RS" w:eastAsia="sr-Latn-RS"/>
              </w:rPr>
              <w:t xml:space="preserve">        </w:t>
            </w:r>
            <w:r w:rsidRPr="00463BDC">
              <w:rPr>
                <w:sz w:val="24"/>
                <w:szCs w:val="24"/>
                <w:lang w:val="sr-Latn-RS" w:eastAsia="sr-Latn-RS"/>
              </w:rPr>
              <w:t>5. физичко лице</w:t>
            </w:r>
          </w:p>
          <w:p w:rsidR="001F4222" w:rsidRPr="00463BDC" w:rsidRDefault="001F4222" w:rsidP="00463BDC">
            <w:pPr>
              <w:pStyle w:val="NoSpacing"/>
              <w:rPr>
                <w:sz w:val="24"/>
                <w:szCs w:val="24"/>
              </w:rPr>
            </w:pPr>
            <w:r w:rsidRPr="00463BDC">
              <w:rPr>
                <w:sz w:val="24"/>
                <w:szCs w:val="24"/>
                <w:lang w:val="sr-Latn-RS" w:eastAsia="sr-Latn-RS"/>
              </w:rPr>
              <w:t xml:space="preserve">3. средње </w:t>
            </w:r>
            <w:r w:rsidRPr="00463BDC">
              <w:rPr>
                <w:sz w:val="24"/>
                <w:szCs w:val="24"/>
                <w:lang w:eastAsia="sr-Latn-RS"/>
              </w:rPr>
              <w:t xml:space="preserve">                          </w:t>
            </w:r>
            <w:r w:rsidRPr="00463BDC">
              <w:rPr>
                <w:sz w:val="24"/>
                <w:szCs w:val="24"/>
                <w:lang w:val="sr-Cyrl-RS" w:eastAsia="sr-Latn-RS"/>
              </w:rPr>
              <w:t xml:space="preserve">        </w:t>
            </w:r>
            <w:r w:rsidRPr="00463BDC">
              <w:rPr>
                <w:sz w:val="24"/>
                <w:szCs w:val="24"/>
                <w:lang w:val="sr-Latn-RS" w:eastAsia="sr-Latn-RS"/>
              </w:rPr>
              <w:t>6. јавно предузеће</w:t>
            </w:r>
          </w:p>
        </w:tc>
      </w:tr>
      <w:tr w:rsidR="002E19D3" w:rsidRPr="008A2929">
        <w:trPr>
          <w:trHeight w:val="760"/>
        </w:trPr>
        <w:tc>
          <w:tcPr>
            <w:tcW w:w="4621" w:type="dxa"/>
          </w:tcPr>
          <w:p w:rsidR="002E19D3" w:rsidRPr="00463BDC" w:rsidRDefault="006C35AB" w:rsidP="00463BDC">
            <w:pPr>
              <w:pStyle w:val="NoSpacing"/>
              <w:rPr>
                <w:sz w:val="24"/>
                <w:szCs w:val="24"/>
              </w:rPr>
            </w:pPr>
            <w:r w:rsidRPr="00463BDC">
              <w:rPr>
                <w:sz w:val="24"/>
                <w:szCs w:val="24"/>
              </w:rPr>
              <w:t>Шифра делатности:</w:t>
            </w:r>
          </w:p>
        </w:tc>
        <w:tc>
          <w:tcPr>
            <w:tcW w:w="5135" w:type="dxa"/>
          </w:tcPr>
          <w:p w:rsidR="002E19D3" w:rsidRPr="00463BDC" w:rsidRDefault="002E19D3" w:rsidP="00463BDC">
            <w:pPr>
              <w:pStyle w:val="NoSpacing"/>
              <w:rPr>
                <w:sz w:val="24"/>
                <w:szCs w:val="24"/>
              </w:rPr>
            </w:pPr>
          </w:p>
        </w:tc>
      </w:tr>
      <w:tr w:rsidR="002E19D3" w:rsidRPr="008A2929">
        <w:trPr>
          <w:trHeight w:val="758"/>
        </w:trPr>
        <w:tc>
          <w:tcPr>
            <w:tcW w:w="4621" w:type="dxa"/>
          </w:tcPr>
          <w:p w:rsidR="002E19D3" w:rsidRPr="00463BDC" w:rsidRDefault="006C35AB" w:rsidP="00463BDC">
            <w:pPr>
              <w:pStyle w:val="NoSpacing"/>
              <w:rPr>
                <w:sz w:val="24"/>
                <w:szCs w:val="24"/>
              </w:rPr>
            </w:pPr>
            <w:r w:rsidRPr="00463BDC">
              <w:rPr>
                <w:sz w:val="24"/>
                <w:szCs w:val="24"/>
              </w:rPr>
              <w:t>Име особе за контакт:</w:t>
            </w:r>
          </w:p>
        </w:tc>
        <w:tc>
          <w:tcPr>
            <w:tcW w:w="5135" w:type="dxa"/>
          </w:tcPr>
          <w:p w:rsidR="002E19D3" w:rsidRPr="00463BDC" w:rsidRDefault="002E19D3" w:rsidP="00463BDC">
            <w:pPr>
              <w:pStyle w:val="NoSpacing"/>
              <w:rPr>
                <w:sz w:val="24"/>
                <w:szCs w:val="24"/>
              </w:rPr>
            </w:pPr>
          </w:p>
        </w:tc>
      </w:tr>
      <w:tr w:rsidR="002E19D3" w:rsidRPr="008A2929">
        <w:trPr>
          <w:trHeight w:val="506"/>
        </w:trPr>
        <w:tc>
          <w:tcPr>
            <w:tcW w:w="4621" w:type="dxa"/>
          </w:tcPr>
          <w:p w:rsidR="002E19D3" w:rsidRPr="00463BDC" w:rsidRDefault="006C35AB" w:rsidP="00463BDC">
            <w:pPr>
              <w:pStyle w:val="NoSpacing"/>
              <w:rPr>
                <w:sz w:val="24"/>
                <w:szCs w:val="24"/>
              </w:rPr>
            </w:pPr>
            <w:r w:rsidRPr="00463BDC">
              <w:rPr>
                <w:sz w:val="24"/>
                <w:szCs w:val="24"/>
              </w:rPr>
              <w:t>Електронска адреса понуђача (e-mail):</w:t>
            </w:r>
          </w:p>
        </w:tc>
        <w:tc>
          <w:tcPr>
            <w:tcW w:w="5135" w:type="dxa"/>
          </w:tcPr>
          <w:p w:rsidR="002E19D3" w:rsidRPr="00463BDC" w:rsidRDefault="002E19D3" w:rsidP="00463BDC">
            <w:pPr>
              <w:pStyle w:val="NoSpacing"/>
              <w:rPr>
                <w:sz w:val="24"/>
                <w:szCs w:val="24"/>
              </w:rPr>
            </w:pPr>
          </w:p>
        </w:tc>
      </w:tr>
      <w:tr w:rsidR="002E19D3" w:rsidRPr="008A2929">
        <w:trPr>
          <w:trHeight w:val="505"/>
        </w:trPr>
        <w:tc>
          <w:tcPr>
            <w:tcW w:w="4621" w:type="dxa"/>
          </w:tcPr>
          <w:p w:rsidR="002E19D3" w:rsidRPr="00463BDC" w:rsidRDefault="006C35AB" w:rsidP="00463BDC">
            <w:pPr>
              <w:pStyle w:val="NoSpacing"/>
              <w:rPr>
                <w:sz w:val="24"/>
                <w:szCs w:val="24"/>
              </w:rPr>
            </w:pPr>
            <w:r w:rsidRPr="00463BDC">
              <w:rPr>
                <w:sz w:val="24"/>
                <w:szCs w:val="24"/>
              </w:rPr>
              <w:t>Телефон:</w:t>
            </w:r>
          </w:p>
        </w:tc>
        <w:tc>
          <w:tcPr>
            <w:tcW w:w="5135" w:type="dxa"/>
          </w:tcPr>
          <w:p w:rsidR="002E19D3" w:rsidRPr="00463BDC" w:rsidRDefault="002E19D3" w:rsidP="00463BDC">
            <w:pPr>
              <w:pStyle w:val="NoSpacing"/>
              <w:rPr>
                <w:sz w:val="24"/>
                <w:szCs w:val="24"/>
              </w:rPr>
            </w:pPr>
          </w:p>
        </w:tc>
      </w:tr>
      <w:tr w:rsidR="002E19D3" w:rsidRPr="008A2929">
        <w:trPr>
          <w:trHeight w:val="506"/>
        </w:trPr>
        <w:tc>
          <w:tcPr>
            <w:tcW w:w="4621" w:type="dxa"/>
          </w:tcPr>
          <w:p w:rsidR="002E19D3" w:rsidRPr="00463BDC" w:rsidRDefault="006C35AB" w:rsidP="00463BDC">
            <w:pPr>
              <w:pStyle w:val="NoSpacing"/>
              <w:rPr>
                <w:sz w:val="24"/>
                <w:szCs w:val="24"/>
              </w:rPr>
            </w:pPr>
            <w:r w:rsidRPr="00463BDC">
              <w:rPr>
                <w:sz w:val="24"/>
                <w:szCs w:val="24"/>
              </w:rPr>
              <w:t>Телефакс:</w:t>
            </w:r>
          </w:p>
        </w:tc>
        <w:tc>
          <w:tcPr>
            <w:tcW w:w="5135" w:type="dxa"/>
          </w:tcPr>
          <w:p w:rsidR="002E19D3" w:rsidRPr="00463BDC" w:rsidRDefault="002E19D3" w:rsidP="00463BDC">
            <w:pPr>
              <w:pStyle w:val="NoSpacing"/>
              <w:rPr>
                <w:sz w:val="24"/>
                <w:szCs w:val="24"/>
              </w:rPr>
            </w:pPr>
          </w:p>
        </w:tc>
      </w:tr>
      <w:tr w:rsidR="002E19D3" w:rsidRPr="008A2929">
        <w:trPr>
          <w:trHeight w:val="760"/>
        </w:trPr>
        <w:tc>
          <w:tcPr>
            <w:tcW w:w="4621" w:type="dxa"/>
          </w:tcPr>
          <w:p w:rsidR="002E19D3" w:rsidRPr="00463BDC" w:rsidRDefault="006C35AB" w:rsidP="00463BDC">
            <w:pPr>
              <w:pStyle w:val="NoSpacing"/>
              <w:rPr>
                <w:sz w:val="24"/>
                <w:szCs w:val="24"/>
              </w:rPr>
            </w:pPr>
            <w:r w:rsidRPr="00463BDC">
              <w:rPr>
                <w:sz w:val="24"/>
                <w:szCs w:val="24"/>
              </w:rPr>
              <w:t>Број рачуна понуђача и назив банке:</w:t>
            </w:r>
          </w:p>
        </w:tc>
        <w:tc>
          <w:tcPr>
            <w:tcW w:w="5135" w:type="dxa"/>
          </w:tcPr>
          <w:p w:rsidR="002E19D3" w:rsidRPr="00463BDC" w:rsidRDefault="002E19D3" w:rsidP="00463BDC">
            <w:pPr>
              <w:pStyle w:val="NoSpacing"/>
              <w:rPr>
                <w:sz w:val="24"/>
                <w:szCs w:val="24"/>
              </w:rPr>
            </w:pPr>
          </w:p>
        </w:tc>
      </w:tr>
      <w:tr w:rsidR="002E19D3" w:rsidRPr="008A2929">
        <w:trPr>
          <w:trHeight w:val="757"/>
        </w:trPr>
        <w:tc>
          <w:tcPr>
            <w:tcW w:w="4621" w:type="dxa"/>
          </w:tcPr>
          <w:p w:rsidR="002E19D3" w:rsidRPr="00463BDC" w:rsidRDefault="006C35AB" w:rsidP="00463BDC">
            <w:pPr>
              <w:pStyle w:val="NoSpacing"/>
              <w:rPr>
                <w:sz w:val="24"/>
                <w:szCs w:val="24"/>
              </w:rPr>
            </w:pPr>
            <w:r w:rsidRPr="00463BDC">
              <w:rPr>
                <w:sz w:val="24"/>
                <w:szCs w:val="24"/>
              </w:rPr>
              <w:t>Лице овлашћено за потписивање уговора</w:t>
            </w:r>
          </w:p>
        </w:tc>
        <w:tc>
          <w:tcPr>
            <w:tcW w:w="5135" w:type="dxa"/>
          </w:tcPr>
          <w:p w:rsidR="002E19D3" w:rsidRPr="00463BDC" w:rsidRDefault="002E19D3" w:rsidP="00463BDC">
            <w:pPr>
              <w:pStyle w:val="NoSpacing"/>
              <w:rPr>
                <w:sz w:val="24"/>
                <w:szCs w:val="24"/>
              </w:rPr>
            </w:pPr>
          </w:p>
        </w:tc>
      </w:tr>
    </w:tbl>
    <w:p w:rsidR="002E19D3" w:rsidRPr="008A2929" w:rsidRDefault="002E19D3">
      <w:pPr>
        <w:pStyle w:val="BodyText"/>
        <w:rPr>
          <w:rFonts w:ascii="Angsana New" w:hAnsi="Angsana New" w:cs="Angsana New"/>
          <w:b/>
          <w:i/>
          <w:sz w:val="24"/>
        </w:rPr>
      </w:pPr>
    </w:p>
    <w:p w:rsidR="002E19D3" w:rsidRPr="00463BDC" w:rsidRDefault="00463BDC" w:rsidP="00463BDC">
      <w:pPr>
        <w:jc w:val="both"/>
        <w:rPr>
          <w:rFonts w:ascii="Times New Roman" w:hAnsi="Times New Roman" w:cs="Times New Roman"/>
          <w:b/>
          <w:sz w:val="24"/>
          <w:szCs w:val="24"/>
        </w:rPr>
      </w:pPr>
      <w:r>
        <w:rPr>
          <w:rFonts w:ascii="Times New Roman" w:hAnsi="Times New Roman" w:cs="Times New Roman"/>
          <w:b/>
          <w:spacing w:val="-3"/>
          <w:sz w:val="24"/>
          <w:szCs w:val="24"/>
          <w:lang w:val="sr-Cyrl-RS"/>
        </w:rPr>
        <w:t xml:space="preserve">2. </w:t>
      </w:r>
      <w:r w:rsidR="006C35AB" w:rsidRPr="00463BDC">
        <w:rPr>
          <w:rFonts w:ascii="Times New Roman" w:hAnsi="Times New Roman" w:cs="Times New Roman"/>
          <w:b/>
          <w:spacing w:val="-3"/>
          <w:sz w:val="24"/>
          <w:szCs w:val="24"/>
        </w:rPr>
        <w:t>ПОНУДУ</w:t>
      </w:r>
      <w:r w:rsidR="006C35AB" w:rsidRPr="00463BDC">
        <w:rPr>
          <w:rFonts w:ascii="Times New Roman" w:hAnsi="Times New Roman" w:cs="Times New Roman"/>
          <w:b/>
          <w:sz w:val="24"/>
          <w:szCs w:val="24"/>
        </w:rPr>
        <w:t xml:space="preserve"> ПОДНОСИ:</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6"/>
      </w:tblGrid>
      <w:tr w:rsidR="002E19D3" w:rsidRPr="008A2929">
        <w:trPr>
          <w:trHeight w:val="506"/>
        </w:trPr>
        <w:tc>
          <w:tcPr>
            <w:tcW w:w="9756" w:type="dxa"/>
          </w:tcPr>
          <w:p w:rsidR="002E19D3" w:rsidRPr="00454F99" w:rsidRDefault="006C35AB" w:rsidP="00454F99">
            <w:pPr>
              <w:pStyle w:val="NoSpacing"/>
              <w:jc w:val="center"/>
              <w:rPr>
                <w:sz w:val="24"/>
                <w:szCs w:val="24"/>
              </w:rPr>
            </w:pPr>
            <w:r w:rsidRPr="00454F99">
              <w:rPr>
                <w:sz w:val="24"/>
                <w:szCs w:val="24"/>
              </w:rPr>
              <w:t>А) САМОСТАЛНО</w:t>
            </w:r>
          </w:p>
        </w:tc>
      </w:tr>
      <w:tr w:rsidR="002E19D3" w:rsidRPr="008A2929">
        <w:trPr>
          <w:trHeight w:val="505"/>
        </w:trPr>
        <w:tc>
          <w:tcPr>
            <w:tcW w:w="9756" w:type="dxa"/>
          </w:tcPr>
          <w:p w:rsidR="002E19D3" w:rsidRPr="00454F99" w:rsidRDefault="006C35AB" w:rsidP="00454F99">
            <w:pPr>
              <w:pStyle w:val="NoSpacing"/>
              <w:jc w:val="center"/>
              <w:rPr>
                <w:sz w:val="24"/>
                <w:szCs w:val="24"/>
              </w:rPr>
            </w:pPr>
            <w:r w:rsidRPr="00454F99">
              <w:rPr>
                <w:sz w:val="24"/>
                <w:szCs w:val="24"/>
              </w:rPr>
              <w:t>Б) СА ПОДИЗВОЂАЧЕМ</w:t>
            </w:r>
          </w:p>
        </w:tc>
      </w:tr>
      <w:tr w:rsidR="002E19D3" w:rsidRPr="008A2929">
        <w:trPr>
          <w:trHeight w:val="506"/>
        </w:trPr>
        <w:tc>
          <w:tcPr>
            <w:tcW w:w="9756" w:type="dxa"/>
          </w:tcPr>
          <w:p w:rsidR="002E19D3" w:rsidRPr="00454F99" w:rsidRDefault="006C35AB" w:rsidP="00454F99">
            <w:pPr>
              <w:pStyle w:val="NoSpacing"/>
              <w:jc w:val="center"/>
              <w:rPr>
                <w:sz w:val="24"/>
                <w:szCs w:val="24"/>
              </w:rPr>
            </w:pPr>
            <w:r w:rsidRPr="00454F99">
              <w:rPr>
                <w:sz w:val="24"/>
                <w:szCs w:val="24"/>
              </w:rPr>
              <w:t>В) КАО ЗАЈЕДНИЧКУ ПОНУДУ</w:t>
            </w:r>
          </w:p>
        </w:tc>
      </w:tr>
    </w:tbl>
    <w:p w:rsidR="00D45506" w:rsidRDefault="00D45506" w:rsidP="00454F99">
      <w:pPr>
        <w:pStyle w:val="NoSpacing"/>
        <w:rPr>
          <w:b/>
          <w:i/>
          <w:color w:val="C00000"/>
          <w:sz w:val="24"/>
          <w:szCs w:val="24"/>
        </w:rPr>
      </w:pPr>
    </w:p>
    <w:p w:rsidR="002E19D3" w:rsidRPr="00454F99" w:rsidRDefault="006C35AB" w:rsidP="00454F99">
      <w:pPr>
        <w:pStyle w:val="NoSpacing"/>
        <w:rPr>
          <w:i/>
          <w:sz w:val="24"/>
          <w:szCs w:val="24"/>
        </w:rPr>
      </w:pPr>
      <w:r w:rsidRPr="00EC1F65">
        <w:rPr>
          <w:b/>
          <w:i/>
          <w:color w:val="C00000"/>
          <w:sz w:val="24"/>
          <w:szCs w:val="24"/>
          <w:u w:val="single"/>
        </w:rPr>
        <w:t>Напомена</w:t>
      </w:r>
      <w:r w:rsidRPr="00D45506">
        <w:rPr>
          <w:b/>
          <w:i/>
          <w:color w:val="C00000"/>
          <w:sz w:val="24"/>
          <w:szCs w:val="24"/>
        </w:rPr>
        <w:t>:</w:t>
      </w:r>
      <w:r w:rsidRPr="00454F99">
        <w:rPr>
          <w:b/>
          <w:i/>
          <w:sz w:val="24"/>
          <w:szCs w:val="24"/>
        </w:rPr>
        <w:t xml:space="preserve"> </w:t>
      </w:r>
      <w:r w:rsidR="00D45506">
        <w:rPr>
          <w:i/>
          <w:sz w:val="24"/>
          <w:szCs w:val="24"/>
        </w:rPr>
        <w:t>З</w:t>
      </w:r>
      <w:r w:rsidRPr="00454F99">
        <w:rPr>
          <w:i/>
          <w:sz w:val="24"/>
          <w:szCs w:val="24"/>
        </w:rPr>
        <w:t xml:space="preserve">аокружити </w:t>
      </w:r>
      <w:r w:rsidRPr="00454F99">
        <w:rPr>
          <w:i/>
          <w:spacing w:val="-4"/>
          <w:sz w:val="24"/>
          <w:szCs w:val="24"/>
        </w:rPr>
        <w:t>начин</w:t>
      </w:r>
      <w:r w:rsidRPr="00454F99">
        <w:rPr>
          <w:i/>
          <w:spacing w:val="53"/>
          <w:sz w:val="24"/>
          <w:szCs w:val="24"/>
        </w:rPr>
        <w:t xml:space="preserve"> </w:t>
      </w:r>
      <w:r w:rsidRPr="00454F99">
        <w:rPr>
          <w:i/>
          <w:sz w:val="24"/>
          <w:szCs w:val="24"/>
        </w:rPr>
        <w:t xml:space="preserve">подношења понуде и уписати податке о </w:t>
      </w:r>
      <w:r w:rsidRPr="00454F99">
        <w:rPr>
          <w:i/>
          <w:spacing w:val="-4"/>
          <w:sz w:val="24"/>
          <w:szCs w:val="24"/>
        </w:rPr>
        <w:t xml:space="preserve">подизвођачу,  </w:t>
      </w:r>
      <w:r w:rsidRPr="00454F99">
        <w:rPr>
          <w:i/>
          <w:sz w:val="24"/>
          <w:szCs w:val="24"/>
        </w:rPr>
        <w:t xml:space="preserve">уколико се понуда подноси са </w:t>
      </w:r>
      <w:r w:rsidRPr="00454F99">
        <w:rPr>
          <w:i/>
          <w:spacing w:val="-3"/>
          <w:sz w:val="24"/>
          <w:szCs w:val="24"/>
        </w:rPr>
        <w:t xml:space="preserve">подизвођачем, </w:t>
      </w:r>
      <w:r w:rsidRPr="00454F99">
        <w:rPr>
          <w:i/>
          <w:sz w:val="24"/>
          <w:szCs w:val="24"/>
        </w:rPr>
        <w:t xml:space="preserve">односно податке о свим учесницима заједничке понуде, уколико понуду подноси </w:t>
      </w:r>
      <w:r w:rsidRPr="00454F99">
        <w:rPr>
          <w:i/>
          <w:spacing w:val="-3"/>
          <w:sz w:val="24"/>
          <w:szCs w:val="24"/>
        </w:rPr>
        <w:t>група</w:t>
      </w:r>
      <w:r w:rsidRPr="00454F99">
        <w:rPr>
          <w:i/>
          <w:spacing w:val="-9"/>
          <w:sz w:val="24"/>
          <w:szCs w:val="24"/>
        </w:rPr>
        <w:t xml:space="preserve"> </w:t>
      </w:r>
      <w:r w:rsidRPr="00454F99">
        <w:rPr>
          <w:i/>
          <w:spacing w:val="-3"/>
          <w:sz w:val="24"/>
          <w:szCs w:val="24"/>
        </w:rPr>
        <w:t>понуђача</w:t>
      </w:r>
    </w:p>
    <w:p w:rsidR="002E19D3" w:rsidRPr="008A2929" w:rsidRDefault="002E19D3">
      <w:pPr>
        <w:jc w:val="both"/>
        <w:rPr>
          <w:rFonts w:ascii="Angsana New" w:hAnsi="Angsana New" w:cs="Angsana New"/>
        </w:rPr>
        <w:sectPr w:rsidR="002E19D3" w:rsidRPr="008A2929">
          <w:pgSz w:w="11910" w:h="16840"/>
          <w:pgMar w:top="880" w:right="920" w:bottom="880" w:left="840" w:header="0" w:footer="600" w:gutter="0"/>
          <w:cols w:space="720"/>
        </w:sectPr>
      </w:pPr>
    </w:p>
    <w:p w:rsidR="00691CDB" w:rsidRPr="00454F99" w:rsidRDefault="00691CDB" w:rsidP="00691CDB">
      <w:pPr>
        <w:rPr>
          <w:rFonts w:ascii="Times New Roman" w:hAnsi="Times New Roman" w:cs="Times New Roman"/>
          <w:b/>
          <w:bCs/>
          <w:sz w:val="24"/>
          <w:szCs w:val="24"/>
        </w:rPr>
      </w:pPr>
      <w:r w:rsidRPr="00454F99">
        <w:rPr>
          <w:rFonts w:ascii="Times New Roman" w:hAnsi="Times New Roman" w:cs="Times New Roman"/>
          <w:b/>
          <w:bCs/>
          <w:sz w:val="24"/>
          <w:szCs w:val="24"/>
        </w:rPr>
        <w:lastRenderedPageBreak/>
        <w:t xml:space="preserve">3) ПОДАЦИ О ПОДИЗВОЂАЧУ </w:t>
      </w:r>
    </w:p>
    <w:p w:rsidR="00691CDB" w:rsidRPr="008A2929" w:rsidRDefault="00691CDB" w:rsidP="00691CDB">
      <w:pPr>
        <w:rPr>
          <w:rFonts w:ascii="Angsana New" w:hAnsi="Angsana New" w:cs="Angsana New"/>
          <w:b/>
          <w:bCs/>
        </w:rPr>
      </w:pPr>
    </w:p>
    <w:tbl>
      <w:tblPr>
        <w:tblW w:w="0" w:type="auto"/>
        <w:jc w:val="center"/>
        <w:tblLayout w:type="fixed"/>
        <w:tblLook w:val="0000" w:firstRow="0" w:lastRow="0" w:firstColumn="0" w:lastColumn="0" w:noHBand="0" w:noVBand="0"/>
      </w:tblPr>
      <w:tblGrid>
        <w:gridCol w:w="465"/>
        <w:gridCol w:w="4219"/>
        <w:gridCol w:w="4598"/>
      </w:tblGrid>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1)</w:t>
            </w: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eastAsia="Calibri" w:hAnsi="Times New Roman" w:cs="Times New Roman"/>
              </w:rPr>
            </w:pPr>
          </w:p>
          <w:p w:rsidR="00691CDB" w:rsidRPr="00454F99" w:rsidRDefault="00691CDB" w:rsidP="00877976">
            <w:pPr>
              <w:rPr>
                <w:rFonts w:ascii="Times New Roman" w:eastAsia="Calibri" w:hAnsi="Times New Roman" w:cs="Times New Roman"/>
              </w:rPr>
            </w:pPr>
            <w:r w:rsidRPr="00454F99">
              <w:rPr>
                <w:rFonts w:ascii="Times New Roman" w:eastAsia="Calibri" w:hAnsi="Times New Roman" w:cs="Times New Roman"/>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ind w:firstLine="708"/>
              <w:rPr>
                <w:rFonts w:ascii="Times New Roman" w:eastAsia="Calibri" w:hAnsi="Times New Roman" w:cs="Times New Roman"/>
              </w:rPr>
            </w:pPr>
            <w:r w:rsidRPr="00454F99">
              <w:rPr>
                <w:rFonts w:ascii="Times New Roman" w:eastAsia="Calibri" w:hAnsi="Times New Roman" w:cs="Times New Roman"/>
              </w:rPr>
              <w:t xml:space="preserve">    ДА                              НЕ</w:t>
            </w:r>
          </w:p>
          <w:p w:rsidR="00691CDB" w:rsidRPr="00454F99" w:rsidRDefault="00691CDB" w:rsidP="00877976">
            <w:pPr>
              <w:snapToGrid w:val="0"/>
              <w:rPr>
                <w:rFonts w:ascii="Times New Roman" w:hAnsi="Times New Roman" w:cs="Times New Roman"/>
                <w:b/>
                <w:bCs/>
              </w:rPr>
            </w:pPr>
            <w:r w:rsidRPr="00454F99">
              <w:rPr>
                <w:rFonts w:ascii="Times New Roman" w:eastAsia="Calibri" w:hAnsi="Times New Roman" w:cs="Times New Roman"/>
              </w:rPr>
              <w:t xml:space="preserve">                          (заокружити)</w:t>
            </w: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eastAsia="Calibri" w:hAnsi="Times New Roman" w:cs="Times New Roman"/>
                <w:iCs/>
                <w:lang w:val="ru-RU"/>
              </w:rPr>
            </w:pPr>
            <w:r w:rsidRPr="00454F99">
              <w:rPr>
                <w:rFonts w:ascii="Times New Roman" w:hAnsi="Times New Roman" w:cs="Times New Roman"/>
                <w:bCs/>
                <w:lang w:val="ru-RU"/>
              </w:rPr>
              <w:t>Проценат укупне вредности набавке који ће извршити подизвођач</w:t>
            </w:r>
            <w:r w:rsidRPr="00454F99">
              <w:rPr>
                <w:rFonts w:ascii="Times New Roman" w:eastAsia="Calibri" w:hAnsi="Times New Roman" w:cs="Times New Roman"/>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ind w:firstLine="708"/>
              <w:rPr>
                <w:rFonts w:ascii="Times New Roman" w:eastAsia="Calibri" w:hAnsi="Times New Roman" w:cs="Times New Roman"/>
                <w:b/>
                <w:bCs/>
                <w:iCs/>
                <w:lang w:val="ru-RU"/>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2)</w:t>
            </w: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C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r w:rsidRPr="00454F99">
              <w:rPr>
                <w:rFonts w:ascii="Times New Roman" w:hAnsi="Times New Roman" w:cs="Times New Roman"/>
                <w:bC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eastAsia="Calibri" w:hAnsi="Times New Roman" w:cs="Times New Roman"/>
              </w:rPr>
            </w:pPr>
          </w:p>
          <w:p w:rsidR="00691CDB" w:rsidRPr="00454F99" w:rsidRDefault="00691CDB" w:rsidP="00877976">
            <w:pPr>
              <w:rPr>
                <w:rFonts w:ascii="Times New Roman" w:eastAsia="Calibri" w:hAnsi="Times New Roman" w:cs="Times New Roman"/>
              </w:rPr>
            </w:pPr>
            <w:r w:rsidRPr="00454F99">
              <w:rPr>
                <w:rFonts w:ascii="Times New Roman" w:eastAsia="Calibri" w:hAnsi="Times New Roman" w:cs="Times New Roman"/>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ind w:firstLine="708"/>
              <w:rPr>
                <w:rFonts w:ascii="Times New Roman" w:eastAsia="Calibri" w:hAnsi="Times New Roman" w:cs="Times New Roman"/>
              </w:rPr>
            </w:pPr>
            <w:r w:rsidRPr="00454F99">
              <w:rPr>
                <w:rFonts w:ascii="Times New Roman" w:eastAsia="Calibri" w:hAnsi="Times New Roman" w:cs="Times New Roman"/>
              </w:rPr>
              <w:t xml:space="preserve">    ДА                              НЕ</w:t>
            </w:r>
          </w:p>
          <w:p w:rsidR="00691CDB" w:rsidRPr="00454F99" w:rsidRDefault="00691CDB" w:rsidP="00877976">
            <w:pPr>
              <w:snapToGrid w:val="0"/>
              <w:rPr>
                <w:rFonts w:ascii="Times New Roman" w:hAnsi="Times New Roman" w:cs="Times New Roman"/>
                <w:b/>
                <w:bCs/>
              </w:rPr>
            </w:pPr>
            <w:r w:rsidRPr="00454F99">
              <w:rPr>
                <w:rFonts w:ascii="Times New Roman" w:eastAsia="Calibri" w:hAnsi="Times New Roman" w:cs="Times New Roman"/>
              </w:rPr>
              <w:t xml:space="preserve">                          (заокружити)</w:t>
            </w: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eastAsia="Calibri" w:hAnsi="Times New Roman" w:cs="Times New Roman"/>
                <w:iCs/>
                <w:lang w:val="ru-RU"/>
              </w:rPr>
            </w:pPr>
            <w:r w:rsidRPr="00454F99">
              <w:rPr>
                <w:rFonts w:ascii="Times New Roman" w:hAnsi="Times New Roman" w:cs="Times New Roman"/>
                <w:bCs/>
                <w:lang w:val="ru-RU"/>
              </w:rPr>
              <w:t>Проценат укупне вредности набавке који ће извршити подизвођач</w:t>
            </w:r>
            <w:r w:rsidRPr="00454F99">
              <w:rPr>
                <w:rFonts w:ascii="Times New Roman" w:eastAsia="Calibri" w:hAnsi="Times New Roman" w:cs="Times New Roman"/>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ind w:firstLine="708"/>
              <w:rPr>
                <w:rFonts w:ascii="Times New Roman" w:eastAsia="Calibri" w:hAnsi="Times New Roman" w:cs="Times New Roman"/>
                <w:b/>
                <w:bCs/>
                <w:iCs/>
                <w:lang w:val="ru-RU"/>
              </w:rPr>
            </w:pPr>
          </w:p>
        </w:tc>
      </w:tr>
    </w:tbl>
    <w:p w:rsidR="00691CDB" w:rsidRPr="008A2929" w:rsidRDefault="00691CDB" w:rsidP="00691CDB">
      <w:pPr>
        <w:rPr>
          <w:rFonts w:ascii="Angsana New" w:eastAsia="Calibri" w:hAnsi="Angsana New" w:cs="Angsana New"/>
          <w:b/>
          <w:bCs/>
          <w:i/>
          <w:iCs/>
          <w:u w:val="single"/>
          <w:lang w:val="ru-RU"/>
        </w:rPr>
      </w:pPr>
    </w:p>
    <w:p w:rsidR="00691CDB" w:rsidRPr="00D45506" w:rsidRDefault="00691CDB" w:rsidP="00691CDB">
      <w:pPr>
        <w:rPr>
          <w:rFonts w:ascii="Times New Roman" w:eastAsia="Calibri" w:hAnsi="Times New Roman" w:cs="Times New Roman"/>
          <w:i/>
          <w:iCs/>
          <w:color w:val="C00000"/>
          <w:sz w:val="24"/>
          <w:szCs w:val="24"/>
          <w:lang w:val="ru-RU"/>
        </w:rPr>
      </w:pPr>
      <w:r w:rsidRPr="00D45506">
        <w:rPr>
          <w:rFonts w:ascii="Times New Roman" w:eastAsia="Calibri" w:hAnsi="Times New Roman" w:cs="Times New Roman"/>
          <w:b/>
          <w:bCs/>
          <w:i/>
          <w:iCs/>
          <w:color w:val="C00000"/>
          <w:sz w:val="24"/>
          <w:szCs w:val="24"/>
          <w:u w:val="single"/>
          <w:lang w:val="ru-RU"/>
        </w:rPr>
        <w:t>Напомена:</w:t>
      </w:r>
    </w:p>
    <w:p w:rsidR="00691CDB" w:rsidRPr="00454F99" w:rsidRDefault="00691CDB" w:rsidP="00691CDB">
      <w:pPr>
        <w:jc w:val="both"/>
        <w:rPr>
          <w:rFonts w:ascii="Times New Roman" w:hAnsi="Times New Roman" w:cs="Times New Roman"/>
          <w:b/>
          <w:bCs/>
          <w:i/>
          <w:sz w:val="24"/>
          <w:szCs w:val="24"/>
          <w:lang w:val="ru-RU"/>
        </w:rPr>
      </w:pPr>
      <w:r w:rsidRPr="00454F99">
        <w:rPr>
          <w:rFonts w:ascii="Times New Roman" w:eastAsia="Calibri"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1CDB" w:rsidRPr="008A2929" w:rsidRDefault="00691CDB" w:rsidP="00691CDB">
      <w:pPr>
        <w:rPr>
          <w:rFonts w:ascii="Angsana New" w:hAnsi="Angsana New" w:cs="Angsana New"/>
          <w:b/>
          <w:bCs/>
          <w:sz w:val="24"/>
          <w:szCs w:val="24"/>
          <w:lang w:val="ru-RU"/>
        </w:rPr>
      </w:pPr>
    </w:p>
    <w:p w:rsidR="00691CDB" w:rsidRPr="00454F99" w:rsidRDefault="00691CDB" w:rsidP="00691CDB">
      <w:pPr>
        <w:rPr>
          <w:rFonts w:ascii="Times New Roman" w:hAnsi="Times New Roman" w:cs="Times New Roman"/>
          <w:b/>
          <w:bCs/>
          <w:sz w:val="24"/>
          <w:szCs w:val="24"/>
          <w:lang w:val="ru-RU"/>
        </w:rPr>
      </w:pPr>
      <w:r w:rsidRPr="00454F99">
        <w:rPr>
          <w:rFonts w:ascii="Times New Roman" w:hAnsi="Times New Roman" w:cs="Times New Roman"/>
          <w:b/>
          <w:bCs/>
          <w:sz w:val="24"/>
          <w:szCs w:val="24"/>
          <w:lang w:val="ru-RU"/>
        </w:rPr>
        <w:t>4) ПОДАЦИ О УЧЕСНИКУ  У ЗАЈЕДНИЧКОЈ ПОНУДИ</w:t>
      </w:r>
    </w:p>
    <w:p w:rsidR="00691CDB" w:rsidRPr="008A2929" w:rsidRDefault="00691CDB" w:rsidP="00691CDB">
      <w:pPr>
        <w:rPr>
          <w:rFonts w:ascii="Angsana New" w:hAnsi="Angsana New" w:cs="Angsana New"/>
          <w:b/>
          <w:bCs/>
          <w:sz w:val="24"/>
          <w:szCs w:val="24"/>
          <w:lang w:val="ru-RU"/>
        </w:rPr>
      </w:pPr>
    </w:p>
    <w:tbl>
      <w:tblPr>
        <w:tblW w:w="0" w:type="auto"/>
        <w:jc w:val="center"/>
        <w:tblLayout w:type="fixed"/>
        <w:tblLook w:val="0000" w:firstRow="0" w:lastRow="0" w:firstColumn="0" w:lastColumn="0" w:noHBand="0" w:noVBand="0"/>
      </w:tblPr>
      <w:tblGrid>
        <w:gridCol w:w="465"/>
        <w:gridCol w:w="4219"/>
        <w:gridCol w:w="4598"/>
      </w:tblGrid>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
                <w:bCs/>
                <w:sz w:val="24"/>
                <w:szCs w:val="24"/>
              </w:rPr>
              <w:t>1)</w:t>
            </w: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lang w:val="ru-RU"/>
              </w:rPr>
            </w:pPr>
            <w:r w:rsidRPr="00454F99">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lang w:val="ru-RU"/>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snapToGrid w:val="0"/>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eastAsia="Calibri" w:hAnsi="Times New Roman" w:cs="Times New Roman"/>
                <w:sz w:val="24"/>
                <w:szCs w:val="24"/>
              </w:rPr>
            </w:pPr>
          </w:p>
          <w:p w:rsidR="00691CDB" w:rsidRPr="00454F99" w:rsidRDefault="00691CDB" w:rsidP="00877976">
            <w:pPr>
              <w:rPr>
                <w:rFonts w:ascii="Times New Roman" w:eastAsia="Calibri" w:hAnsi="Times New Roman" w:cs="Times New Roman"/>
                <w:sz w:val="24"/>
                <w:szCs w:val="24"/>
              </w:rPr>
            </w:pPr>
            <w:r w:rsidRPr="00454F99">
              <w:rPr>
                <w:rFonts w:ascii="Times New Roman" w:eastAsia="Calibri"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ind w:firstLine="708"/>
              <w:rPr>
                <w:rFonts w:ascii="Times New Roman" w:eastAsia="Calibri" w:hAnsi="Times New Roman" w:cs="Times New Roman"/>
                <w:sz w:val="24"/>
                <w:szCs w:val="24"/>
              </w:rPr>
            </w:pPr>
            <w:r w:rsidRPr="00454F99">
              <w:rPr>
                <w:rFonts w:ascii="Times New Roman" w:eastAsia="Calibri" w:hAnsi="Times New Roman" w:cs="Times New Roman"/>
                <w:sz w:val="24"/>
                <w:szCs w:val="24"/>
              </w:rPr>
              <w:t xml:space="preserve">    ДА                              НЕ</w:t>
            </w:r>
          </w:p>
          <w:p w:rsidR="00691CDB" w:rsidRPr="00454F99" w:rsidRDefault="00691CDB" w:rsidP="00877976">
            <w:pPr>
              <w:snapToGrid w:val="0"/>
              <w:rPr>
                <w:rFonts w:ascii="Times New Roman" w:hAnsi="Times New Roman" w:cs="Times New Roman"/>
                <w:b/>
                <w:bCs/>
                <w:sz w:val="24"/>
                <w:szCs w:val="24"/>
              </w:rPr>
            </w:pPr>
            <w:r w:rsidRPr="00454F99">
              <w:rPr>
                <w:rFonts w:ascii="Times New Roman" w:eastAsia="Calibri" w:hAnsi="Times New Roman" w:cs="Times New Roman"/>
                <w:sz w:val="24"/>
                <w:szCs w:val="24"/>
              </w:rPr>
              <w:t xml:space="preserve">                          (заокружити)</w:t>
            </w: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
                <w:bCs/>
                <w:sz w:val="24"/>
                <w:szCs w:val="24"/>
              </w:rPr>
              <w:t>2)</w:t>
            </w: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lang w:val="ru-RU"/>
              </w:rPr>
            </w:pPr>
            <w:r w:rsidRPr="00454F99">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lang w:val="ru-RU"/>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eastAsia="Calibri" w:hAnsi="Times New Roman" w:cs="Times New Roman"/>
                <w:sz w:val="24"/>
                <w:szCs w:val="24"/>
              </w:rPr>
            </w:pPr>
          </w:p>
          <w:p w:rsidR="00691CDB" w:rsidRPr="00454F99" w:rsidRDefault="00691CDB" w:rsidP="00877976">
            <w:pPr>
              <w:rPr>
                <w:rFonts w:ascii="Times New Roman" w:eastAsia="Calibri" w:hAnsi="Times New Roman" w:cs="Times New Roman"/>
                <w:sz w:val="24"/>
                <w:szCs w:val="24"/>
              </w:rPr>
            </w:pPr>
            <w:r w:rsidRPr="00454F99">
              <w:rPr>
                <w:rFonts w:ascii="Times New Roman" w:eastAsia="Calibri"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ind w:firstLine="708"/>
              <w:rPr>
                <w:rFonts w:ascii="Times New Roman" w:eastAsia="Calibri" w:hAnsi="Times New Roman" w:cs="Times New Roman"/>
                <w:sz w:val="24"/>
                <w:szCs w:val="24"/>
              </w:rPr>
            </w:pPr>
            <w:r w:rsidRPr="00454F99">
              <w:rPr>
                <w:rFonts w:ascii="Times New Roman" w:eastAsia="Calibri" w:hAnsi="Times New Roman" w:cs="Times New Roman"/>
                <w:sz w:val="24"/>
                <w:szCs w:val="24"/>
              </w:rPr>
              <w:t xml:space="preserve">    ДА                              НЕ</w:t>
            </w:r>
          </w:p>
          <w:p w:rsidR="00691CDB" w:rsidRPr="00454F99" w:rsidRDefault="00691CDB" w:rsidP="00877976">
            <w:pPr>
              <w:snapToGrid w:val="0"/>
              <w:rPr>
                <w:rFonts w:ascii="Times New Roman" w:hAnsi="Times New Roman" w:cs="Times New Roman"/>
                <w:b/>
                <w:bCs/>
                <w:sz w:val="24"/>
                <w:szCs w:val="24"/>
              </w:rPr>
            </w:pPr>
            <w:r w:rsidRPr="00454F99">
              <w:rPr>
                <w:rFonts w:ascii="Times New Roman" w:eastAsia="Calibri" w:hAnsi="Times New Roman" w:cs="Times New Roman"/>
                <w:sz w:val="24"/>
                <w:szCs w:val="24"/>
              </w:rPr>
              <w:t xml:space="preserve">                          (заокружити)</w:t>
            </w: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rPr>
            </w:pPr>
            <w:r w:rsidRPr="00454F99">
              <w:rPr>
                <w:rFonts w:ascii="Times New Roman" w:hAnsi="Times New Roman" w:cs="Times New Roman"/>
                <w:b/>
                <w:bCs/>
              </w:rPr>
              <w:t>3)</w:t>
            </w: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lang w:val="ru-RU"/>
              </w:rPr>
            </w:pPr>
            <w:r w:rsidRPr="00454F99">
              <w:rPr>
                <w:rFonts w:ascii="Times New Roman" w:hAnsi="Times New Roman"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lang w:val="ru-RU"/>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lang w:val="ru-RU"/>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
                <w:bCs/>
                <w:sz w:val="24"/>
                <w:szCs w:val="24"/>
              </w:rPr>
            </w:pPr>
            <w:r w:rsidRPr="00454F99">
              <w:rPr>
                <w:rFonts w:ascii="Times New Roman" w:hAnsi="Times New Roman"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sz w:val="24"/>
                <w:szCs w:val="24"/>
              </w:rPr>
            </w:pPr>
            <w:r w:rsidRPr="00454F99">
              <w:rPr>
                <w:rFonts w:ascii="Times New Roman" w:hAnsi="Times New Roman"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snapToGrid w:val="0"/>
              <w:rPr>
                <w:rFonts w:ascii="Times New Roman" w:hAnsi="Times New Roman" w:cs="Times New Roman"/>
                <w:b/>
                <w:bCs/>
                <w:sz w:val="24"/>
                <w:szCs w:val="24"/>
              </w:rPr>
            </w:pPr>
          </w:p>
        </w:tc>
      </w:tr>
      <w:tr w:rsidR="00691CDB" w:rsidRPr="008A2929" w:rsidTr="00877976">
        <w:trPr>
          <w:jc w:val="center"/>
        </w:trPr>
        <w:tc>
          <w:tcPr>
            <w:tcW w:w="465"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hAnsi="Times New Roman" w:cs="Times New Roman"/>
                <w:bCs/>
              </w:rPr>
            </w:pPr>
          </w:p>
        </w:tc>
        <w:tc>
          <w:tcPr>
            <w:tcW w:w="4219" w:type="dxa"/>
            <w:tcBorders>
              <w:top w:val="single" w:sz="4" w:space="0" w:color="000000"/>
              <w:left w:val="single" w:sz="4" w:space="0" w:color="000000"/>
              <w:bottom w:val="single" w:sz="4" w:space="0" w:color="000000"/>
            </w:tcBorders>
          </w:tcPr>
          <w:p w:rsidR="00691CDB" w:rsidRPr="00454F99" w:rsidRDefault="00691CDB" w:rsidP="00877976">
            <w:pPr>
              <w:rPr>
                <w:rFonts w:ascii="Times New Roman" w:eastAsia="Calibri" w:hAnsi="Times New Roman" w:cs="Times New Roman"/>
                <w:sz w:val="24"/>
                <w:szCs w:val="24"/>
              </w:rPr>
            </w:pPr>
          </w:p>
          <w:p w:rsidR="00691CDB" w:rsidRPr="00454F99" w:rsidRDefault="00691CDB" w:rsidP="00877976">
            <w:pPr>
              <w:rPr>
                <w:rFonts w:ascii="Times New Roman" w:eastAsia="Calibri" w:hAnsi="Times New Roman" w:cs="Times New Roman"/>
                <w:sz w:val="24"/>
                <w:szCs w:val="24"/>
              </w:rPr>
            </w:pPr>
            <w:r w:rsidRPr="00454F99">
              <w:rPr>
                <w:rFonts w:ascii="Times New Roman" w:eastAsia="Calibri" w:hAnsi="Times New Roman"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691CDB" w:rsidRPr="00454F99" w:rsidRDefault="00691CDB" w:rsidP="00877976">
            <w:pPr>
              <w:ind w:firstLine="708"/>
              <w:rPr>
                <w:rFonts w:ascii="Times New Roman" w:eastAsia="Calibri" w:hAnsi="Times New Roman" w:cs="Times New Roman"/>
                <w:sz w:val="24"/>
                <w:szCs w:val="24"/>
              </w:rPr>
            </w:pPr>
            <w:r w:rsidRPr="00454F99">
              <w:rPr>
                <w:rFonts w:ascii="Times New Roman" w:eastAsia="Calibri" w:hAnsi="Times New Roman" w:cs="Times New Roman"/>
                <w:sz w:val="24"/>
                <w:szCs w:val="24"/>
              </w:rPr>
              <w:t xml:space="preserve">    ДА                              НЕ</w:t>
            </w:r>
          </w:p>
          <w:p w:rsidR="00691CDB" w:rsidRPr="00454F99" w:rsidRDefault="00691CDB" w:rsidP="00877976">
            <w:pPr>
              <w:snapToGrid w:val="0"/>
              <w:rPr>
                <w:rFonts w:ascii="Times New Roman" w:hAnsi="Times New Roman" w:cs="Times New Roman"/>
                <w:b/>
                <w:bCs/>
                <w:sz w:val="24"/>
                <w:szCs w:val="24"/>
              </w:rPr>
            </w:pPr>
            <w:r w:rsidRPr="00454F99">
              <w:rPr>
                <w:rFonts w:ascii="Times New Roman" w:eastAsia="Calibri" w:hAnsi="Times New Roman" w:cs="Times New Roman"/>
                <w:sz w:val="24"/>
                <w:szCs w:val="24"/>
              </w:rPr>
              <w:t xml:space="preserve">                          (заокружити)</w:t>
            </w:r>
          </w:p>
        </w:tc>
      </w:tr>
    </w:tbl>
    <w:p w:rsidR="00691CDB" w:rsidRPr="00C65FE6" w:rsidRDefault="00691CDB" w:rsidP="00691CDB">
      <w:pPr>
        <w:rPr>
          <w:rFonts w:ascii="Times New Roman" w:eastAsia="Calibri" w:hAnsi="Times New Roman" w:cs="Times New Roman"/>
          <w:b/>
          <w:i/>
          <w:iCs/>
          <w:color w:val="C00000"/>
          <w:sz w:val="24"/>
          <w:szCs w:val="24"/>
        </w:rPr>
      </w:pPr>
      <w:r w:rsidRPr="00C65FE6">
        <w:rPr>
          <w:rFonts w:ascii="Times New Roman" w:eastAsia="Calibri" w:hAnsi="Times New Roman" w:cs="Times New Roman"/>
          <w:b/>
          <w:bCs/>
          <w:i/>
          <w:iCs/>
          <w:color w:val="C00000"/>
          <w:sz w:val="24"/>
          <w:szCs w:val="24"/>
          <w:u w:val="single"/>
        </w:rPr>
        <w:t>Напомена:</w:t>
      </w:r>
    </w:p>
    <w:p w:rsidR="00691CDB" w:rsidRPr="00D45506" w:rsidRDefault="00691CDB" w:rsidP="00691CDB">
      <w:pPr>
        <w:jc w:val="both"/>
        <w:rPr>
          <w:rFonts w:ascii="Times New Roman" w:eastAsia="Calibri" w:hAnsi="Times New Roman" w:cs="Times New Roman"/>
          <w:i/>
          <w:iCs/>
          <w:sz w:val="24"/>
          <w:szCs w:val="24"/>
          <w:lang w:val="ru-RU"/>
        </w:rPr>
      </w:pPr>
      <w:r w:rsidRPr="00D45506">
        <w:rPr>
          <w:rFonts w:ascii="Times New Roman" w:eastAsia="Calibri"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91CDB" w:rsidRPr="008A2929" w:rsidRDefault="00691CDB" w:rsidP="00691CDB">
      <w:pPr>
        <w:rPr>
          <w:rFonts w:ascii="Angsana New" w:eastAsia="Calibri" w:hAnsi="Angsana New" w:cs="Angsana New"/>
          <w:b/>
          <w:bCs/>
          <w:i/>
          <w:iCs/>
          <w:sz w:val="24"/>
          <w:szCs w:val="24"/>
        </w:rPr>
      </w:pPr>
    </w:p>
    <w:p w:rsidR="00691CDB" w:rsidRPr="00D22B3F" w:rsidRDefault="00691CDB" w:rsidP="00691CDB">
      <w:pPr>
        <w:jc w:val="both"/>
        <w:rPr>
          <w:rFonts w:ascii="Times New Roman" w:eastAsia="Calibri" w:hAnsi="Times New Roman" w:cs="Times New Roman"/>
          <w:b/>
          <w:sz w:val="24"/>
          <w:szCs w:val="24"/>
          <w:lang w:val="ru-RU"/>
        </w:rPr>
      </w:pPr>
      <w:r w:rsidRPr="00D22B3F">
        <w:rPr>
          <w:rFonts w:ascii="Times New Roman" w:hAnsi="Times New Roman" w:cs="Times New Roman"/>
          <w:b/>
          <w:bCs/>
          <w:sz w:val="24"/>
          <w:szCs w:val="24"/>
          <w:lang w:val="ru-RU"/>
        </w:rPr>
        <w:t xml:space="preserve">5) ОПИС ПРЕДМЕТА НАБАВКЕ  –  </w:t>
      </w:r>
      <w:r w:rsidRPr="00D22B3F">
        <w:rPr>
          <w:rFonts w:ascii="Times New Roman" w:eastAsia="Calibri" w:hAnsi="Times New Roman" w:cs="Times New Roman"/>
          <w:b/>
          <w:sz w:val="24"/>
          <w:szCs w:val="24"/>
          <w:lang w:val="ru-RU"/>
        </w:rPr>
        <w:t xml:space="preserve">радови на изградњи секундарне водоводне мреже у насељу Кула општина Мало Црниће – </w:t>
      </w:r>
      <w:r w:rsidR="007D658D">
        <w:rPr>
          <w:rFonts w:ascii="Times New Roman" w:eastAsia="Calibri" w:hAnsi="Times New Roman" w:cs="Times New Roman"/>
          <w:b/>
          <w:sz w:val="24"/>
          <w:szCs w:val="24"/>
          <w:lang w:val="ru-RU"/>
        </w:rPr>
        <w:t>наставак прве фазе</w:t>
      </w:r>
    </w:p>
    <w:tbl>
      <w:tblPr>
        <w:tblW w:w="9202" w:type="dxa"/>
        <w:jc w:val="center"/>
        <w:tblLayout w:type="fixed"/>
        <w:tblLook w:val="0000" w:firstRow="0" w:lastRow="0" w:firstColumn="0" w:lastColumn="0" w:noHBand="0" w:noVBand="0"/>
      </w:tblPr>
      <w:tblGrid>
        <w:gridCol w:w="3635"/>
        <w:gridCol w:w="5567"/>
      </w:tblGrid>
      <w:tr w:rsidR="00691CDB" w:rsidRPr="008A2929" w:rsidTr="00877976">
        <w:trPr>
          <w:jc w:val="center"/>
        </w:trPr>
        <w:tc>
          <w:tcPr>
            <w:tcW w:w="3635" w:type="dxa"/>
            <w:tcBorders>
              <w:top w:val="single" w:sz="4" w:space="0" w:color="000000"/>
              <w:left w:val="single" w:sz="4" w:space="0" w:color="000000"/>
              <w:bottom w:val="single" w:sz="4" w:space="0" w:color="000000"/>
            </w:tcBorders>
          </w:tcPr>
          <w:p w:rsidR="00691CDB" w:rsidRPr="00D22B3F" w:rsidRDefault="00691CDB" w:rsidP="00877976">
            <w:pPr>
              <w:rPr>
                <w:rFonts w:ascii="Times New Roman" w:hAnsi="Times New Roman" w:cs="Times New Roman"/>
                <w:b/>
                <w:bCs/>
                <w:sz w:val="24"/>
                <w:szCs w:val="24"/>
                <w:lang w:val="ru-RU"/>
              </w:rPr>
            </w:pPr>
          </w:p>
          <w:p w:rsidR="00691CDB" w:rsidRPr="00D22B3F" w:rsidRDefault="00691CDB" w:rsidP="00877976">
            <w:pPr>
              <w:jc w:val="center"/>
              <w:rPr>
                <w:rFonts w:ascii="Times New Roman" w:hAnsi="Times New Roman" w:cs="Times New Roman"/>
                <w:b/>
                <w:bCs/>
                <w:sz w:val="24"/>
                <w:szCs w:val="24"/>
                <w:lang w:val="ru-RU"/>
              </w:rPr>
            </w:pPr>
            <w:r w:rsidRPr="00D22B3F">
              <w:rPr>
                <w:rFonts w:ascii="Times New Roman" w:hAnsi="Times New Roman" w:cs="Times New Roman"/>
                <w:b/>
                <w:bCs/>
                <w:sz w:val="24"/>
                <w:szCs w:val="24"/>
                <w:lang w:val="ru-RU"/>
              </w:rPr>
              <w:t>Укупна цена без ПДВ-а:</w:t>
            </w:r>
          </w:p>
          <w:p w:rsidR="00691CDB" w:rsidRPr="00D22B3F" w:rsidRDefault="00691CDB" w:rsidP="00877976">
            <w:pPr>
              <w:jc w:val="center"/>
              <w:rPr>
                <w:rFonts w:ascii="Times New Roman" w:hAnsi="Times New Roman" w:cs="Times New Roman"/>
                <w:bCs/>
                <w:color w:val="FF0000"/>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691CDB" w:rsidRPr="00D22B3F" w:rsidRDefault="00691CDB" w:rsidP="00877976">
            <w:pPr>
              <w:tabs>
                <w:tab w:val="left" w:pos="3915"/>
              </w:tabs>
              <w:snapToGrid w:val="0"/>
              <w:rPr>
                <w:rFonts w:ascii="Times New Roman" w:hAnsi="Times New Roman" w:cs="Times New Roman"/>
                <w:bCs/>
                <w:color w:val="FF0000"/>
                <w:sz w:val="24"/>
                <w:szCs w:val="24"/>
                <w:lang w:val="ru-RU"/>
              </w:rPr>
            </w:pPr>
            <w:r w:rsidRPr="00D22B3F">
              <w:rPr>
                <w:rFonts w:ascii="Times New Roman" w:hAnsi="Times New Roman" w:cs="Times New Roman"/>
                <w:bCs/>
                <w:color w:val="FF0000"/>
                <w:sz w:val="24"/>
                <w:szCs w:val="24"/>
                <w:lang w:val="ru-RU"/>
              </w:rPr>
              <w:tab/>
            </w:r>
          </w:p>
          <w:p w:rsidR="00691CDB" w:rsidRPr="00D22B3F" w:rsidRDefault="00691CDB" w:rsidP="00877976">
            <w:pPr>
              <w:rPr>
                <w:rFonts w:ascii="Times New Roman" w:hAnsi="Times New Roman" w:cs="Times New Roman"/>
                <w:bCs/>
                <w:color w:val="FF0000"/>
                <w:sz w:val="24"/>
                <w:szCs w:val="24"/>
                <w:lang w:val="ru-RU"/>
              </w:rPr>
            </w:pPr>
          </w:p>
        </w:tc>
      </w:tr>
      <w:tr w:rsidR="00691CDB" w:rsidRPr="008A2929" w:rsidTr="00877976">
        <w:trPr>
          <w:jc w:val="center"/>
        </w:trPr>
        <w:tc>
          <w:tcPr>
            <w:tcW w:w="3635" w:type="dxa"/>
            <w:tcBorders>
              <w:top w:val="single" w:sz="4" w:space="0" w:color="000000"/>
              <w:left w:val="single" w:sz="4" w:space="0" w:color="000000"/>
              <w:bottom w:val="single" w:sz="4" w:space="0" w:color="000000"/>
            </w:tcBorders>
          </w:tcPr>
          <w:p w:rsidR="00691CDB" w:rsidRPr="00D22B3F" w:rsidRDefault="00691CDB" w:rsidP="00877976">
            <w:pPr>
              <w:rPr>
                <w:rFonts w:ascii="Times New Roman" w:hAnsi="Times New Roman" w:cs="Times New Roman"/>
                <w:b/>
                <w:bCs/>
                <w:sz w:val="24"/>
                <w:szCs w:val="24"/>
                <w:lang w:val="ru-RU"/>
              </w:rPr>
            </w:pPr>
          </w:p>
          <w:p w:rsidR="00691CDB" w:rsidRPr="00D22B3F" w:rsidRDefault="00691CDB" w:rsidP="00877976">
            <w:pPr>
              <w:jc w:val="center"/>
              <w:rPr>
                <w:rFonts w:ascii="Times New Roman" w:hAnsi="Times New Roman" w:cs="Times New Roman"/>
                <w:b/>
                <w:bCs/>
                <w:sz w:val="24"/>
                <w:szCs w:val="24"/>
                <w:lang w:val="ru-RU"/>
              </w:rPr>
            </w:pPr>
            <w:r w:rsidRPr="00D22B3F">
              <w:rPr>
                <w:rFonts w:ascii="Times New Roman" w:hAnsi="Times New Roman" w:cs="Times New Roman"/>
                <w:b/>
                <w:bCs/>
                <w:sz w:val="24"/>
                <w:szCs w:val="24"/>
                <w:lang w:val="ru-RU"/>
              </w:rPr>
              <w:t>ПДВ-е:</w:t>
            </w:r>
          </w:p>
          <w:p w:rsidR="00691CDB" w:rsidRPr="00D22B3F" w:rsidRDefault="00691CDB" w:rsidP="00877976">
            <w:pPr>
              <w:rPr>
                <w:rFonts w:ascii="Times New Roman" w:hAnsi="Times New Roman" w:cs="Times New Roman"/>
                <w:b/>
                <w:bCs/>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691CDB" w:rsidRPr="00D22B3F" w:rsidRDefault="00691CDB" w:rsidP="00877976">
            <w:pPr>
              <w:tabs>
                <w:tab w:val="left" w:pos="3915"/>
              </w:tabs>
              <w:snapToGrid w:val="0"/>
              <w:rPr>
                <w:rFonts w:ascii="Times New Roman" w:hAnsi="Times New Roman" w:cs="Times New Roman"/>
                <w:bCs/>
                <w:color w:val="FF0000"/>
                <w:sz w:val="24"/>
                <w:szCs w:val="24"/>
                <w:lang w:val="ru-RU"/>
              </w:rPr>
            </w:pPr>
          </w:p>
        </w:tc>
      </w:tr>
      <w:tr w:rsidR="00691CDB" w:rsidRPr="008A2929" w:rsidTr="00877976">
        <w:trPr>
          <w:jc w:val="center"/>
        </w:trPr>
        <w:tc>
          <w:tcPr>
            <w:tcW w:w="3635" w:type="dxa"/>
            <w:tcBorders>
              <w:top w:val="single" w:sz="4" w:space="0" w:color="000000"/>
              <w:left w:val="single" w:sz="4" w:space="0" w:color="000000"/>
              <w:bottom w:val="single" w:sz="4" w:space="0" w:color="000000"/>
            </w:tcBorders>
          </w:tcPr>
          <w:p w:rsidR="00691CDB" w:rsidRPr="00D22B3F" w:rsidRDefault="00691CDB" w:rsidP="00877976">
            <w:pPr>
              <w:rPr>
                <w:rFonts w:ascii="Times New Roman" w:hAnsi="Times New Roman" w:cs="Times New Roman"/>
                <w:b/>
                <w:bCs/>
                <w:sz w:val="24"/>
                <w:szCs w:val="24"/>
                <w:lang w:val="ru-RU"/>
              </w:rPr>
            </w:pPr>
          </w:p>
          <w:p w:rsidR="00691CDB" w:rsidRPr="00D22B3F" w:rsidRDefault="00691CDB" w:rsidP="00877976">
            <w:pPr>
              <w:jc w:val="center"/>
              <w:rPr>
                <w:rFonts w:ascii="Times New Roman" w:hAnsi="Times New Roman" w:cs="Times New Roman"/>
                <w:b/>
                <w:bCs/>
                <w:sz w:val="24"/>
                <w:szCs w:val="24"/>
                <w:lang w:val="ru-RU"/>
              </w:rPr>
            </w:pPr>
            <w:r w:rsidRPr="00D22B3F">
              <w:rPr>
                <w:rFonts w:ascii="Times New Roman" w:hAnsi="Times New Roman" w:cs="Times New Roman"/>
                <w:b/>
                <w:bCs/>
                <w:sz w:val="24"/>
                <w:szCs w:val="24"/>
                <w:lang w:val="ru-RU"/>
              </w:rPr>
              <w:t>Укупна цена са ПДВ-ом:</w:t>
            </w:r>
          </w:p>
          <w:p w:rsidR="00691CDB" w:rsidRPr="00D22B3F" w:rsidRDefault="00691CDB" w:rsidP="00877976">
            <w:pPr>
              <w:jc w:val="center"/>
              <w:rPr>
                <w:rFonts w:ascii="Times New Roman" w:hAnsi="Times New Roman" w:cs="Times New Roman"/>
                <w:bCs/>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691CDB" w:rsidRPr="00D22B3F" w:rsidRDefault="00691CDB" w:rsidP="00877976">
            <w:pPr>
              <w:snapToGrid w:val="0"/>
              <w:rPr>
                <w:rFonts w:ascii="Times New Roman" w:hAnsi="Times New Roman" w:cs="Times New Roman"/>
                <w:bCs/>
                <w:color w:val="FF0000"/>
                <w:sz w:val="24"/>
                <w:szCs w:val="24"/>
                <w:lang w:val="ru-RU"/>
              </w:rPr>
            </w:pPr>
          </w:p>
        </w:tc>
      </w:tr>
      <w:tr w:rsidR="00691CDB" w:rsidRPr="008A2929" w:rsidTr="00877976">
        <w:trPr>
          <w:jc w:val="center"/>
        </w:trPr>
        <w:tc>
          <w:tcPr>
            <w:tcW w:w="3635" w:type="dxa"/>
            <w:tcBorders>
              <w:top w:val="single" w:sz="4" w:space="0" w:color="000000"/>
              <w:left w:val="single" w:sz="4" w:space="0" w:color="000000"/>
              <w:bottom w:val="single" w:sz="4" w:space="0" w:color="000000"/>
            </w:tcBorders>
          </w:tcPr>
          <w:p w:rsidR="00691CDB" w:rsidRPr="00D22B3F" w:rsidRDefault="00691CDB" w:rsidP="00877976">
            <w:pPr>
              <w:snapToGrid w:val="0"/>
              <w:rPr>
                <w:rFonts w:ascii="Times New Roman" w:hAnsi="Times New Roman" w:cs="Times New Roman"/>
                <w:bCs/>
                <w:sz w:val="24"/>
                <w:szCs w:val="24"/>
                <w:lang w:val="ru-RU"/>
              </w:rPr>
            </w:pPr>
          </w:p>
          <w:p w:rsidR="00691CDB" w:rsidRPr="00D22B3F" w:rsidRDefault="00691CDB" w:rsidP="00877976">
            <w:pPr>
              <w:jc w:val="center"/>
              <w:rPr>
                <w:rFonts w:ascii="Times New Roman" w:hAnsi="Times New Roman" w:cs="Times New Roman"/>
                <w:b/>
                <w:bCs/>
                <w:sz w:val="24"/>
                <w:szCs w:val="24"/>
                <w:lang w:val="sr-Cyrl-RS"/>
              </w:rPr>
            </w:pPr>
            <w:r w:rsidRPr="00D22B3F">
              <w:rPr>
                <w:rFonts w:ascii="Times New Roman" w:hAnsi="Times New Roman" w:cs="Times New Roman"/>
                <w:b/>
                <w:bCs/>
                <w:sz w:val="24"/>
                <w:szCs w:val="24"/>
                <w:lang w:val="sr-Cyrl-RS"/>
              </w:rPr>
              <w:t>Услов и начин плаћања:</w:t>
            </w:r>
          </w:p>
          <w:p w:rsidR="00691CDB" w:rsidRPr="00D22B3F" w:rsidRDefault="00691CDB" w:rsidP="00877976">
            <w:pPr>
              <w:rPr>
                <w:rFonts w:ascii="Times New Roman" w:hAnsi="Times New Roman" w:cs="Times New Roman"/>
                <w:bCs/>
                <w:sz w:val="24"/>
                <w:szCs w:val="24"/>
              </w:rPr>
            </w:pPr>
          </w:p>
        </w:tc>
        <w:tc>
          <w:tcPr>
            <w:tcW w:w="5567" w:type="dxa"/>
            <w:tcBorders>
              <w:top w:val="single" w:sz="4" w:space="0" w:color="000000"/>
              <w:left w:val="single" w:sz="4" w:space="0" w:color="000000"/>
              <w:bottom w:val="single" w:sz="4" w:space="0" w:color="000000"/>
              <w:right w:val="single" w:sz="4" w:space="0" w:color="000000"/>
            </w:tcBorders>
          </w:tcPr>
          <w:p w:rsidR="00691CDB" w:rsidRPr="00D22B3F" w:rsidRDefault="00691CDB" w:rsidP="00877976">
            <w:pPr>
              <w:snapToGrid w:val="0"/>
              <w:ind w:right="77"/>
              <w:jc w:val="both"/>
              <w:rPr>
                <w:rFonts w:ascii="Times New Roman" w:hAnsi="Times New Roman" w:cs="Times New Roman"/>
                <w:iCs/>
                <w:sz w:val="24"/>
                <w:szCs w:val="24"/>
                <w:lang w:val="ru-RU"/>
              </w:rPr>
            </w:pPr>
            <w:r w:rsidRPr="00D22B3F">
              <w:rPr>
                <w:rFonts w:ascii="Times New Roman" w:hAnsi="Times New Roman" w:cs="Times New Roman"/>
                <w:iCs/>
                <w:sz w:val="24"/>
                <w:szCs w:val="24"/>
                <w:lang w:val="ru-RU"/>
              </w:rPr>
              <w:t>У року од 45 (словима: 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691CDB" w:rsidRPr="00D22B3F" w:rsidRDefault="00691CDB" w:rsidP="00877976">
            <w:pPr>
              <w:snapToGrid w:val="0"/>
              <w:ind w:right="77"/>
              <w:jc w:val="both"/>
              <w:rPr>
                <w:rFonts w:ascii="Times New Roman" w:hAnsi="Times New Roman" w:cs="Times New Roman"/>
                <w:bCs/>
                <w:sz w:val="24"/>
                <w:szCs w:val="24"/>
                <w:lang w:val="ru-RU"/>
              </w:rPr>
            </w:pPr>
            <w:r w:rsidRPr="00D22B3F">
              <w:rPr>
                <w:rFonts w:ascii="Times New Roman" w:hAnsi="Times New Roman" w:cs="Times New Roman"/>
                <w:iCs/>
                <w:sz w:val="24"/>
                <w:szCs w:val="24"/>
                <w:lang w:val="ru-RU"/>
              </w:rPr>
              <w:t>Плаћање се врши уплатом на рачун понуђача.</w:t>
            </w:r>
          </w:p>
        </w:tc>
      </w:tr>
      <w:tr w:rsidR="00691CDB" w:rsidRPr="008A2929" w:rsidTr="00877976">
        <w:trPr>
          <w:jc w:val="center"/>
        </w:trPr>
        <w:tc>
          <w:tcPr>
            <w:tcW w:w="3635" w:type="dxa"/>
            <w:tcBorders>
              <w:top w:val="single" w:sz="4" w:space="0" w:color="000000"/>
              <w:left w:val="single" w:sz="4" w:space="0" w:color="000000"/>
              <w:bottom w:val="single" w:sz="4" w:space="0" w:color="000000"/>
            </w:tcBorders>
          </w:tcPr>
          <w:p w:rsidR="00691CDB" w:rsidRPr="00D22B3F" w:rsidRDefault="00691CDB" w:rsidP="00877976">
            <w:pPr>
              <w:jc w:val="center"/>
              <w:rPr>
                <w:rFonts w:ascii="Times New Roman" w:hAnsi="Times New Roman" w:cs="Times New Roman"/>
                <w:b/>
                <w:bCs/>
                <w:sz w:val="24"/>
                <w:szCs w:val="24"/>
                <w:lang w:val="ru-RU"/>
              </w:rPr>
            </w:pPr>
          </w:p>
          <w:p w:rsidR="00691CDB" w:rsidRPr="00D22B3F" w:rsidRDefault="00691CDB" w:rsidP="00877976">
            <w:pPr>
              <w:jc w:val="center"/>
              <w:rPr>
                <w:rFonts w:ascii="Times New Roman" w:hAnsi="Times New Roman" w:cs="Times New Roman"/>
                <w:b/>
                <w:bCs/>
                <w:sz w:val="24"/>
                <w:szCs w:val="24"/>
              </w:rPr>
            </w:pPr>
            <w:r w:rsidRPr="00D22B3F">
              <w:rPr>
                <w:rFonts w:ascii="Times New Roman" w:hAnsi="Times New Roman" w:cs="Times New Roman"/>
                <w:b/>
                <w:bCs/>
                <w:sz w:val="24"/>
                <w:szCs w:val="24"/>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691CDB" w:rsidRPr="00D22B3F" w:rsidRDefault="00691CDB" w:rsidP="00367459">
            <w:pPr>
              <w:jc w:val="both"/>
              <w:rPr>
                <w:rFonts w:ascii="Times New Roman" w:hAnsi="Times New Roman" w:cs="Times New Roman"/>
                <w:bCs/>
                <w:sz w:val="24"/>
                <w:szCs w:val="24"/>
                <w:lang w:val="ru-RU"/>
              </w:rPr>
            </w:pPr>
            <w:r w:rsidRPr="00D22B3F">
              <w:rPr>
                <w:rFonts w:ascii="Times New Roman" w:hAnsi="Times New Roman" w:cs="Times New Roman"/>
                <w:bCs/>
                <w:sz w:val="24"/>
                <w:szCs w:val="24"/>
                <w:lang w:val="ru-RU"/>
              </w:rPr>
              <w:t xml:space="preserve"> ____  дана од дана јавног отварања понуда. Рок важења понуде не може бити краћи од 30 </w:t>
            </w:r>
            <w:r w:rsidRPr="00D22B3F">
              <w:rPr>
                <w:rFonts w:ascii="Times New Roman" w:eastAsia="Calibri" w:hAnsi="Times New Roman" w:cs="Times New Roman"/>
                <w:sz w:val="24"/>
                <w:szCs w:val="24"/>
                <w:lang w:val="ru-RU"/>
              </w:rPr>
              <w:t xml:space="preserve"> (</w:t>
            </w:r>
            <w:r w:rsidR="00367459">
              <w:rPr>
                <w:rFonts w:ascii="Times New Roman" w:eastAsia="Calibri" w:hAnsi="Times New Roman" w:cs="Times New Roman"/>
                <w:sz w:val="24"/>
                <w:szCs w:val="24"/>
                <w:lang w:val="ru-RU"/>
              </w:rPr>
              <w:t>тридесет</w:t>
            </w:r>
            <w:r w:rsidRPr="00D22B3F">
              <w:rPr>
                <w:rFonts w:ascii="Times New Roman" w:eastAsia="Calibri" w:hAnsi="Times New Roman" w:cs="Times New Roman"/>
                <w:sz w:val="24"/>
                <w:szCs w:val="24"/>
                <w:lang w:val="ru-RU"/>
              </w:rPr>
              <w:t>) дана од дана јавног отварања понуда.</w:t>
            </w:r>
          </w:p>
        </w:tc>
      </w:tr>
      <w:tr w:rsidR="00691CDB" w:rsidRPr="008A2929" w:rsidTr="00877976">
        <w:trPr>
          <w:jc w:val="center"/>
        </w:trPr>
        <w:tc>
          <w:tcPr>
            <w:tcW w:w="3635" w:type="dxa"/>
            <w:tcBorders>
              <w:top w:val="single" w:sz="4" w:space="0" w:color="000000"/>
              <w:left w:val="single" w:sz="4" w:space="0" w:color="000000"/>
              <w:bottom w:val="single" w:sz="4" w:space="0" w:color="000000"/>
            </w:tcBorders>
          </w:tcPr>
          <w:p w:rsidR="00691CDB" w:rsidRPr="00D22B3F" w:rsidRDefault="00691CDB" w:rsidP="00877976">
            <w:pPr>
              <w:jc w:val="center"/>
              <w:rPr>
                <w:rFonts w:ascii="Times New Roman" w:hAnsi="Times New Roman" w:cs="Times New Roman"/>
                <w:b/>
                <w:bCs/>
                <w:sz w:val="24"/>
                <w:szCs w:val="24"/>
                <w:lang w:val="ru-RU"/>
              </w:rPr>
            </w:pPr>
          </w:p>
          <w:p w:rsidR="00691CDB" w:rsidRPr="00D22B3F" w:rsidRDefault="00691CDB" w:rsidP="00877976">
            <w:pPr>
              <w:jc w:val="center"/>
              <w:rPr>
                <w:rFonts w:ascii="Times New Roman" w:hAnsi="Times New Roman" w:cs="Times New Roman"/>
                <w:b/>
                <w:bCs/>
                <w:sz w:val="24"/>
                <w:szCs w:val="24"/>
              </w:rPr>
            </w:pPr>
            <w:r w:rsidRPr="00D22B3F">
              <w:rPr>
                <w:rFonts w:ascii="Times New Roman" w:hAnsi="Times New Roman" w:cs="Times New Roman"/>
                <w:b/>
                <w:bCs/>
                <w:sz w:val="24"/>
                <w:szCs w:val="24"/>
              </w:rPr>
              <w:t xml:space="preserve">Рок </w:t>
            </w:r>
            <w:r w:rsidRPr="00D22B3F">
              <w:rPr>
                <w:rFonts w:ascii="Times New Roman" w:hAnsi="Times New Roman" w:cs="Times New Roman"/>
                <w:b/>
                <w:bCs/>
                <w:sz w:val="24"/>
                <w:szCs w:val="24"/>
                <w:lang w:val="sr-Cyrl-RS"/>
              </w:rPr>
              <w:t>извођења радова</w:t>
            </w:r>
            <w:r w:rsidRPr="00D22B3F">
              <w:rPr>
                <w:rFonts w:ascii="Times New Roman" w:hAnsi="Times New Roman" w:cs="Times New Roman"/>
                <w:b/>
                <w:bCs/>
                <w:sz w:val="24"/>
                <w:szCs w:val="24"/>
              </w:rPr>
              <w:t>:</w:t>
            </w:r>
          </w:p>
        </w:tc>
        <w:tc>
          <w:tcPr>
            <w:tcW w:w="5567" w:type="dxa"/>
            <w:tcBorders>
              <w:top w:val="single" w:sz="4" w:space="0" w:color="000000"/>
              <w:left w:val="single" w:sz="4" w:space="0" w:color="000000"/>
              <w:bottom w:val="single" w:sz="4" w:space="0" w:color="000000"/>
              <w:right w:val="single" w:sz="4" w:space="0" w:color="000000"/>
            </w:tcBorders>
          </w:tcPr>
          <w:p w:rsidR="00691CDB" w:rsidRPr="00D22B3F" w:rsidRDefault="00691CDB" w:rsidP="00877976">
            <w:pPr>
              <w:tabs>
                <w:tab w:val="left" w:pos="600"/>
              </w:tabs>
              <w:snapToGrid w:val="0"/>
              <w:jc w:val="both"/>
              <w:rPr>
                <w:rFonts w:ascii="Times New Roman" w:hAnsi="Times New Roman" w:cs="Times New Roman"/>
                <w:bCs/>
                <w:sz w:val="24"/>
                <w:szCs w:val="24"/>
                <w:lang w:val="ru-RU"/>
              </w:rPr>
            </w:pPr>
            <w:r w:rsidRPr="00D22B3F">
              <w:rPr>
                <w:rFonts w:ascii="Times New Roman" w:eastAsia="Calibri" w:hAnsi="Times New Roman" w:cs="Times New Roman"/>
                <w:sz w:val="24"/>
                <w:szCs w:val="24"/>
                <w:lang w:val="ru-RU"/>
              </w:rPr>
              <w:t xml:space="preserve"> </w:t>
            </w:r>
            <w:r w:rsidRPr="00D22B3F">
              <w:rPr>
                <w:rFonts w:ascii="Times New Roman" w:hAnsi="Times New Roman" w:cs="Times New Roman"/>
                <w:sz w:val="24"/>
                <w:szCs w:val="24"/>
                <w:lang w:val="ru-RU"/>
              </w:rPr>
              <w:t xml:space="preserve">____ календарских дана од дана увођења извођача радова у посао ( али не дуже од </w:t>
            </w:r>
            <w:r w:rsidR="007D658D">
              <w:rPr>
                <w:rFonts w:ascii="Times New Roman" w:hAnsi="Times New Roman" w:cs="Times New Roman"/>
                <w:b/>
                <w:color w:val="C00000"/>
                <w:sz w:val="24"/>
                <w:szCs w:val="24"/>
                <w:lang w:val="ru-RU"/>
              </w:rPr>
              <w:t>20</w:t>
            </w:r>
            <w:r w:rsidRPr="00373361">
              <w:rPr>
                <w:rFonts w:ascii="Times New Roman" w:hAnsi="Times New Roman" w:cs="Times New Roman"/>
                <w:color w:val="C00000"/>
                <w:sz w:val="24"/>
                <w:szCs w:val="24"/>
                <w:lang w:val="ru-RU"/>
              </w:rPr>
              <w:t xml:space="preserve"> </w:t>
            </w:r>
            <w:r w:rsidRPr="00D22B3F">
              <w:rPr>
                <w:rFonts w:ascii="Times New Roman" w:hAnsi="Times New Roman" w:cs="Times New Roman"/>
                <w:sz w:val="24"/>
                <w:szCs w:val="24"/>
                <w:lang w:val="ru-RU"/>
              </w:rPr>
              <w:t>календарских дана).</w:t>
            </w:r>
          </w:p>
        </w:tc>
      </w:tr>
      <w:tr w:rsidR="00691CDB" w:rsidRPr="008A2929" w:rsidTr="00877976">
        <w:trPr>
          <w:jc w:val="center"/>
        </w:trPr>
        <w:tc>
          <w:tcPr>
            <w:tcW w:w="3635" w:type="dxa"/>
            <w:tcBorders>
              <w:top w:val="single" w:sz="4" w:space="0" w:color="000000"/>
              <w:left w:val="single" w:sz="4" w:space="0" w:color="000000"/>
              <w:bottom w:val="single" w:sz="4" w:space="0" w:color="000000"/>
            </w:tcBorders>
          </w:tcPr>
          <w:p w:rsidR="00691CDB" w:rsidRPr="00D22B3F" w:rsidRDefault="00691CDB" w:rsidP="00877976">
            <w:pPr>
              <w:jc w:val="center"/>
              <w:rPr>
                <w:rFonts w:ascii="Times New Roman" w:hAnsi="Times New Roman" w:cs="Times New Roman"/>
                <w:b/>
                <w:bCs/>
                <w:sz w:val="24"/>
                <w:szCs w:val="24"/>
                <w:lang w:val="ru-RU"/>
              </w:rPr>
            </w:pPr>
          </w:p>
          <w:p w:rsidR="00691CDB" w:rsidRPr="00D22B3F" w:rsidRDefault="00691CDB" w:rsidP="00877976">
            <w:pPr>
              <w:jc w:val="center"/>
              <w:rPr>
                <w:rFonts w:ascii="Times New Roman" w:hAnsi="Times New Roman" w:cs="Times New Roman"/>
                <w:b/>
                <w:bCs/>
                <w:sz w:val="24"/>
                <w:szCs w:val="24"/>
                <w:lang w:val="ru-RU"/>
              </w:rPr>
            </w:pPr>
            <w:r w:rsidRPr="00D22B3F">
              <w:rPr>
                <w:rFonts w:ascii="Times New Roman" w:hAnsi="Times New Roman" w:cs="Times New Roman"/>
                <w:b/>
                <w:bCs/>
                <w:sz w:val="24"/>
                <w:szCs w:val="24"/>
                <w:lang w:val="ru-RU"/>
              </w:rPr>
              <w:t>Гарантни период за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691CDB" w:rsidRPr="00D22B3F" w:rsidRDefault="00691CDB" w:rsidP="00877976">
            <w:pPr>
              <w:snapToGrid w:val="0"/>
              <w:jc w:val="both"/>
              <w:rPr>
                <w:rFonts w:ascii="Times New Roman" w:hAnsi="Times New Roman" w:cs="Times New Roman"/>
                <w:bCs/>
                <w:sz w:val="24"/>
                <w:szCs w:val="24"/>
                <w:lang w:val="ru-RU"/>
              </w:rPr>
            </w:pPr>
            <w:r w:rsidRPr="00D22B3F">
              <w:rPr>
                <w:rFonts w:ascii="Times New Roman" w:hAnsi="Times New Roman" w:cs="Times New Roman"/>
                <w:bCs/>
                <w:sz w:val="24"/>
                <w:szCs w:val="24"/>
                <w:lang w:val="ru-RU"/>
              </w:rPr>
              <w:t xml:space="preserve">______ месеци од дана примопредаје радова. </w:t>
            </w:r>
            <w:r w:rsidRPr="00D22B3F">
              <w:rPr>
                <w:rFonts w:ascii="Times New Roman" w:hAnsi="Times New Roman" w:cs="Times New Roman"/>
                <w:iCs/>
                <w:sz w:val="24"/>
                <w:szCs w:val="24"/>
                <w:lang w:val="ru-RU"/>
              </w:rPr>
              <w:t>(Гаранција  не може бити краћа од 24 месеца од дана  примопредаје радова</w:t>
            </w:r>
            <w:r w:rsidRPr="00D22B3F">
              <w:rPr>
                <w:rFonts w:ascii="Times New Roman" w:hAnsi="Times New Roman" w:cs="Times New Roman"/>
                <w:bCs/>
                <w:sz w:val="24"/>
                <w:szCs w:val="24"/>
                <w:lang w:val="ru-RU"/>
              </w:rPr>
              <w:t>).</w:t>
            </w:r>
          </w:p>
        </w:tc>
      </w:tr>
    </w:tbl>
    <w:p w:rsidR="00691CDB" w:rsidRPr="008A2929" w:rsidRDefault="00691CDB" w:rsidP="00691CDB">
      <w:pPr>
        <w:tabs>
          <w:tab w:val="left" w:pos="5430"/>
        </w:tabs>
        <w:rPr>
          <w:rFonts w:ascii="Angsana New" w:eastAsia="Calibri" w:hAnsi="Angsana New" w:cs="Angsana New"/>
          <w:lang w:val="ru-RU"/>
        </w:rPr>
      </w:pPr>
    </w:p>
    <w:p w:rsidR="00691CDB" w:rsidRPr="008A2929" w:rsidRDefault="00691CDB" w:rsidP="00691CDB">
      <w:pPr>
        <w:tabs>
          <w:tab w:val="left" w:pos="5430"/>
        </w:tabs>
        <w:rPr>
          <w:rFonts w:ascii="Angsana New" w:eastAsia="Calibri" w:hAnsi="Angsana New" w:cs="Angsana New"/>
          <w:i/>
          <w:lang w:val="ru-RU"/>
        </w:rPr>
      </w:pPr>
    </w:p>
    <w:p w:rsidR="00A35CA4" w:rsidRPr="008A2929" w:rsidRDefault="00A35CA4" w:rsidP="00691CDB">
      <w:pPr>
        <w:tabs>
          <w:tab w:val="left" w:pos="5430"/>
        </w:tabs>
        <w:rPr>
          <w:rFonts w:ascii="Angsana New" w:eastAsia="Calibri" w:hAnsi="Angsana New" w:cs="Angsana New"/>
          <w:i/>
          <w:lang w:val="ru-RU"/>
        </w:rPr>
      </w:pPr>
    </w:p>
    <w:p w:rsidR="00A35CA4" w:rsidRPr="008A2929" w:rsidRDefault="00A35CA4" w:rsidP="00691CDB">
      <w:pPr>
        <w:tabs>
          <w:tab w:val="left" w:pos="5430"/>
        </w:tabs>
        <w:rPr>
          <w:rFonts w:ascii="Angsana New" w:eastAsia="Calibri" w:hAnsi="Angsana New" w:cs="Angsana New"/>
          <w:i/>
          <w:lang w:val="ru-RU"/>
        </w:rPr>
      </w:pPr>
    </w:p>
    <w:p w:rsidR="00A35CA4" w:rsidRPr="008A2929" w:rsidRDefault="00A35CA4" w:rsidP="00691CDB">
      <w:pPr>
        <w:tabs>
          <w:tab w:val="left" w:pos="5430"/>
        </w:tabs>
        <w:rPr>
          <w:rFonts w:ascii="Angsana New" w:eastAsia="Calibri" w:hAnsi="Angsana New" w:cs="Angsana New"/>
          <w:i/>
          <w:lang w:val="ru-RU"/>
        </w:rPr>
      </w:pPr>
    </w:p>
    <w:p w:rsidR="00691CDB" w:rsidRPr="008A2929" w:rsidRDefault="00691CDB" w:rsidP="00691CDB">
      <w:pPr>
        <w:tabs>
          <w:tab w:val="left" w:pos="5430"/>
        </w:tabs>
        <w:rPr>
          <w:rFonts w:ascii="Angsana New" w:eastAsia="Calibri" w:hAnsi="Angsana New" w:cs="Angsana New"/>
          <w:i/>
          <w:lang w:val="ru-RU"/>
        </w:rPr>
      </w:pPr>
    </w:p>
    <w:p w:rsidR="00691CDB" w:rsidRPr="00D22B3F" w:rsidRDefault="00691CDB" w:rsidP="00691CDB">
      <w:pPr>
        <w:tabs>
          <w:tab w:val="left" w:pos="5430"/>
        </w:tabs>
        <w:rPr>
          <w:rFonts w:ascii="Times New Roman" w:eastAsia="Calibri" w:hAnsi="Times New Roman" w:cs="Times New Roman"/>
          <w:b/>
          <w:sz w:val="24"/>
          <w:szCs w:val="24"/>
          <w:lang w:val="ru-RU"/>
        </w:rPr>
      </w:pPr>
      <w:r w:rsidRPr="00D22B3F">
        <w:rPr>
          <w:rFonts w:ascii="Times New Roman" w:eastAsia="Calibri" w:hAnsi="Times New Roman" w:cs="Times New Roman"/>
          <w:b/>
          <w:sz w:val="24"/>
          <w:szCs w:val="24"/>
          <w:lang w:val="ru-RU"/>
        </w:rPr>
        <w:t>5.1. Лице овлашћено за електронску комуникацију:</w:t>
      </w:r>
    </w:p>
    <w:p w:rsidR="00691CDB" w:rsidRPr="008A2929" w:rsidRDefault="00691CDB" w:rsidP="00691CDB">
      <w:pPr>
        <w:tabs>
          <w:tab w:val="left" w:pos="5430"/>
        </w:tabs>
        <w:ind w:left="360"/>
        <w:rPr>
          <w:rFonts w:ascii="Angsana New" w:eastAsia="Calibri" w:hAnsi="Angsana New" w:cs="Angsana New"/>
          <w:b/>
          <w:lang w:val="ru-RU"/>
        </w:rPr>
      </w:pPr>
    </w:p>
    <w:p w:rsidR="00691CDB" w:rsidRPr="008A2929" w:rsidRDefault="00691CDB" w:rsidP="00691CDB">
      <w:pPr>
        <w:tabs>
          <w:tab w:val="left" w:pos="5430"/>
        </w:tabs>
        <w:rPr>
          <w:rFonts w:ascii="Angsana New" w:eastAsia="Calibri" w:hAnsi="Angsana New" w:cs="Angsana New"/>
          <w:lang w:val="ru-RU"/>
        </w:rPr>
      </w:pP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Име и презиме:______________________________________________________________</w:t>
      </w: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Број телефона контакт особе:__________________________________________________</w:t>
      </w: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Е-</w:t>
      </w:r>
      <w:r w:rsidRPr="00D22B3F">
        <w:rPr>
          <w:rFonts w:ascii="Times New Roman" w:eastAsia="Calibri" w:hAnsi="Times New Roman" w:cs="Times New Roman"/>
          <w:sz w:val="24"/>
          <w:szCs w:val="24"/>
        </w:rPr>
        <w:t>mail</w:t>
      </w:r>
      <w:r w:rsidRPr="00D22B3F">
        <w:rPr>
          <w:rFonts w:ascii="Times New Roman" w:eastAsia="Calibri" w:hAnsi="Times New Roman" w:cs="Times New Roman"/>
          <w:sz w:val="24"/>
          <w:szCs w:val="24"/>
          <w:lang w:val="ru-RU"/>
        </w:rPr>
        <w:t xml:space="preserve"> адреса или факс:_______________________________________________________</w:t>
      </w:r>
    </w:p>
    <w:p w:rsidR="00691CDB" w:rsidRPr="008A2929" w:rsidRDefault="00691CDB" w:rsidP="00691CDB">
      <w:pPr>
        <w:tabs>
          <w:tab w:val="left" w:pos="5430"/>
        </w:tabs>
        <w:rPr>
          <w:rFonts w:ascii="Angsana New" w:eastAsia="Calibri" w:hAnsi="Angsana New" w:cs="Angsana New"/>
          <w:sz w:val="24"/>
          <w:szCs w:val="24"/>
          <w:lang w:val="ru-RU"/>
        </w:rPr>
      </w:pPr>
    </w:p>
    <w:p w:rsidR="00691CDB" w:rsidRPr="008A2929" w:rsidRDefault="00691CDB" w:rsidP="00691CDB">
      <w:pPr>
        <w:tabs>
          <w:tab w:val="left" w:pos="5430"/>
        </w:tabs>
        <w:rPr>
          <w:rFonts w:ascii="Angsana New" w:eastAsia="Calibri" w:hAnsi="Angsana New" w:cs="Angsana New"/>
          <w:sz w:val="24"/>
          <w:szCs w:val="24"/>
          <w:lang w:val="ru-RU"/>
        </w:rPr>
      </w:pP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691CDB" w:rsidRPr="008A2929" w:rsidRDefault="00691CDB" w:rsidP="00691CDB">
      <w:pPr>
        <w:tabs>
          <w:tab w:val="left" w:pos="5430"/>
        </w:tabs>
        <w:rPr>
          <w:rFonts w:ascii="Angsana New" w:eastAsia="Calibri" w:hAnsi="Angsana New" w:cs="Angsana New"/>
          <w:sz w:val="24"/>
          <w:szCs w:val="24"/>
          <w:lang w:val="ru-RU"/>
        </w:rPr>
      </w:pPr>
    </w:p>
    <w:p w:rsidR="00691CDB" w:rsidRPr="008A2929" w:rsidRDefault="00691CDB" w:rsidP="00691CDB">
      <w:pPr>
        <w:tabs>
          <w:tab w:val="left" w:pos="5430"/>
        </w:tabs>
        <w:rPr>
          <w:rFonts w:ascii="Angsana New" w:eastAsia="Calibri" w:hAnsi="Angsana New" w:cs="Angsana New"/>
          <w:sz w:val="24"/>
          <w:szCs w:val="24"/>
          <w:lang w:val="ru-RU"/>
        </w:rPr>
      </w:pPr>
    </w:p>
    <w:p w:rsidR="00691CDB" w:rsidRPr="008A2929" w:rsidRDefault="00691CDB" w:rsidP="00691CDB">
      <w:pPr>
        <w:tabs>
          <w:tab w:val="left" w:pos="5430"/>
        </w:tabs>
        <w:rPr>
          <w:rFonts w:ascii="Angsana New" w:eastAsia="Calibri" w:hAnsi="Angsana New" w:cs="Angsana New"/>
          <w:sz w:val="24"/>
          <w:szCs w:val="24"/>
          <w:lang w:val="ru-RU"/>
        </w:rPr>
      </w:pPr>
    </w:p>
    <w:p w:rsidR="00691CDB" w:rsidRPr="008A2929" w:rsidRDefault="00691CDB" w:rsidP="00691CDB">
      <w:pPr>
        <w:tabs>
          <w:tab w:val="left" w:pos="5430"/>
        </w:tabs>
        <w:rPr>
          <w:rFonts w:ascii="Angsana New" w:eastAsia="Calibri" w:hAnsi="Angsana New" w:cs="Angsana New"/>
          <w:sz w:val="24"/>
          <w:szCs w:val="24"/>
          <w:lang w:val="ru-RU"/>
        </w:rPr>
      </w:pPr>
    </w:p>
    <w:p w:rsidR="00691CDB" w:rsidRPr="008A2929" w:rsidRDefault="00691CDB" w:rsidP="00691CDB">
      <w:pPr>
        <w:tabs>
          <w:tab w:val="left" w:pos="5430"/>
        </w:tabs>
        <w:rPr>
          <w:rFonts w:ascii="Angsana New" w:eastAsia="Calibri" w:hAnsi="Angsana New" w:cs="Angsana New"/>
          <w:sz w:val="24"/>
          <w:szCs w:val="24"/>
          <w:lang w:val="ru-RU"/>
        </w:rPr>
      </w:pPr>
    </w:p>
    <w:p w:rsidR="00691CDB" w:rsidRPr="00D22B3F" w:rsidRDefault="00691CDB" w:rsidP="00D22B3F">
      <w:pPr>
        <w:tabs>
          <w:tab w:val="left" w:pos="5430"/>
        </w:tabs>
        <w:jc w:val="both"/>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 xml:space="preserve">________________________________________     </w:t>
      </w:r>
      <w:r w:rsidR="00D22B3F">
        <w:rPr>
          <w:rFonts w:ascii="Times New Roman" w:eastAsia="Calibri" w:hAnsi="Times New Roman" w:cs="Times New Roman"/>
          <w:sz w:val="24"/>
          <w:szCs w:val="24"/>
          <w:lang w:val="ru-RU"/>
        </w:rPr>
        <w:t xml:space="preserve">               </w:t>
      </w:r>
      <w:r w:rsidRPr="00D22B3F">
        <w:rPr>
          <w:rFonts w:ascii="Times New Roman" w:eastAsia="Calibri" w:hAnsi="Times New Roman" w:cs="Times New Roman"/>
          <w:sz w:val="24"/>
          <w:szCs w:val="24"/>
          <w:lang w:val="ru-RU"/>
        </w:rPr>
        <w:t xml:space="preserve"> _________________________________</w:t>
      </w: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 xml:space="preserve">________________________________________      </w:t>
      </w:r>
      <w:r w:rsidR="00D22B3F">
        <w:rPr>
          <w:rFonts w:ascii="Times New Roman" w:eastAsia="Calibri" w:hAnsi="Times New Roman" w:cs="Times New Roman"/>
          <w:sz w:val="24"/>
          <w:szCs w:val="24"/>
          <w:lang w:val="ru-RU"/>
        </w:rPr>
        <w:t xml:space="preserve">               </w:t>
      </w:r>
      <w:r w:rsidRPr="00D22B3F">
        <w:rPr>
          <w:rFonts w:ascii="Times New Roman" w:eastAsia="Calibri" w:hAnsi="Times New Roman" w:cs="Times New Roman"/>
          <w:sz w:val="24"/>
          <w:szCs w:val="24"/>
          <w:lang w:val="ru-RU"/>
        </w:rPr>
        <w:t>_________________________________</w:t>
      </w: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 xml:space="preserve">________________________________________      </w:t>
      </w:r>
      <w:r w:rsidR="00D22B3F">
        <w:rPr>
          <w:rFonts w:ascii="Times New Roman" w:eastAsia="Calibri" w:hAnsi="Times New Roman" w:cs="Times New Roman"/>
          <w:sz w:val="24"/>
          <w:szCs w:val="24"/>
          <w:lang w:val="ru-RU"/>
        </w:rPr>
        <w:t xml:space="preserve">               </w:t>
      </w:r>
      <w:r w:rsidRPr="00D22B3F">
        <w:rPr>
          <w:rFonts w:ascii="Times New Roman" w:eastAsia="Calibri" w:hAnsi="Times New Roman" w:cs="Times New Roman"/>
          <w:sz w:val="24"/>
          <w:szCs w:val="24"/>
          <w:lang w:val="ru-RU"/>
        </w:rPr>
        <w:t>_________________________________</w:t>
      </w: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 xml:space="preserve">________________________________________      </w:t>
      </w:r>
      <w:r w:rsidR="00D22B3F">
        <w:rPr>
          <w:rFonts w:ascii="Times New Roman" w:eastAsia="Calibri" w:hAnsi="Times New Roman" w:cs="Times New Roman"/>
          <w:sz w:val="24"/>
          <w:szCs w:val="24"/>
          <w:lang w:val="ru-RU"/>
        </w:rPr>
        <w:t xml:space="preserve">               </w:t>
      </w:r>
      <w:r w:rsidRPr="00D22B3F">
        <w:rPr>
          <w:rFonts w:ascii="Times New Roman" w:eastAsia="Calibri" w:hAnsi="Times New Roman" w:cs="Times New Roman"/>
          <w:sz w:val="24"/>
          <w:szCs w:val="24"/>
          <w:lang w:val="ru-RU"/>
        </w:rPr>
        <w:t>_________________________________</w:t>
      </w: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 xml:space="preserve">________________________________________      </w:t>
      </w:r>
      <w:r w:rsidR="00D22B3F">
        <w:rPr>
          <w:rFonts w:ascii="Times New Roman" w:eastAsia="Calibri" w:hAnsi="Times New Roman" w:cs="Times New Roman"/>
          <w:sz w:val="24"/>
          <w:szCs w:val="24"/>
          <w:lang w:val="ru-RU"/>
        </w:rPr>
        <w:t xml:space="preserve">               </w:t>
      </w:r>
      <w:r w:rsidRPr="00D22B3F">
        <w:rPr>
          <w:rFonts w:ascii="Times New Roman" w:eastAsia="Calibri" w:hAnsi="Times New Roman" w:cs="Times New Roman"/>
          <w:sz w:val="24"/>
          <w:szCs w:val="24"/>
          <w:lang w:val="ru-RU"/>
        </w:rPr>
        <w:t>_________________________________</w:t>
      </w:r>
    </w:p>
    <w:p w:rsidR="00691CDB" w:rsidRPr="00D22B3F" w:rsidRDefault="00691CDB" w:rsidP="00691CDB">
      <w:pPr>
        <w:tabs>
          <w:tab w:val="left" w:pos="5430"/>
        </w:tabs>
        <w:rPr>
          <w:rFonts w:ascii="Times New Roman" w:eastAsia="Calibri" w:hAnsi="Times New Roman" w:cs="Times New Roman"/>
          <w:sz w:val="24"/>
          <w:szCs w:val="24"/>
          <w:lang w:val="ru-RU"/>
        </w:rPr>
      </w:pPr>
      <w:r w:rsidRPr="00D22B3F">
        <w:rPr>
          <w:rFonts w:ascii="Times New Roman" w:eastAsia="Calibri" w:hAnsi="Times New Roman" w:cs="Times New Roman"/>
          <w:sz w:val="24"/>
          <w:szCs w:val="24"/>
          <w:lang w:val="ru-RU"/>
        </w:rPr>
        <w:t>(адреса сајта са кога се могу преузети документа)</w:t>
      </w:r>
      <w:r w:rsidRPr="00D22B3F">
        <w:rPr>
          <w:rFonts w:ascii="Times New Roman" w:eastAsia="Calibri" w:hAnsi="Times New Roman" w:cs="Times New Roman"/>
          <w:sz w:val="24"/>
          <w:szCs w:val="24"/>
          <w:lang w:val="ru-RU"/>
        </w:rPr>
        <w:tab/>
      </w:r>
      <w:r w:rsidRPr="00D22B3F">
        <w:rPr>
          <w:rFonts w:ascii="Times New Roman" w:eastAsia="Calibri" w:hAnsi="Times New Roman" w:cs="Times New Roman"/>
          <w:sz w:val="24"/>
          <w:szCs w:val="24"/>
          <w:lang w:val="ru-RU"/>
        </w:rPr>
        <w:tab/>
      </w:r>
      <w:r w:rsidR="00D22B3F">
        <w:rPr>
          <w:rFonts w:ascii="Times New Roman" w:eastAsia="Calibri" w:hAnsi="Times New Roman" w:cs="Times New Roman"/>
          <w:sz w:val="24"/>
          <w:szCs w:val="24"/>
          <w:lang w:val="ru-RU"/>
        </w:rPr>
        <w:t xml:space="preserve">                </w:t>
      </w:r>
      <w:r w:rsidRPr="00D22B3F">
        <w:rPr>
          <w:rFonts w:ascii="Times New Roman" w:eastAsia="Calibri" w:hAnsi="Times New Roman" w:cs="Times New Roman"/>
          <w:sz w:val="24"/>
          <w:szCs w:val="24"/>
          <w:lang w:val="ru-RU"/>
        </w:rPr>
        <w:t xml:space="preserve"> (бр.образаца или прилога)</w:t>
      </w:r>
    </w:p>
    <w:p w:rsidR="00691CDB" w:rsidRPr="008A2929" w:rsidRDefault="00691CDB" w:rsidP="00691CDB">
      <w:pPr>
        <w:tabs>
          <w:tab w:val="left" w:pos="5430"/>
        </w:tabs>
        <w:rPr>
          <w:rFonts w:ascii="Angsana New" w:eastAsia="Calibri" w:hAnsi="Angsana New" w:cs="Angsana New"/>
          <w:sz w:val="24"/>
          <w:szCs w:val="24"/>
          <w:lang w:val="ru-RU"/>
        </w:rPr>
      </w:pPr>
    </w:p>
    <w:p w:rsidR="00691CDB" w:rsidRPr="008A2929" w:rsidRDefault="00691CDB" w:rsidP="00691CDB">
      <w:pPr>
        <w:tabs>
          <w:tab w:val="left" w:pos="5430"/>
        </w:tabs>
        <w:ind w:left="360"/>
        <w:rPr>
          <w:rFonts w:ascii="Angsana New" w:eastAsia="Calibri" w:hAnsi="Angsana New" w:cs="Angsana New"/>
          <w:sz w:val="24"/>
          <w:szCs w:val="24"/>
          <w:lang w:val="ru-RU"/>
        </w:rPr>
      </w:pPr>
      <w:r w:rsidRPr="008A2929">
        <w:rPr>
          <w:rFonts w:ascii="Angsana New" w:eastAsia="Calibri" w:hAnsi="Angsana New" w:cs="Angsana New"/>
          <w:sz w:val="24"/>
          <w:szCs w:val="24"/>
          <w:lang w:val="ru-RU"/>
        </w:rPr>
        <w:tab/>
      </w:r>
      <w:r w:rsidRPr="008A2929">
        <w:rPr>
          <w:rFonts w:ascii="Angsana New" w:eastAsia="Calibri" w:hAnsi="Angsana New" w:cs="Angsana New"/>
          <w:sz w:val="24"/>
          <w:szCs w:val="24"/>
          <w:lang w:val="ru-RU"/>
        </w:rPr>
        <w:tab/>
      </w:r>
      <w:r w:rsidRPr="008A2929">
        <w:rPr>
          <w:rFonts w:ascii="Angsana New" w:eastAsia="Calibri" w:hAnsi="Angsana New" w:cs="Angsana New"/>
          <w:sz w:val="24"/>
          <w:szCs w:val="24"/>
          <w:lang w:val="ru-RU"/>
        </w:rPr>
        <w:tab/>
      </w:r>
      <w:r w:rsidRPr="008A2929">
        <w:rPr>
          <w:rFonts w:ascii="Angsana New" w:eastAsia="Calibri" w:hAnsi="Angsana New" w:cs="Angsana New"/>
          <w:i/>
          <w:sz w:val="24"/>
          <w:szCs w:val="24"/>
          <w:lang w:val="ru-RU"/>
        </w:rPr>
        <w:tab/>
      </w:r>
      <w:r w:rsidRPr="008A2929">
        <w:rPr>
          <w:rFonts w:ascii="Angsana New" w:eastAsia="Calibri" w:hAnsi="Angsana New" w:cs="Angsana New"/>
          <w:i/>
          <w:sz w:val="24"/>
          <w:szCs w:val="24"/>
          <w:lang w:val="ru-RU"/>
        </w:rPr>
        <w:tab/>
      </w:r>
      <w:r w:rsidRPr="008A2929">
        <w:rPr>
          <w:rFonts w:ascii="Angsana New" w:eastAsia="Calibri" w:hAnsi="Angsana New" w:cs="Angsana New"/>
          <w:i/>
          <w:sz w:val="24"/>
          <w:szCs w:val="24"/>
          <w:lang w:val="ru-RU"/>
        </w:rPr>
        <w:tab/>
      </w:r>
    </w:p>
    <w:p w:rsidR="00691CDB" w:rsidRPr="008A2929" w:rsidRDefault="00691CDB" w:rsidP="00691CDB">
      <w:pPr>
        <w:ind w:left="720" w:firstLine="720"/>
        <w:rPr>
          <w:rFonts w:ascii="Angsana New" w:hAnsi="Angsana New" w:cs="Angsana New"/>
          <w:bCs/>
          <w:sz w:val="24"/>
          <w:szCs w:val="24"/>
          <w:lang w:val="ru-RU"/>
        </w:rPr>
      </w:pPr>
    </w:p>
    <w:p w:rsidR="00691CDB" w:rsidRPr="008A2929" w:rsidRDefault="00691CDB" w:rsidP="00691CDB">
      <w:pPr>
        <w:ind w:left="720" w:firstLine="720"/>
        <w:rPr>
          <w:rFonts w:ascii="Angsana New" w:hAnsi="Angsana New" w:cs="Angsana New"/>
          <w:bCs/>
          <w:sz w:val="24"/>
          <w:szCs w:val="24"/>
          <w:lang w:val="ru-RU"/>
        </w:rPr>
      </w:pPr>
    </w:p>
    <w:p w:rsidR="00691CDB" w:rsidRPr="00D22B3F" w:rsidRDefault="00691CDB" w:rsidP="00691CDB">
      <w:pPr>
        <w:ind w:left="720" w:firstLine="720"/>
        <w:rPr>
          <w:rFonts w:ascii="Times New Roman" w:hAnsi="Times New Roman" w:cs="Times New Roman"/>
          <w:bCs/>
          <w:sz w:val="24"/>
          <w:szCs w:val="24"/>
          <w:lang w:val="ru-RU"/>
        </w:rPr>
      </w:pPr>
      <w:r w:rsidRPr="00D22B3F">
        <w:rPr>
          <w:rFonts w:ascii="Times New Roman" w:hAnsi="Times New Roman" w:cs="Times New Roman"/>
          <w:bCs/>
          <w:sz w:val="24"/>
          <w:szCs w:val="24"/>
          <w:lang w:val="ru-RU"/>
        </w:rPr>
        <w:t xml:space="preserve">Датум </w:t>
      </w:r>
      <w:r w:rsidRPr="00D22B3F">
        <w:rPr>
          <w:rFonts w:ascii="Times New Roman" w:hAnsi="Times New Roman" w:cs="Times New Roman"/>
          <w:bCs/>
          <w:sz w:val="24"/>
          <w:szCs w:val="24"/>
          <w:lang w:val="ru-RU"/>
        </w:rPr>
        <w:tab/>
      </w:r>
      <w:r w:rsidRPr="00D22B3F">
        <w:rPr>
          <w:rFonts w:ascii="Times New Roman" w:hAnsi="Times New Roman" w:cs="Times New Roman"/>
          <w:bCs/>
          <w:sz w:val="24"/>
          <w:szCs w:val="24"/>
          <w:lang w:val="ru-RU"/>
        </w:rPr>
        <w:tab/>
      </w:r>
      <w:r w:rsidRPr="00D22B3F">
        <w:rPr>
          <w:rFonts w:ascii="Times New Roman" w:hAnsi="Times New Roman" w:cs="Times New Roman"/>
          <w:bCs/>
          <w:sz w:val="24"/>
          <w:szCs w:val="24"/>
          <w:lang w:val="ru-RU"/>
        </w:rPr>
        <w:tab/>
      </w:r>
      <w:r w:rsidRPr="00D22B3F">
        <w:rPr>
          <w:rFonts w:ascii="Times New Roman" w:hAnsi="Times New Roman" w:cs="Times New Roman"/>
          <w:bCs/>
          <w:sz w:val="24"/>
          <w:szCs w:val="24"/>
          <w:lang w:val="ru-RU"/>
        </w:rPr>
        <w:tab/>
      </w:r>
      <w:r w:rsidRPr="00D22B3F">
        <w:rPr>
          <w:rFonts w:ascii="Times New Roman" w:hAnsi="Times New Roman" w:cs="Times New Roman"/>
          <w:bCs/>
          <w:sz w:val="24"/>
          <w:szCs w:val="24"/>
          <w:lang w:val="ru-RU"/>
        </w:rPr>
        <w:tab/>
      </w:r>
      <w:r w:rsidRPr="00D22B3F">
        <w:rPr>
          <w:rFonts w:ascii="Times New Roman" w:hAnsi="Times New Roman" w:cs="Times New Roman"/>
          <w:bCs/>
          <w:sz w:val="24"/>
          <w:szCs w:val="24"/>
          <w:lang w:val="ru-RU"/>
        </w:rPr>
        <w:tab/>
        <w:t xml:space="preserve">              Понуђач</w:t>
      </w:r>
    </w:p>
    <w:p w:rsidR="00691CDB" w:rsidRPr="00D22B3F" w:rsidRDefault="00691CDB" w:rsidP="00691CDB">
      <w:pPr>
        <w:ind w:left="2880" w:firstLine="720"/>
        <w:rPr>
          <w:rFonts w:ascii="Times New Roman" w:hAnsi="Times New Roman" w:cs="Times New Roman"/>
          <w:b/>
          <w:bCs/>
          <w:i/>
          <w:iCs/>
          <w:color w:val="002060"/>
          <w:sz w:val="24"/>
          <w:szCs w:val="24"/>
          <w:lang w:val="ru-RU"/>
        </w:rPr>
      </w:pPr>
      <w:r w:rsidRPr="00D22B3F">
        <w:rPr>
          <w:rFonts w:ascii="Times New Roman" w:hAnsi="Times New Roman" w:cs="Times New Roman"/>
          <w:bCs/>
          <w:sz w:val="24"/>
          <w:szCs w:val="24"/>
          <w:lang w:val="ru-RU"/>
        </w:rPr>
        <w:t xml:space="preserve">         М. П. </w:t>
      </w:r>
    </w:p>
    <w:p w:rsidR="00691CDB" w:rsidRPr="00D22B3F" w:rsidRDefault="00691CDB" w:rsidP="00691CDB">
      <w:pPr>
        <w:rPr>
          <w:rFonts w:ascii="Times New Roman" w:hAnsi="Times New Roman" w:cs="Times New Roman"/>
          <w:b/>
          <w:bCs/>
          <w:i/>
          <w:iCs/>
          <w:color w:val="002060"/>
          <w:sz w:val="24"/>
          <w:szCs w:val="24"/>
          <w:lang w:val="ru-RU"/>
        </w:rPr>
      </w:pPr>
      <w:r w:rsidRPr="00D22B3F">
        <w:rPr>
          <w:rFonts w:ascii="Times New Roman" w:hAnsi="Times New Roman" w:cs="Times New Roman"/>
          <w:b/>
          <w:bCs/>
          <w:i/>
          <w:iCs/>
          <w:color w:val="002060"/>
          <w:sz w:val="24"/>
          <w:szCs w:val="24"/>
          <w:lang w:val="ru-RU"/>
        </w:rPr>
        <w:t>_____________________________</w:t>
      </w:r>
      <w:r w:rsidRPr="00D22B3F">
        <w:rPr>
          <w:rFonts w:ascii="Times New Roman" w:hAnsi="Times New Roman" w:cs="Times New Roman"/>
          <w:b/>
          <w:bCs/>
          <w:i/>
          <w:iCs/>
          <w:color w:val="002060"/>
          <w:sz w:val="24"/>
          <w:szCs w:val="24"/>
          <w:lang w:val="ru-RU"/>
        </w:rPr>
        <w:tab/>
      </w:r>
      <w:r w:rsidRPr="00D22B3F">
        <w:rPr>
          <w:rFonts w:ascii="Times New Roman" w:hAnsi="Times New Roman" w:cs="Times New Roman"/>
          <w:b/>
          <w:bCs/>
          <w:i/>
          <w:iCs/>
          <w:color w:val="002060"/>
          <w:sz w:val="24"/>
          <w:szCs w:val="24"/>
          <w:lang w:val="ru-RU"/>
        </w:rPr>
        <w:tab/>
      </w:r>
      <w:r w:rsidRPr="00D22B3F">
        <w:rPr>
          <w:rFonts w:ascii="Times New Roman" w:hAnsi="Times New Roman" w:cs="Times New Roman"/>
          <w:b/>
          <w:bCs/>
          <w:i/>
          <w:iCs/>
          <w:color w:val="002060"/>
          <w:sz w:val="24"/>
          <w:szCs w:val="24"/>
          <w:lang w:val="ru-RU"/>
        </w:rPr>
        <w:tab/>
        <w:t xml:space="preserve">        ________________________________</w:t>
      </w:r>
    </w:p>
    <w:p w:rsidR="00691CDB" w:rsidRPr="008A2929" w:rsidRDefault="00D4407F" w:rsidP="00D4407F">
      <w:pPr>
        <w:tabs>
          <w:tab w:val="left" w:pos="4515"/>
        </w:tabs>
        <w:rPr>
          <w:rFonts w:ascii="Angsana New" w:hAnsi="Angsana New" w:cs="Angsana New"/>
          <w:b/>
          <w:bCs/>
          <w:i/>
          <w:iCs/>
          <w:color w:val="002060"/>
          <w:lang w:val="ru-RU"/>
        </w:rPr>
      </w:pPr>
      <w:r w:rsidRPr="008A2929">
        <w:rPr>
          <w:rFonts w:ascii="Angsana New" w:hAnsi="Angsana New" w:cs="Angsana New"/>
          <w:b/>
          <w:bCs/>
          <w:i/>
          <w:iCs/>
          <w:color w:val="002060"/>
          <w:lang w:val="ru-RU"/>
        </w:rPr>
        <w:tab/>
      </w:r>
    </w:p>
    <w:p w:rsidR="00691CDB" w:rsidRPr="008A2929" w:rsidRDefault="00691CDB" w:rsidP="00691CDB">
      <w:pPr>
        <w:rPr>
          <w:rFonts w:ascii="Angsana New" w:hAnsi="Angsana New" w:cs="Angsana New"/>
          <w:b/>
          <w:bCs/>
          <w:i/>
          <w:iCs/>
          <w:color w:val="002060"/>
          <w:lang w:val="ru-RU"/>
        </w:rPr>
      </w:pPr>
    </w:p>
    <w:p w:rsidR="00691CDB" w:rsidRPr="008A2929" w:rsidRDefault="00691CDB" w:rsidP="00691CDB">
      <w:pPr>
        <w:rPr>
          <w:rFonts w:ascii="Angsana New" w:hAnsi="Angsana New" w:cs="Angsana New"/>
          <w:b/>
          <w:bCs/>
          <w:i/>
          <w:iCs/>
          <w:color w:val="002060"/>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691CDB" w:rsidRPr="008A2929" w:rsidRDefault="00691CDB" w:rsidP="00691CDB">
      <w:pPr>
        <w:rPr>
          <w:rFonts w:ascii="Angsana New" w:eastAsia="Calibri" w:hAnsi="Angsana New" w:cs="Angsana New"/>
          <w:b/>
          <w:bCs/>
          <w:i/>
          <w:iCs/>
          <w:u w:val="single"/>
          <w:lang w:val="ru-RU"/>
        </w:rPr>
      </w:pPr>
    </w:p>
    <w:p w:rsidR="007D658D" w:rsidRDefault="007D658D" w:rsidP="00691CDB">
      <w:pPr>
        <w:rPr>
          <w:rFonts w:ascii="Times New Roman" w:eastAsia="Calibri" w:hAnsi="Times New Roman" w:cs="Times New Roman"/>
          <w:b/>
          <w:bCs/>
          <w:i/>
          <w:iCs/>
          <w:color w:val="C00000"/>
          <w:sz w:val="24"/>
          <w:szCs w:val="24"/>
          <w:u w:val="single"/>
          <w:lang w:val="ru-RU"/>
        </w:rPr>
      </w:pPr>
    </w:p>
    <w:p w:rsidR="00691CDB" w:rsidRPr="00D22B3F" w:rsidRDefault="00691CDB" w:rsidP="00691CDB">
      <w:pPr>
        <w:rPr>
          <w:rFonts w:ascii="Times New Roman" w:eastAsia="Calibri" w:hAnsi="Times New Roman" w:cs="Times New Roman"/>
          <w:i/>
          <w:iCs/>
          <w:color w:val="C00000"/>
          <w:sz w:val="24"/>
          <w:szCs w:val="24"/>
          <w:lang w:val="ru-RU"/>
        </w:rPr>
      </w:pPr>
      <w:r w:rsidRPr="00D22B3F">
        <w:rPr>
          <w:rFonts w:ascii="Times New Roman" w:eastAsia="Calibri" w:hAnsi="Times New Roman" w:cs="Times New Roman"/>
          <w:b/>
          <w:bCs/>
          <w:i/>
          <w:iCs/>
          <w:color w:val="C00000"/>
          <w:sz w:val="24"/>
          <w:szCs w:val="24"/>
          <w:u w:val="single"/>
          <w:lang w:val="ru-RU"/>
        </w:rPr>
        <w:t>Напомена:</w:t>
      </w:r>
    </w:p>
    <w:p w:rsidR="00691CDB" w:rsidRPr="00D22B3F" w:rsidRDefault="00691CDB" w:rsidP="00691CDB">
      <w:pPr>
        <w:jc w:val="both"/>
        <w:rPr>
          <w:rFonts w:ascii="Times New Roman" w:eastAsia="Calibri" w:hAnsi="Times New Roman" w:cs="Times New Roman"/>
          <w:i/>
          <w:iCs/>
          <w:sz w:val="24"/>
          <w:szCs w:val="24"/>
          <w:lang w:val="ru-RU"/>
        </w:rPr>
      </w:pPr>
      <w:r w:rsidRPr="00D22B3F">
        <w:rPr>
          <w:rFonts w:ascii="Times New Roman" w:eastAsia="Calibri" w:hAnsi="Times New Roman" w:cs="Times New Roman"/>
          <w:i/>
          <w:iCs/>
          <w:sz w:val="24"/>
          <w:szCs w:val="24"/>
          <w:lang w:val="ru-RU"/>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691CDB" w:rsidRPr="008A2929" w:rsidRDefault="00691CDB" w:rsidP="00691CDB">
      <w:pPr>
        <w:pStyle w:val="Heading2"/>
        <w:tabs>
          <w:tab w:val="left" w:pos="570"/>
        </w:tabs>
        <w:spacing w:before="65"/>
        <w:ind w:left="311"/>
        <w:rPr>
          <w:rFonts w:ascii="Angsana New" w:hAnsi="Angsana New" w:cs="Angsana New"/>
          <w:sz w:val="24"/>
          <w:szCs w:val="24"/>
        </w:rPr>
      </w:pPr>
    </w:p>
    <w:p w:rsidR="002E19D3" w:rsidRPr="008A2929" w:rsidRDefault="002E19D3">
      <w:pPr>
        <w:jc w:val="both"/>
        <w:rPr>
          <w:rFonts w:ascii="Angsana New" w:hAnsi="Angsana New" w:cs="Angsana New"/>
        </w:rPr>
        <w:sectPr w:rsidR="002E19D3" w:rsidRPr="008A2929">
          <w:pgSz w:w="11910" w:h="16840"/>
          <w:pgMar w:top="620" w:right="920" w:bottom="880" w:left="840" w:header="0" w:footer="600" w:gutter="0"/>
          <w:cols w:space="720"/>
        </w:sectPr>
      </w:pPr>
    </w:p>
    <w:p w:rsidR="002E19D3" w:rsidRPr="008A2929" w:rsidRDefault="005D7070">
      <w:pPr>
        <w:pStyle w:val="BodyText"/>
        <w:spacing w:before="4"/>
        <w:rPr>
          <w:rFonts w:ascii="Angsana New" w:hAnsi="Angsana New" w:cs="Angsana New"/>
          <w:b/>
          <w:sz w:val="20"/>
        </w:rPr>
      </w:pPr>
      <w:r>
        <w:rPr>
          <w:rFonts w:ascii="Angsana New" w:hAnsi="Angsana New" w:cs="Angsana New"/>
        </w:rPr>
        <w:lastRenderedPageBreak/>
        <w:pict>
          <v:shape id="_x0000_s1061" type="#_x0000_t202" style="position:absolute;margin-left:56.15pt;margin-top:12.9pt;width:483.1pt;height:37.95pt;z-index:-15723008;mso-wrap-distance-left:0;mso-wrap-distance-right:0;mso-position-horizontal-relative:page" fillcolor="#c5d9f0" stroked="f">
            <v:textbox inset="0,0,0,0">
              <w:txbxContent>
                <w:p w:rsidR="00221BEA" w:rsidRPr="00060A5D" w:rsidRDefault="00221BEA" w:rsidP="00060A5D">
                  <w:pPr>
                    <w:shd w:val="clear" w:color="auto" w:fill="B8CCE4"/>
                    <w:jc w:val="right"/>
                    <w:rPr>
                      <w:rFonts w:ascii="Times New Roman" w:hAnsi="Times New Roman" w:cs="Times New Roman"/>
                      <w:b/>
                      <w:bCs/>
                      <w:sz w:val="24"/>
                      <w:szCs w:val="24"/>
                      <w:lang w:val="ru-RU"/>
                    </w:rPr>
                  </w:pPr>
                  <w:r w:rsidRPr="00060A5D">
                    <w:rPr>
                      <w:rFonts w:ascii="Times New Roman" w:hAnsi="Times New Roman" w:cs="Times New Roman"/>
                      <w:b/>
                      <w:bCs/>
                      <w:sz w:val="24"/>
                      <w:szCs w:val="24"/>
                      <w:lang w:val="ru-RU"/>
                    </w:rPr>
                    <w:t>(ОБРАЗАЦ  2)</w:t>
                  </w:r>
                </w:p>
                <w:p w:rsidR="00221BEA" w:rsidRPr="00060A5D" w:rsidRDefault="00221BEA" w:rsidP="00060A5D">
                  <w:pPr>
                    <w:shd w:val="clear" w:color="auto" w:fill="B8CCE4"/>
                    <w:jc w:val="center"/>
                    <w:rPr>
                      <w:rFonts w:ascii="Times New Roman" w:hAnsi="Times New Roman" w:cs="Times New Roman"/>
                      <w:b/>
                      <w:sz w:val="24"/>
                      <w:szCs w:val="24"/>
                      <w:lang w:val="ru-RU"/>
                    </w:rPr>
                  </w:pPr>
                  <w:r w:rsidRPr="00060A5D">
                    <w:rPr>
                      <w:rFonts w:ascii="Times New Roman" w:hAnsi="Times New Roman" w:cs="Times New Roman"/>
                      <w:b/>
                      <w:sz w:val="24"/>
                      <w:szCs w:val="24"/>
                      <w:lang w:val="ru-RU"/>
                    </w:rPr>
                    <w:t>ОБРАЗАЦ СТРУКТУРЕ ЦЕНЕ СА УПУТСТВОМ КАКО ДА СЕ ПОПУНИ</w:t>
                  </w:r>
                </w:p>
                <w:p w:rsidR="00221BEA" w:rsidRPr="00AF4F22" w:rsidRDefault="00221BEA">
                  <w:pPr>
                    <w:ind w:left="119" w:right="121"/>
                    <w:jc w:val="center"/>
                    <w:rPr>
                      <w:rFonts w:ascii="Times New Roman" w:hAnsi="Times New Roman" w:cs="Times New Roman"/>
                      <w:b/>
                      <w:i/>
                      <w:sz w:val="24"/>
                      <w:szCs w:val="24"/>
                      <w:lang w:val="sr-Cyrl-RS"/>
                    </w:rPr>
                  </w:pPr>
                </w:p>
              </w:txbxContent>
            </v:textbox>
            <w10:wrap type="topAndBottom" anchorx="page"/>
          </v:shape>
        </w:pict>
      </w:r>
    </w:p>
    <w:p w:rsidR="00476304" w:rsidRDefault="00100B8F" w:rsidP="00476304">
      <w:pPr>
        <w:jc w:val="center"/>
        <w:rPr>
          <w:rFonts w:ascii="Times New Roman" w:hAnsi="Times New Roman" w:cs="Times New Roman"/>
          <w:b/>
          <w:sz w:val="24"/>
          <w:szCs w:val="24"/>
          <w:lang w:val="ru-RU"/>
        </w:rPr>
      </w:pPr>
      <w:r>
        <w:rPr>
          <w:rFonts w:ascii="Times New Roman" w:hAnsi="Times New Roman" w:cs="Times New Roman"/>
          <w:b/>
          <w:sz w:val="24"/>
          <w:szCs w:val="24"/>
          <w:lang w:val="ru-RU"/>
        </w:rPr>
        <w:t>Радови на изградњи секундарне водоводне мреже у насељу Кула општина Мало Црниће</w:t>
      </w:r>
    </w:p>
    <w:p w:rsidR="002E19D3" w:rsidRPr="008A2929" w:rsidRDefault="00476304" w:rsidP="0010297F">
      <w:pPr>
        <w:pStyle w:val="BodyText"/>
        <w:jc w:val="center"/>
        <w:rPr>
          <w:rFonts w:ascii="Angsana New" w:hAnsi="Angsana New" w:cs="Angsana New"/>
          <w:sz w:val="20"/>
        </w:rPr>
      </w:pPr>
      <w:r w:rsidRPr="00D22B3F">
        <w:rPr>
          <w:rFonts w:ascii="Times New Roman" w:eastAsia="Calibri" w:hAnsi="Times New Roman" w:cs="Times New Roman"/>
          <w:b/>
          <w:sz w:val="24"/>
          <w:szCs w:val="24"/>
          <w:lang w:val="ru-RU"/>
        </w:rPr>
        <w:t xml:space="preserve">– </w:t>
      </w:r>
      <w:r w:rsidR="007D658D">
        <w:rPr>
          <w:rFonts w:ascii="Times New Roman" w:eastAsia="Calibri" w:hAnsi="Times New Roman" w:cs="Times New Roman"/>
          <w:b/>
          <w:sz w:val="24"/>
          <w:szCs w:val="24"/>
          <w:lang w:val="ru-RU"/>
        </w:rPr>
        <w:t>наставак прве фазе</w:t>
      </w:r>
      <w:r w:rsidR="0010297F">
        <w:rPr>
          <w:rFonts w:ascii="Times New Roman" w:eastAsia="Calibri" w:hAnsi="Times New Roman" w:cs="Times New Roman"/>
          <w:b/>
          <w:sz w:val="24"/>
          <w:szCs w:val="24"/>
          <w:lang w:val="ru-RU"/>
        </w:rPr>
        <w:t xml:space="preserve"> </w:t>
      </w:r>
      <w:r w:rsidR="0010297F" w:rsidRPr="00D22B3F">
        <w:rPr>
          <w:rFonts w:ascii="Times New Roman" w:eastAsia="Calibri" w:hAnsi="Times New Roman" w:cs="Times New Roman"/>
          <w:b/>
          <w:sz w:val="24"/>
          <w:szCs w:val="24"/>
          <w:lang w:val="ru-RU"/>
        </w:rPr>
        <w:t>–</w:t>
      </w:r>
    </w:p>
    <w:p w:rsidR="002E19D3" w:rsidRPr="00476304" w:rsidRDefault="002E19D3" w:rsidP="00476304">
      <w:pPr>
        <w:pStyle w:val="BodyText"/>
        <w:jc w:val="center"/>
        <w:rPr>
          <w:rFonts w:ascii="Calibri" w:hAnsi="Calibri" w:cs="Angsana New"/>
          <w:sz w:val="20"/>
          <w:lang w:val="sr-Cyrl-RS"/>
        </w:rPr>
      </w:pPr>
    </w:p>
    <w:tbl>
      <w:tblPr>
        <w:tblW w:w="10221" w:type="dxa"/>
        <w:tblInd w:w="93" w:type="dxa"/>
        <w:tblLayout w:type="fixed"/>
        <w:tblLook w:val="04A0" w:firstRow="1" w:lastRow="0" w:firstColumn="1" w:lastColumn="0" w:noHBand="0" w:noVBand="1"/>
      </w:tblPr>
      <w:tblGrid>
        <w:gridCol w:w="724"/>
        <w:gridCol w:w="4062"/>
        <w:gridCol w:w="899"/>
        <w:gridCol w:w="1560"/>
        <w:gridCol w:w="1275"/>
        <w:gridCol w:w="426"/>
        <w:gridCol w:w="1275"/>
      </w:tblGrid>
      <w:tr w:rsidR="00476304" w:rsidRPr="00476304" w:rsidTr="00884641">
        <w:trPr>
          <w:trHeight w:val="754"/>
        </w:trPr>
        <w:tc>
          <w:tcPr>
            <w:tcW w:w="724" w:type="dxa"/>
            <w:tcBorders>
              <w:top w:val="double" w:sz="4" w:space="0" w:color="auto"/>
              <w:left w:val="double" w:sz="4" w:space="0" w:color="auto"/>
              <w:bottom w:val="double" w:sz="4" w:space="0" w:color="auto"/>
              <w:right w:val="double" w:sz="4" w:space="0" w:color="auto"/>
            </w:tcBorders>
            <w:shd w:val="clear" w:color="auto" w:fill="auto"/>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Ред.</w:t>
            </w:r>
          </w:p>
          <w:p w:rsidR="00476304" w:rsidRPr="00476304" w:rsidRDefault="00476304" w:rsidP="00476304">
            <w:pPr>
              <w:widowControl/>
              <w:autoSpaceDE/>
              <w:autoSpaceDN/>
              <w:jc w:val="center"/>
              <w:rPr>
                <w:rFonts w:eastAsia="Times New Roman"/>
                <w:b/>
                <w:sz w:val="20"/>
                <w:szCs w:val="20"/>
                <w:lang w:val="sr-Cyrl-CS"/>
              </w:rPr>
            </w:pPr>
            <w:r w:rsidRPr="00884641">
              <w:rPr>
                <w:rFonts w:ascii="Times New Roman" w:eastAsia="Times New Roman" w:hAnsi="Times New Roman" w:cs="Times New Roman"/>
                <w:b/>
                <w:sz w:val="20"/>
                <w:szCs w:val="20"/>
                <w:lang w:val="sr-Cyrl-CS"/>
              </w:rPr>
              <w:t>број</w:t>
            </w:r>
          </w:p>
        </w:tc>
        <w:tc>
          <w:tcPr>
            <w:tcW w:w="4062" w:type="dxa"/>
            <w:tcBorders>
              <w:top w:val="double" w:sz="4" w:space="0" w:color="auto"/>
              <w:left w:val="double" w:sz="4" w:space="0" w:color="auto"/>
              <w:bottom w:val="double" w:sz="4" w:space="0" w:color="auto"/>
              <w:right w:val="double" w:sz="4" w:space="0" w:color="auto"/>
            </w:tcBorders>
            <w:shd w:val="clear" w:color="auto" w:fill="auto"/>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ОПИС-ВРСТА РАДОВА</w:t>
            </w:r>
          </w:p>
        </w:tc>
        <w:tc>
          <w:tcPr>
            <w:tcW w:w="899" w:type="dxa"/>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ЈЕД. МЕРЕ</w:t>
            </w:r>
          </w:p>
        </w:tc>
        <w:tc>
          <w:tcPr>
            <w:tcW w:w="1560" w:type="dxa"/>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884641">
            <w:pPr>
              <w:widowControl/>
              <w:autoSpaceDE/>
              <w:autoSpaceDN/>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КОЛИЧИНА</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ЈЕД.ЦЕНА БЕЗ ПДВ-а</w:t>
            </w:r>
          </w:p>
        </w:tc>
        <w:tc>
          <w:tcPr>
            <w:tcW w:w="1275" w:type="dxa"/>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ИЗНОС</w:t>
            </w:r>
          </w:p>
        </w:tc>
      </w:tr>
      <w:tr w:rsidR="00476304" w:rsidRPr="00476304" w:rsidTr="00884641">
        <w:trPr>
          <w:trHeight w:val="468"/>
        </w:trPr>
        <w:tc>
          <w:tcPr>
            <w:tcW w:w="724" w:type="dxa"/>
            <w:tcBorders>
              <w:top w:val="double" w:sz="4" w:space="0" w:color="auto"/>
              <w:left w:val="double" w:sz="4" w:space="0" w:color="auto"/>
              <w:bottom w:val="double" w:sz="4" w:space="0" w:color="auto"/>
              <w:right w:val="double" w:sz="4" w:space="0" w:color="auto"/>
            </w:tcBorders>
            <w:shd w:val="clear" w:color="auto" w:fill="auto"/>
          </w:tcPr>
          <w:p w:rsidR="00476304" w:rsidRPr="00476304" w:rsidRDefault="00476304" w:rsidP="00476304">
            <w:pPr>
              <w:widowControl/>
              <w:autoSpaceDE/>
              <w:autoSpaceDN/>
              <w:jc w:val="both"/>
              <w:rPr>
                <w:rFonts w:eastAsia="Times New Roman"/>
                <w:b/>
                <w:sz w:val="24"/>
                <w:szCs w:val="24"/>
                <w:lang w:val="sr-Cyrl-CS"/>
              </w:rPr>
            </w:pPr>
          </w:p>
        </w:tc>
        <w:tc>
          <w:tcPr>
            <w:tcW w:w="4062" w:type="dxa"/>
            <w:tcBorders>
              <w:top w:val="double" w:sz="4" w:space="0" w:color="auto"/>
              <w:left w:val="double" w:sz="4" w:space="0" w:color="auto"/>
              <w:bottom w:val="double" w:sz="4" w:space="0" w:color="auto"/>
              <w:right w:val="double" w:sz="4" w:space="0" w:color="auto"/>
            </w:tcBorders>
            <w:shd w:val="clear" w:color="auto" w:fill="auto"/>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(1)</w:t>
            </w:r>
          </w:p>
        </w:tc>
        <w:tc>
          <w:tcPr>
            <w:tcW w:w="899" w:type="dxa"/>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(2)</w:t>
            </w:r>
          </w:p>
        </w:tc>
        <w:tc>
          <w:tcPr>
            <w:tcW w:w="1560" w:type="dxa"/>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(3)</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(4)</w:t>
            </w:r>
          </w:p>
        </w:tc>
        <w:tc>
          <w:tcPr>
            <w:tcW w:w="1275" w:type="dxa"/>
            <w:tcBorders>
              <w:top w:val="double" w:sz="4" w:space="0" w:color="auto"/>
              <w:left w:val="double" w:sz="4" w:space="0" w:color="auto"/>
              <w:bottom w:val="double" w:sz="4" w:space="0" w:color="auto"/>
              <w:right w:val="double" w:sz="4" w:space="0" w:color="auto"/>
            </w:tcBorders>
            <w:shd w:val="clear" w:color="auto" w:fill="auto"/>
            <w:noWrap/>
          </w:tcPr>
          <w:p w:rsidR="00476304" w:rsidRPr="00884641" w:rsidRDefault="00476304" w:rsidP="00476304">
            <w:pPr>
              <w:widowControl/>
              <w:autoSpaceDE/>
              <w:autoSpaceDN/>
              <w:jc w:val="center"/>
              <w:rPr>
                <w:rFonts w:ascii="Times New Roman" w:eastAsia="Times New Roman" w:hAnsi="Times New Roman" w:cs="Times New Roman"/>
                <w:b/>
                <w:sz w:val="20"/>
                <w:szCs w:val="20"/>
                <w:lang w:val="sr-Cyrl-CS"/>
              </w:rPr>
            </w:pPr>
            <w:r w:rsidRPr="00884641">
              <w:rPr>
                <w:rFonts w:ascii="Times New Roman" w:eastAsia="Times New Roman" w:hAnsi="Times New Roman" w:cs="Times New Roman"/>
                <w:b/>
                <w:sz w:val="20"/>
                <w:szCs w:val="20"/>
                <w:lang w:val="sr-Cyrl-CS"/>
              </w:rPr>
              <w:t>5 (3</w:t>
            </w:r>
            <w:r w:rsidRPr="00884641">
              <w:rPr>
                <w:rFonts w:ascii="Times New Roman" w:eastAsia="Times New Roman" w:hAnsi="Times New Roman" w:cs="Times New Roman"/>
                <w:b/>
                <w:sz w:val="20"/>
                <w:szCs w:val="20"/>
                <w:lang w:val="sr-Latn-BA"/>
              </w:rPr>
              <w:t>x</w:t>
            </w:r>
            <w:r w:rsidRPr="00884641">
              <w:rPr>
                <w:rFonts w:ascii="Times New Roman" w:eastAsia="Times New Roman" w:hAnsi="Times New Roman" w:cs="Times New Roman"/>
                <w:b/>
                <w:sz w:val="20"/>
                <w:szCs w:val="20"/>
                <w:lang w:val="sr-Cyrl-CS"/>
              </w:rPr>
              <w:t>4)</w:t>
            </w:r>
          </w:p>
        </w:tc>
      </w:tr>
      <w:tr w:rsidR="00476304" w:rsidRPr="00476304" w:rsidTr="00884641">
        <w:trPr>
          <w:trHeight w:val="249"/>
        </w:trPr>
        <w:tc>
          <w:tcPr>
            <w:tcW w:w="724" w:type="dxa"/>
            <w:tcBorders>
              <w:top w:val="double" w:sz="4" w:space="0" w:color="auto"/>
              <w:left w:val="double" w:sz="4" w:space="0" w:color="auto"/>
              <w:bottom w:val="double" w:sz="4" w:space="0" w:color="auto"/>
              <w:right w:val="double" w:sz="4" w:space="0" w:color="auto"/>
            </w:tcBorders>
            <w:shd w:val="clear" w:color="auto" w:fill="auto"/>
          </w:tcPr>
          <w:p w:rsidR="00476304" w:rsidRPr="00323FB4" w:rsidRDefault="00476304" w:rsidP="00476304">
            <w:pPr>
              <w:widowControl/>
              <w:autoSpaceDE/>
              <w:autoSpaceDN/>
              <w:jc w:val="center"/>
              <w:rPr>
                <w:rFonts w:ascii="Times New Roman" w:eastAsia="Times New Roman" w:hAnsi="Times New Roman" w:cs="Times New Roman"/>
                <w:b/>
                <w:color w:val="C00000"/>
                <w:sz w:val="24"/>
                <w:szCs w:val="24"/>
                <w:lang w:val="sr-Latn-BA"/>
              </w:rPr>
            </w:pPr>
            <w:r w:rsidRPr="00323FB4">
              <w:rPr>
                <w:rFonts w:ascii="Times New Roman" w:eastAsia="Times New Roman" w:hAnsi="Times New Roman" w:cs="Times New Roman"/>
                <w:b/>
                <w:color w:val="C00000"/>
                <w:sz w:val="24"/>
                <w:szCs w:val="24"/>
                <w:lang w:val="sr-Latn-BA"/>
              </w:rPr>
              <w:t>I</w:t>
            </w:r>
          </w:p>
        </w:tc>
        <w:tc>
          <w:tcPr>
            <w:tcW w:w="4062" w:type="dxa"/>
            <w:tcBorders>
              <w:top w:val="double" w:sz="4" w:space="0" w:color="auto"/>
              <w:left w:val="double" w:sz="4" w:space="0" w:color="auto"/>
              <w:bottom w:val="double" w:sz="4" w:space="0" w:color="auto"/>
              <w:right w:val="double" w:sz="4" w:space="0" w:color="auto"/>
            </w:tcBorders>
            <w:shd w:val="clear" w:color="auto" w:fill="auto"/>
          </w:tcPr>
          <w:p w:rsidR="00476304" w:rsidRPr="00323FB4" w:rsidRDefault="00476304" w:rsidP="00323FB4">
            <w:pPr>
              <w:widowControl/>
              <w:autoSpaceDE/>
              <w:autoSpaceDN/>
              <w:jc w:val="center"/>
              <w:rPr>
                <w:rFonts w:ascii="Times New Roman" w:eastAsia="Times New Roman" w:hAnsi="Times New Roman" w:cs="Times New Roman"/>
                <w:b/>
                <w:bCs/>
                <w:iCs/>
                <w:color w:val="C00000"/>
                <w:sz w:val="24"/>
                <w:szCs w:val="24"/>
                <w:lang w:val="sr-Cyrl-CS"/>
              </w:rPr>
            </w:pPr>
            <w:r w:rsidRPr="00323FB4">
              <w:rPr>
                <w:rFonts w:ascii="Times New Roman" w:eastAsia="Times New Roman" w:hAnsi="Times New Roman" w:cs="Times New Roman"/>
                <w:b/>
                <w:bCs/>
                <w:iCs/>
                <w:color w:val="C00000"/>
                <w:sz w:val="24"/>
                <w:szCs w:val="24"/>
              </w:rPr>
              <w:t>Земљани радови</w:t>
            </w:r>
          </w:p>
          <w:p w:rsidR="00476304" w:rsidRPr="00476304" w:rsidRDefault="00476304" w:rsidP="00476304">
            <w:pPr>
              <w:widowControl/>
              <w:autoSpaceDE/>
              <w:autoSpaceDN/>
              <w:rPr>
                <w:rFonts w:eastAsia="Times New Roman"/>
                <w:sz w:val="20"/>
                <w:szCs w:val="20"/>
                <w:lang w:val="sr-Cyrl-CS"/>
              </w:rPr>
            </w:pPr>
          </w:p>
        </w:tc>
        <w:tc>
          <w:tcPr>
            <w:tcW w:w="899" w:type="dxa"/>
            <w:tcBorders>
              <w:top w:val="double" w:sz="4" w:space="0" w:color="auto"/>
              <w:left w:val="double" w:sz="4" w:space="0" w:color="auto"/>
              <w:bottom w:val="double" w:sz="4" w:space="0" w:color="auto"/>
              <w:right w:val="double" w:sz="4" w:space="0" w:color="auto"/>
            </w:tcBorders>
            <w:shd w:val="clear" w:color="auto" w:fill="auto"/>
            <w:noWrap/>
            <w:vAlign w:val="bottom"/>
          </w:tcPr>
          <w:p w:rsidR="00476304" w:rsidRPr="00476304" w:rsidRDefault="00476304" w:rsidP="00476304">
            <w:pPr>
              <w:widowControl/>
              <w:autoSpaceDE/>
              <w:autoSpaceDN/>
              <w:jc w:val="center"/>
              <w:rPr>
                <w:rFonts w:eastAsia="Times New Roman"/>
                <w:sz w:val="20"/>
                <w:szCs w:val="20"/>
              </w:rPr>
            </w:pPr>
          </w:p>
        </w:tc>
        <w:tc>
          <w:tcPr>
            <w:tcW w:w="1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double" w:sz="4" w:space="0" w:color="auto"/>
              <w:left w:val="double" w:sz="4" w:space="0" w:color="auto"/>
              <w:bottom w:val="double" w:sz="4" w:space="0" w:color="auto"/>
              <w:right w:val="doub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D31E85">
        <w:trPr>
          <w:trHeight w:val="1322"/>
        </w:trPr>
        <w:tc>
          <w:tcPr>
            <w:tcW w:w="724" w:type="dxa"/>
            <w:tcBorders>
              <w:top w:val="doub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1</w:t>
            </w:r>
            <w:r w:rsidR="00AD0914">
              <w:rPr>
                <w:rFonts w:ascii="Times New Roman" w:eastAsia="Times New Roman" w:hAnsi="Times New Roman" w:cs="Times New Roman"/>
                <w:sz w:val="20"/>
                <w:szCs w:val="20"/>
                <w:lang w:val="sr-Cyrl-RS"/>
              </w:rPr>
              <w:t>.</w:t>
            </w:r>
          </w:p>
        </w:tc>
        <w:tc>
          <w:tcPr>
            <w:tcW w:w="4062" w:type="dxa"/>
            <w:tcBorders>
              <w:top w:val="double" w:sz="4" w:space="0" w:color="auto"/>
              <w:left w:val="single" w:sz="4" w:space="0" w:color="auto"/>
              <w:bottom w:val="single" w:sz="4" w:space="0" w:color="auto"/>
              <w:right w:val="single" w:sz="4" w:space="0" w:color="auto"/>
            </w:tcBorders>
            <w:shd w:val="clear" w:color="auto" w:fill="auto"/>
            <w:vAlign w:val="bottom"/>
            <w:hideMark/>
          </w:tcPr>
          <w:p w:rsidR="00D31E85" w:rsidRPr="007D658D" w:rsidRDefault="007D658D" w:rsidP="00476304">
            <w:pPr>
              <w:widowControl/>
              <w:autoSpaceDE/>
              <w:autoSpaceDN/>
              <w:jc w:val="both"/>
              <w:rPr>
                <w:rFonts w:ascii="Times New Roman" w:eastAsia="Times New Roman" w:hAnsi="Times New Roman" w:cs="Times New Roman"/>
                <w:sz w:val="20"/>
                <w:szCs w:val="20"/>
              </w:rPr>
            </w:pPr>
            <w:r w:rsidRPr="007D658D">
              <w:rPr>
                <w:rFonts w:ascii="Times New Roman" w:hAnsi="Times New Roman" w:cs="Times New Roman"/>
                <w:sz w:val="20"/>
                <w:szCs w:val="20"/>
              </w:rPr>
              <w:t>Обележавање трасе цевовода. Пре почетка радова Извођач је дужан да изврши обележавање трасе на терену са свим потребним елементина на цевоводу (хоризонтална скретања, места шахтова, прикључака, одвојака и др.).</w:t>
            </w:r>
          </w:p>
        </w:tc>
        <w:tc>
          <w:tcPr>
            <w:tcW w:w="89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D31E85" w:rsidRDefault="00D31E85" w:rsidP="00476304">
            <w:pPr>
              <w:widowControl/>
              <w:autoSpaceDE/>
              <w:autoSpaceDN/>
              <w:jc w:val="center"/>
              <w:rPr>
                <w:rFonts w:ascii="Times New Roman" w:eastAsia="Times New Roman" w:hAnsi="Times New Roman" w:cs="Times New Roman"/>
                <w:sz w:val="20"/>
                <w:szCs w:val="20"/>
              </w:rPr>
            </w:pPr>
          </w:p>
          <w:p w:rsidR="00D31E85" w:rsidRDefault="00D31E85" w:rsidP="00476304">
            <w:pPr>
              <w:widowControl/>
              <w:autoSpaceDE/>
              <w:autoSpaceDN/>
              <w:jc w:val="center"/>
              <w:rPr>
                <w:rFonts w:ascii="Times New Roman" w:eastAsia="Times New Roman" w:hAnsi="Times New Roman" w:cs="Times New Roman"/>
                <w:sz w:val="20"/>
                <w:szCs w:val="20"/>
              </w:rPr>
            </w:pPr>
          </w:p>
          <w:p w:rsidR="00D31E85" w:rsidRDefault="00D31E85" w:rsidP="00476304">
            <w:pPr>
              <w:widowControl/>
              <w:autoSpaceDE/>
              <w:autoSpaceDN/>
              <w:jc w:val="center"/>
              <w:rPr>
                <w:rFonts w:ascii="Times New Roman" w:eastAsia="Times New Roman" w:hAnsi="Times New Roman" w:cs="Times New Roman"/>
                <w:sz w:val="20"/>
                <w:szCs w:val="20"/>
              </w:rPr>
            </w:pPr>
          </w:p>
          <w:p w:rsidR="00476304" w:rsidRDefault="00476304" w:rsidP="00476304">
            <w:pPr>
              <w:widowControl/>
              <w:autoSpaceDE/>
              <w:autoSpaceDN/>
              <w:jc w:val="center"/>
              <w:rPr>
                <w:rFonts w:ascii="Times New Roman" w:eastAsia="Times New Roman" w:hAnsi="Times New Roman" w:cs="Times New Roman"/>
                <w:sz w:val="20"/>
                <w:szCs w:val="20"/>
                <w:vertAlign w:val="superscript"/>
              </w:rPr>
            </w:pPr>
          </w:p>
          <w:p w:rsidR="00D31E85" w:rsidRDefault="00D31E85" w:rsidP="00476304">
            <w:pPr>
              <w:widowControl/>
              <w:autoSpaceDE/>
              <w:autoSpaceDN/>
              <w:jc w:val="center"/>
              <w:rPr>
                <w:rFonts w:ascii="Times New Roman" w:eastAsia="Times New Roman" w:hAnsi="Times New Roman" w:cs="Times New Roman"/>
                <w:sz w:val="20"/>
                <w:szCs w:val="20"/>
                <w:vertAlign w:val="superscript"/>
              </w:rPr>
            </w:pPr>
          </w:p>
          <w:p w:rsidR="00D31E85" w:rsidRPr="00D31E85" w:rsidRDefault="00D31E85" w:rsidP="00476304">
            <w:pPr>
              <w:widowControl/>
              <w:autoSpaceDE/>
              <w:autoSpaceDN/>
              <w:jc w:val="center"/>
              <w:rPr>
                <w:rFonts w:ascii="Times New Roman" w:eastAsia="Times New Roman" w:hAnsi="Times New Roman" w:cs="Times New Roman"/>
                <w:sz w:val="20"/>
                <w:szCs w:val="20"/>
                <w:lang w:val="sr-Latn-RS"/>
              </w:rPr>
            </w:pPr>
            <w:r>
              <w:rPr>
                <w:rFonts w:ascii="Times New Roman" w:eastAsia="Times New Roman" w:hAnsi="Times New Roman" w:cs="Times New Roman"/>
                <w:sz w:val="20"/>
                <w:szCs w:val="20"/>
                <w:lang w:val="sr-Latn-RS"/>
              </w:rPr>
              <w:t>m</w:t>
            </w:r>
            <w:r w:rsidRPr="00D31E85">
              <w:rPr>
                <w:rFonts w:ascii="Times New Roman" w:eastAsia="Times New Roman" w:hAnsi="Times New Roman" w:cs="Times New Roman"/>
                <w:sz w:val="20"/>
                <w:szCs w:val="20"/>
                <w:vertAlign w:val="superscript"/>
                <w:lang w:val="sr-Latn-RS"/>
              </w:rPr>
              <w:t>1</w:t>
            </w:r>
          </w:p>
        </w:tc>
        <w:tc>
          <w:tcPr>
            <w:tcW w:w="156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right"/>
              <w:rPr>
                <w:rFonts w:ascii="Times New Roman" w:eastAsia="Times New Roman" w:hAnsi="Times New Roman" w:cs="Times New Roman"/>
                <w:sz w:val="20"/>
                <w:szCs w:val="20"/>
              </w:rPr>
            </w:pPr>
          </w:p>
          <w:p w:rsidR="00D31E85" w:rsidRDefault="00D31E85" w:rsidP="00476304">
            <w:pPr>
              <w:widowControl/>
              <w:autoSpaceDE/>
              <w:autoSpaceDN/>
              <w:jc w:val="right"/>
              <w:rPr>
                <w:rFonts w:ascii="Times New Roman" w:eastAsia="Times New Roman" w:hAnsi="Times New Roman" w:cs="Times New Roman"/>
                <w:sz w:val="20"/>
                <w:szCs w:val="20"/>
              </w:rPr>
            </w:pPr>
          </w:p>
          <w:p w:rsidR="00D31E85" w:rsidRPr="00AD0914" w:rsidRDefault="00D31E8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420.00</w:t>
            </w:r>
          </w:p>
        </w:tc>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doub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884641">
        <w:trPr>
          <w:trHeight w:val="103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2</w:t>
            </w:r>
            <w:r w:rsidR="00AD0914">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7D658D" w:rsidRDefault="007D658D" w:rsidP="00476304">
            <w:pPr>
              <w:widowControl/>
              <w:autoSpaceDE/>
              <w:autoSpaceDN/>
              <w:jc w:val="both"/>
              <w:rPr>
                <w:rFonts w:ascii="Times New Roman" w:eastAsia="Times New Roman" w:hAnsi="Times New Roman" w:cs="Times New Roman"/>
                <w:sz w:val="20"/>
                <w:szCs w:val="20"/>
              </w:rPr>
            </w:pPr>
            <w:r w:rsidRPr="007D658D">
              <w:rPr>
                <w:rFonts w:ascii="Times New Roman" w:hAnsi="Times New Roman" w:cs="Times New Roman"/>
                <w:sz w:val="20"/>
                <w:szCs w:val="20"/>
              </w:rPr>
              <w:t>Рушење коловоза и уклањање материјала са дела трасе. У цену урачунати утовар и одвоз на депонију. Ширина појаса за рушење обрачунава се са 1.2 пројектоване ширине рова.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AD0914" w:rsidRDefault="00476304" w:rsidP="00476304">
            <w:pPr>
              <w:widowControl/>
              <w:autoSpaceDE/>
              <w:autoSpaceDN/>
              <w:jc w:val="center"/>
              <w:rPr>
                <w:rFonts w:ascii="Times New Roman" w:eastAsia="Times New Roman" w:hAnsi="Times New Roman" w:cs="Times New Roman"/>
                <w:sz w:val="20"/>
                <w:szCs w:val="20"/>
              </w:rPr>
            </w:pPr>
            <w:r w:rsidRPr="00AD0914">
              <w:rPr>
                <w:rFonts w:ascii="Times New Roman" w:eastAsia="Times New Roman" w:hAnsi="Times New Roman" w:cs="Times New Roman"/>
                <w:sz w:val="20"/>
                <w:szCs w:val="20"/>
              </w:rPr>
              <w:t>m</w:t>
            </w:r>
            <w:r w:rsidRPr="00AD0914">
              <w:rPr>
                <w:rFonts w:ascii="Times New Roman" w:eastAsia="Times New Roman" w:hAnsi="Times New Roman" w:cs="Times New Roman"/>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AD0914" w:rsidRDefault="007D658D"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76304" w:rsidRPr="00AD0914">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D31E85">
        <w:trPr>
          <w:trHeight w:val="623"/>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3</w:t>
            </w:r>
            <w:r w:rsidR="00AD0914">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E85" w:rsidRPr="007D658D" w:rsidRDefault="007D658D" w:rsidP="00D31E85">
            <w:pPr>
              <w:widowControl/>
              <w:autoSpaceDE/>
              <w:autoSpaceDN/>
              <w:jc w:val="both"/>
              <w:rPr>
                <w:rFonts w:ascii="Times New Roman" w:eastAsia="Times New Roman" w:hAnsi="Times New Roman" w:cs="Times New Roman"/>
                <w:sz w:val="20"/>
                <w:szCs w:val="20"/>
                <w:lang w:val="sr-Cyrl-RS"/>
              </w:rPr>
            </w:pPr>
            <w:r w:rsidRPr="007D658D">
              <w:rPr>
                <w:rFonts w:ascii="Times New Roman" w:hAnsi="Times New Roman" w:cs="Times New Roman"/>
                <w:sz w:val="20"/>
                <w:szCs w:val="20"/>
              </w:rPr>
              <w:t>Поновна израда асфалта на делу саобраћајних површина, дебљине 7+3cm, носећи и хабајући слој</w:t>
            </w:r>
            <w:r w:rsidRPr="007D658D">
              <w:rPr>
                <w:rFonts w:ascii="Times New Roman" w:hAnsi="Times New Roman" w:cs="Times New Roman"/>
                <w:sz w:val="20"/>
                <w:szCs w:val="20"/>
                <w:lang w:val="sr-Cyrl-RS"/>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center"/>
              <w:rPr>
                <w:rFonts w:ascii="Times New Roman" w:eastAsia="Times New Roman" w:hAnsi="Times New Roman" w:cs="Times New Roman"/>
                <w:sz w:val="20"/>
                <w:szCs w:val="20"/>
                <w:vertAlign w:val="superscript"/>
              </w:rPr>
            </w:pPr>
          </w:p>
          <w:p w:rsidR="00D31E85" w:rsidRDefault="00D31E85" w:rsidP="00476304">
            <w:pPr>
              <w:widowControl/>
              <w:autoSpaceDE/>
              <w:autoSpaceDN/>
              <w:jc w:val="center"/>
              <w:rPr>
                <w:rFonts w:ascii="Times New Roman" w:eastAsia="Times New Roman" w:hAnsi="Times New Roman" w:cs="Times New Roman"/>
                <w:sz w:val="20"/>
                <w:szCs w:val="20"/>
                <w:vertAlign w:val="superscript"/>
              </w:rPr>
            </w:pPr>
          </w:p>
          <w:p w:rsidR="00D31E85" w:rsidRPr="00AD0914" w:rsidRDefault="00D31E8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D31E85">
              <w:rPr>
                <w:rFonts w:ascii="Times New Roman" w:eastAsia="Times New Roman" w:hAnsi="Times New Roman" w:cs="Times New Roman"/>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right"/>
              <w:rPr>
                <w:rFonts w:ascii="Times New Roman" w:eastAsia="Times New Roman" w:hAnsi="Times New Roman" w:cs="Times New Roman"/>
                <w:sz w:val="20"/>
                <w:szCs w:val="20"/>
              </w:rPr>
            </w:pPr>
          </w:p>
          <w:p w:rsidR="00D31E85" w:rsidRDefault="00D31E85" w:rsidP="00476304">
            <w:pPr>
              <w:widowControl/>
              <w:autoSpaceDE/>
              <w:autoSpaceDN/>
              <w:jc w:val="right"/>
              <w:rPr>
                <w:rFonts w:ascii="Times New Roman" w:eastAsia="Times New Roman" w:hAnsi="Times New Roman" w:cs="Times New Roman"/>
                <w:sz w:val="20"/>
                <w:szCs w:val="20"/>
              </w:rPr>
            </w:pPr>
          </w:p>
          <w:p w:rsidR="00D31E85" w:rsidRPr="00AD0914" w:rsidRDefault="00D31E8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884641">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4</w:t>
            </w:r>
            <w:r w:rsidR="00AD0914">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7D658D" w:rsidRDefault="007D658D" w:rsidP="00476304">
            <w:pPr>
              <w:widowControl/>
              <w:autoSpaceDE/>
              <w:autoSpaceDN/>
              <w:jc w:val="both"/>
              <w:rPr>
                <w:rFonts w:ascii="Times New Roman" w:eastAsia="Times New Roman" w:hAnsi="Times New Roman" w:cs="Times New Roman"/>
                <w:sz w:val="20"/>
                <w:szCs w:val="20"/>
              </w:rPr>
            </w:pPr>
            <w:r w:rsidRPr="007D658D">
              <w:rPr>
                <w:rFonts w:ascii="Times New Roman" w:hAnsi="Times New Roman" w:cs="Times New Roman"/>
                <w:sz w:val="20"/>
                <w:szCs w:val="20"/>
              </w:rPr>
              <w:t>Машински ископ каналског рова ширине 0,6m и дубине 1,0-2,5m у материјалу III и IV категорије , са одлагањем ископане земље на удаљености од 1m од ископаног рова. Машински ископ за шахте у материјалу III и IV категорије.</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AD0914" w:rsidRDefault="00476304" w:rsidP="00476304">
            <w:pPr>
              <w:widowControl/>
              <w:autoSpaceDE/>
              <w:autoSpaceDN/>
              <w:jc w:val="center"/>
              <w:rPr>
                <w:rFonts w:ascii="Times New Roman" w:eastAsia="Times New Roman" w:hAnsi="Times New Roman" w:cs="Times New Roman"/>
                <w:sz w:val="20"/>
                <w:szCs w:val="20"/>
              </w:rPr>
            </w:pPr>
            <w:r w:rsidRPr="00AD0914">
              <w:rPr>
                <w:rFonts w:ascii="Times New Roman" w:eastAsia="Times New Roman" w:hAnsi="Times New Roman" w:cs="Times New Roman"/>
                <w:sz w:val="20"/>
                <w:szCs w:val="20"/>
              </w:rPr>
              <w:t>m³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7D658D" w:rsidRDefault="007D658D" w:rsidP="00476304">
            <w:pPr>
              <w:widowControl/>
              <w:autoSpaceDE/>
              <w:autoSpaceDN/>
              <w:jc w:val="righ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323.98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884641">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5</w:t>
            </w:r>
            <w:r w:rsidR="00AD0914">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7D658D" w:rsidRDefault="007D658D" w:rsidP="00476304">
            <w:pPr>
              <w:widowControl/>
              <w:autoSpaceDE/>
              <w:autoSpaceDN/>
              <w:jc w:val="both"/>
              <w:rPr>
                <w:rFonts w:ascii="Times New Roman" w:eastAsia="Times New Roman" w:hAnsi="Times New Roman" w:cs="Times New Roman"/>
                <w:sz w:val="20"/>
                <w:szCs w:val="20"/>
              </w:rPr>
            </w:pPr>
            <w:r w:rsidRPr="007D658D">
              <w:rPr>
                <w:rFonts w:ascii="Times New Roman" w:hAnsi="Times New Roman" w:cs="Times New Roman"/>
                <w:sz w:val="20"/>
                <w:szCs w:val="20"/>
              </w:rPr>
              <w:t>Ручни ископ рова за полагање цеви у материјалу III и IV категорије на дубини од 1,0-2,5m. Ручни ископ је предвиђен на местима где се не може користити механизација, на местима где се очекују или открију подземне инсталације, као и за завршну обраду бочних страна и дна рова. Ручни ископ се врши уз истовремено разупирање рова.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AD0914" w:rsidRDefault="00476304" w:rsidP="00476304">
            <w:pPr>
              <w:widowControl/>
              <w:autoSpaceDE/>
              <w:autoSpaceDN/>
              <w:jc w:val="center"/>
              <w:rPr>
                <w:rFonts w:ascii="Times New Roman" w:eastAsia="Times New Roman" w:hAnsi="Times New Roman" w:cs="Times New Roman"/>
                <w:sz w:val="20"/>
                <w:szCs w:val="20"/>
              </w:rPr>
            </w:pPr>
            <w:r w:rsidRPr="00AD0914">
              <w:rPr>
                <w:rFonts w:ascii="Times New Roman" w:eastAsia="Times New Roman" w:hAnsi="Times New Roman" w:cs="Times New Roman"/>
                <w:sz w:val="20"/>
                <w:szCs w:val="20"/>
              </w:rPr>
              <w:t>m³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7D658D" w:rsidRDefault="007D658D" w:rsidP="00476304">
            <w:pPr>
              <w:widowControl/>
              <w:autoSpaceDE/>
              <w:autoSpaceDN/>
              <w:jc w:val="righ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10.02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6</w:t>
            </w:r>
            <w:r w:rsidR="00AD0914">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AD0914" w:rsidRDefault="00476304" w:rsidP="008139F6">
            <w:pPr>
              <w:widowControl/>
              <w:autoSpaceDE/>
              <w:autoSpaceDN/>
              <w:jc w:val="both"/>
              <w:rPr>
                <w:rFonts w:ascii="Times New Roman" w:eastAsia="Times New Roman" w:hAnsi="Times New Roman" w:cs="Times New Roman"/>
                <w:sz w:val="20"/>
                <w:szCs w:val="20"/>
              </w:rPr>
            </w:pPr>
            <w:r w:rsidRPr="00AD0914">
              <w:rPr>
                <w:rFonts w:ascii="Times New Roman" w:eastAsia="Times New Roman" w:hAnsi="Times New Roman" w:cs="Times New Roman"/>
                <w:sz w:val="20"/>
                <w:szCs w:val="20"/>
              </w:rPr>
              <w:t>Фино планирање дна рова након ископа рова.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AD0914" w:rsidRDefault="00476304" w:rsidP="00476304">
            <w:pPr>
              <w:widowControl/>
              <w:autoSpaceDE/>
              <w:autoSpaceDN/>
              <w:jc w:val="center"/>
              <w:rPr>
                <w:rFonts w:ascii="Times New Roman" w:eastAsia="Times New Roman" w:hAnsi="Times New Roman" w:cs="Times New Roman"/>
                <w:sz w:val="20"/>
                <w:szCs w:val="20"/>
              </w:rPr>
            </w:pPr>
            <w:r w:rsidRPr="00AD0914">
              <w:rPr>
                <w:rFonts w:ascii="Times New Roman" w:eastAsia="Times New Roman" w:hAnsi="Times New Roman" w:cs="Times New Roman"/>
                <w:sz w:val="20"/>
                <w:szCs w:val="20"/>
              </w:rPr>
              <w:t>m</w:t>
            </w:r>
            <w:r w:rsidRPr="00AD0914">
              <w:rPr>
                <w:rFonts w:ascii="Times New Roman" w:eastAsia="Times New Roman" w:hAnsi="Times New Roman" w:cs="Times New Roman"/>
                <w:sz w:val="20"/>
                <w:szCs w:val="20"/>
                <w:vertAlign w:val="superscript"/>
              </w:rPr>
              <w:t>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7D658D" w:rsidRDefault="007D658D" w:rsidP="00476304">
            <w:pPr>
              <w:widowControl/>
              <w:autoSpaceDE/>
              <w:autoSpaceDN/>
              <w:jc w:val="righ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420.00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D31E85">
        <w:trPr>
          <w:trHeight w:val="89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7</w:t>
            </w:r>
            <w:r w:rsidR="00AD0914">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E85" w:rsidRPr="007D658D" w:rsidRDefault="007D658D" w:rsidP="00476304">
            <w:pPr>
              <w:widowControl/>
              <w:autoSpaceDE/>
              <w:autoSpaceDN/>
              <w:jc w:val="both"/>
              <w:rPr>
                <w:rFonts w:ascii="Times New Roman" w:eastAsia="Times New Roman" w:hAnsi="Times New Roman" w:cs="Times New Roman"/>
                <w:sz w:val="20"/>
                <w:szCs w:val="20"/>
              </w:rPr>
            </w:pPr>
            <w:r w:rsidRPr="007D658D">
              <w:rPr>
                <w:rFonts w:ascii="Times New Roman" w:hAnsi="Times New Roman" w:cs="Times New Roman"/>
                <w:sz w:val="20"/>
                <w:szCs w:val="20"/>
              </w:rPr>
              <w:t xml:space="preserve">Набавка, транспорт и разастирање песка испод цеви 10 cm, око цеви и 10 cm изнад горње ивице цеви, са квашењем и набијањем до потребне збијености.  </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center"/>
              <w:rPr>
                <w:rFonts w:ascii="Times New Roman" w:eastAsia="Times New Roman" w:hAnsi="Times New Roman" w:cs="Times New Roman"/>
                <w:sz w:val="20"/>
                <w:szCs w:val="20"/>
              </w:rPr>
            </w:pPr>
          </w:p>
          <w:p w:rsidR="00D31E85" w:rsidRPr="00AD0914" w:rsidRDefault="00D31E8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D31E85">
              <w:rPr>
                <w:rFonts w:ascii="Times New Roman" w:eastAsia="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right"/>
              <w:rPr>
                <w:rFonts w:ascii="Times New Roman" w:eastAsia="Times New Roman" w:hAnsi="Times New Roman" w:cs="Times New Roman"/>
                <w:sz w:val="20"/>
                <w:szCs w:val="20"/>
              </w:rPr>
            </w:pPr>
          </w:p>
          <w:p w:rsidR="00D31E85" w:rsidRPr="00AD0914" w:rsidRDefault="00D31E8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884641">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AD0914" w:rsidRDefault="00476304" w:rsidP="00476304">
            <w:pPr>
              <w:widowControl/>
              <w:autoSpaceDE/>
              <w:autoSpaceDN/>
              <w:jc w:val="center"/>
              <w:rPr>
                <w:rFonts w:ascii="Times New Roman" w:eastAsia="Times New Roman" w:hAnsi="Times New Roman" w:cs="Times New Roman"/>
                <w:sz w:val="20"/>
                <w:szCs w:val="20"/>
                <w:lang w:val="sr-Cyrl-RS"/>
              </w:rPr>
            </w:pPr>
            <w:r w:rsidRPr="00AD0914">
              <w:rPr>
                <w:rFonts w:ascii="Times New Roman" w:eastAsia="Times New Roman" w:hAnsi="Times New Roman" w:cs="Times New Roman"/>
                <w:sz w:val="20"/>
                <w:szCs w:val="20"/>
              </w:rPr>
              <w:t>8</w:t>
            </w:r>
            <w:r w:rsidR="00AD0914" w:rsidRPr="00AD0914">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7D658D" w:rsidRDefault="007D658D" w:rsidP="008139F6">
            <w:pPr>
              <w:widowControl/>
              <w:autoSpaceDE/>
              <w:autoSpaceDN/>
              <w:jc w:val="both"/>
              <w:rPr>
                <w:rFonts w:ascii="Times New Roman" w:eastAsia="Times New Roman" w:hAnsi="Times New Roman" w:cs="Times New Roman"/>
                <w:sz w:val="20"/>
                <w:szCs w:val="20"/>
              </w:rPr>
            </w:pPr>
            <w:r w:rsidRPr="007D658D">
              <w:rPr>
                <w:rFonts w:ascii="Times New Roman" w:hAnsi="Times New Roman" w:cs="Times New Roman"/>
                <w:sz w:val="20"/>
                <w:szCs w:val="20"/>
              </w:rPr>
              <w:t>Набавка, транспорт  и уградња шљунка</w:t>
            </w:r>
            <w:r w:rsidR="00943C7D">
              <w:rPr>
                <w:rFonts w:ascii="Times New Roman" w:hAnsi="Times New Roman" w:cs="Times New Roman"/>
                <w:sz w:val="20"/>
                <w:szCs w:val="20"/>
              </w:rPr>
              <w:t xml:space="preserve"> </w:t>
            </w:r>
            <w:r w:rsidRPr="007D658D">
              <w:rPr>
                <w:rFonts w:ascii="Times New Roman" w:hAnsi="Times New Roman" w:cs="Times New Roman"/>
                <w:sz w:val="20"/>
                <w:szCs w:val="20"/>
              </w:rPr>
              <w:t>(ризле) - затрпавање канала на делу саобраћајница (на делу асфалтираних саобраћајница комплетна замена материјала односно завршни слој од 0,5m на делу саобраћајница које нису асфалтиране). Набавка, транспорт  и уградња шљунка</w:t>
            </w:r>
            <w:r w:rsidR="00500439">
              <w:rPr>
                <w:rFonts w:ascii="Times New Roman" w:hAnsi="Times New Roman" w:cs="Times New Roman"/>
                <w:sz w:val="20"/>
                <w:szCs w:val="20"/>
              </w:rPr>
              <w:t xml:space="preserve"> </w:t>
            </w:r>
            <w:r w:rsidRPr="007D658D">
              <w:rPr>
                <w:rFonts w:ascii="Times New Roman" w:hAnsi="Times New Roman" w:cs="Times New Roman"/>
                <w:sz w:val="20"/>
                <w:szCs w:val="20"/>
              </w:rPr>
              <w:t>(ризле) испод плоча и ослонца  шахте, затварача и хидраната.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AD0914" w:rsidRDefault="00476304" w:rsidP="00476304">
            <w:pPr>
              <w:widowControl/>
              <w:autoSpaceDE/>
              <w:autoSpaceDN/>
              <w:jc w:val="center"/>
              <w:rPr>
                <w:rFonts w:ascii="Times New Roman" w:eastAsia="Times New Roman" w:hAnsi="Times New Roman" w:cs="Times New Roman"/>
                <w:sz w:val="20"/>
                <w:szCs w:val="20"/>
              </w:rPr>
            </w:pPr>
            <w:r w:rsidRPr="00AD0914">
              <w:rPr>
                <w:rFonts w:ascii="Times New Roman" w:eastAsia="Times New Roman" w:hAnsi="Times New Roman" w:cs="Times New Roman"/>
                <w:sz w:val="20"/>
                <w:szCs w:val="20"/>
              </w:rPr>
              <w:t>m³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AD0914" w:rsidRDefault="00476304" w:rsidP="00476304">
            <w:pPr>
              <w:widowControl/>
              <w:autoSpaceDE/>
              <w:autoSpaceDN/>
              <w:jc w:val="right"/>
              <w:rPr>
                <w:rFonts w:ascii="Times New Roman" w:eastAsia="Times New Roman" w:hAnsi="Times New Roman" w:cs="Times New Roman"/>
                <w:sz w:val="20"/>
                <w:szCs w:val="20"/>
              </w:rPr>
            </w:pPr>
            <w:r w:rsidRPr="00AD0914">
              <w:rPr>
                <w:rFonts w:ascii="Times New Roman" w:eastAsia="Times New Roman" w:hAnsi="Times New Roman" w:cs="Times New Roman"/>
                <w:sz w:val="20"/>
                <w:szCs w:val="20"/>
              </w:rPr>
              <w:t>1</w:t>
            </w:r>
            <w:r w:rsidR="00D31E85">
              <w:rPr>
                <w:rFonts w:ascii="Times New Roman" w:eastAsia="Times New Roman" w:hAnsi="Times New Roman" w:cs="Times New Roman"/>
                <w:sz w:val="20"/>
                <w:szCs w:val="20"/>
                <w:lang w:val="sr-Cyrl-RS"/>
              </w:rPr>
              <w:t>05</w:t>
            </w:r>
            <w:r w:rsidRPr="00AD0914">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476304" w:rsidRDefault="00476304" w:rsidP="00476304">
            <w:pPr>
              <w:widowControl/>
              <w:autoSpaceDE/>
              <w:autoSpaceDN/>
              <w:jc w:val="right"/>
              <w:rPr>
                <w:rFonts w:eastAsia="Times New Roman"/>
                <w:sz w:val="20"/>
                <w:szCs w:val="20"/>
              </w:rPr>
            </w:pPr>
          </w:p>
        </w:tc>
      </w:tr>
      <w:tr w:rsidR="00476304" w:rsidRPr="00476304" w:rsidTr="008139F6">
        <w:trPr>
          <w:trHeight w:val="211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lang w:val="sr-Cyrl-RS"/>
              </w:rPr>
            </w:pPr>
            <w:r w:rsidRPr="001E6E83">
              <w:rPr>
                <w:rFonts w:ascii="Times New Roman" w:eastAsia="Times New Roman" w:hAnsi="Times New Roman" w:cs="Times New Roman"/>
                <w:sz w:val="20"/>
                <w:szCs w:val="20"/>
              </w:rPr>
              <w:lastRenderedPageBreak/>
              <w:t>9</w:t>
            </w:r>
            <w:r w:rsidR="008139F6">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476304" w:rsidRPr="00D31E85" w:rsidRDefault="00500439" w:rsidP="00D31E85">
            <w:pPr>
              <w:widowControl/>
              <w:autoSpaceDE/>
              <w:autoSpaceDN/>
              <w:jc w:val="both"/>
              <w:rPr>
                <w:rFonts w:ascii="Times New Roman" w:eastAsia="Times New Roman" w:hAnsi="Times New Roman" w:cs="Times New Roman"/>
                <w:sz w:val="20"/>
                <w:szCs w:val="20"/>
              </w:rPr>
            </w:pPr>
            <w:r>
              <w:rPr>
                <w:rFonts w:ascii="Times New Roman" w:hAnsi="Times New Roman" w:cs="Times New Roman"/>
                <w:sz w:val="20"/>
                <w:szCs w:val="20"/>
              </w:rPr>
              <w:t>Набавка</w:t>
            </w:r>
            <w:r w:rsidR="00D31E85" w:rsidRPr="00D31E85">
              <w:rPr>
                <w:rFonts w:ascii="Times New Roman" w:hAnsi="Times New Roman" w:cs="Times New Roman"/>
                <w:sz w:val="20"/>
                <w:szCs w:val="20"/>
              </w:rPr>
              <w:t xml:space="preserve">, транспорт и уградња ваљаног бетона марке МБ5  изнад слоја песка до коте завршног слоја рова збијеношћу од 90% по Проктору. Све радове поред пута надгледа Надзорни орган и представник “Путева Србије”. </w:t>
            </w:r>
            <w:r w:rsidR="00D31E85" w:rsidRPr="00D31E85">
              <w:rPr>
                <w:rFonts w:ascii="Times New Roman" w:hAnsi="Times New Roman" w:cs="Times New Roman"/>
                <w:sz w:val="20"/>
                <w:szCs w:val="20"/>
              </w:rPr>
              <w:br/>
              <w:t>Предвиђена је комплетна замена материјала по опису за ТИП РОВА 1 (Државни пут IIА реда).</w:t>
            </w:r>
            <w:r w:rsidR="00D31E85" w:rsidRPr="00D31E85">
              <w:rPr>
                <w:rFonts w:ascii="Times New Roman" w:hAnsi="Times New Roman" w:cs="Times New Roman"/>
                <w:sz w:val="20"/>
                <w:szCs w:val="20"/>
              </w:rPr>
              <w:br/>
              <w:t>Обрачун по m</w:t>
            </w:r>
            <w:r w:rsidR="00D31E85" w:rsidRPr="00D31E85">
              <w:rPr>
                <w:rFonts w:ascii="Times New Roman" w:hAnsi="Times New Roman" w:cs="Times New Roman"/>
                <w:sz w:val="20"/>
                <w:szCs w:val="20"/>
                <w:vertAlign w:val="superscript"/>
              </w:rPr>
              <w:t>3</w:t>
            </w:r>
            <w:r w:rsidR="00D31E85" w:rsidRPr="00D31E85">
              <w:rPr>
                <w:rFonts w:ascii="Times New Roman" w:hAnsi="Times New Roman" w:cs="Times New Roman"/>
                <w:sz w:val="20"/>
                <w:szCs w:val="20"/>
              </w:rPr>
              <w:t xml:space="preserve"> уграђеног ваљаног бетона МБ5.</w:t>
            </w:r>
            <w:r w:rsidR="00476304" w:rsidRPr="00D31E85">
              <w:rPr>
                <w:rFonts w:ascii="Times New Roman" w:eastAsia="Times New Roman" w:hAnsi="Times New Roman" w:cs="Times New Roman"/>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1E6E83" w:rsidRDefault="00476304" w:rsidP="00476304">
            <w:pPr>
              <w:widowControl/>
              <w:autoSpaceDE/>
              <w:autoSpaceDN/>
              <w:jc w:val="center"/>
              <w:rPr>
                <w:rFonts w:ascii="Times New Roman" w:eastAsia="Times New Roman" w:hAnsi="Times New Roman" w:cs="Times New Roman"/>
                <w:sz w:val="20"/>
                <w:szCs w:val="20"/>
              </w:rPr>
            </w:pPr>
            <w:r w:rsidRPr="001E6E83">
              <w:rPr>
                <w:rFonts w:ascii="Times New Roman" w:eastAsia="Times New Roman" w:hAnsi="Times New Roman" w:cs="Times New Roman"/>
                <w:sz w:val="20"/>
                <w:szCs w:val="20"/>
              </w:rPr>
              <w:t>m</w:t>
            </w:r>
            <w:r w:rsidRPr="001E6E83">
              <w:rPr>
                <w:rFonts w:ascii="Times New Roman" w:eastAsia="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1E6E83" w:rsidRDefault="00D31E8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r w:rsidR="00476304" w:rsidRPr="001E6E83">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07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lang w:val="sr-Cyrl-RS"/>
              </w:rPr>
            </w:pPr>
            <w:r w:rsidRPr="001E6E83">
              <w:rPr>
                <w:rFonts w:ascii="Times New Roman" w:eastAsia="Times New Roman" w:hAnsi="Times New Roman" w:cs="Times New Roman"/>
                <w:sz w:val="20"/>
                <w:szCs w:val="20"/>
              </w:rPr>
              <w:t>10</w:t>
            </w:r>
            <w:r w:rsidR="008139F6">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476304" w:rsidRPr="00D31E85" w:rsidRDefault="00500439" w:rsidP="008139F6">
            <w:pPr>
              <w:widowControl/>
              <w:autoSpaceDE/>
              <w:autoSpaceDN/>
              <w:jc w:val="both"/>
              <w:rPr>
                <w:rFonts w:ascii="Times New Roman" w:eastAsia="Times New Roman" w:hAnsi="Times New Roman" w:cs="Times New Roman"/>
                <w:sz w:val="20"/>
                <w:szCs w:val="20"/>
              </w:rPr>
            </w:pPr>
            <w:r>
              <w:rPr>
                <w:rFonts w:ascii="Times New Roman" w:hAnsi="Times New Roman" w:cs="Times New Roman"/>
                <w:sz w:val="20"/>
                <w:szCs w:val="20"/>
              </w:rPr>
              <w:t>Набавка</w:t>
            </w:r>
            <w:r w:rsidR="00D31E85" w:rsidRPr="00D31E85">
              <w:rPr>
                <w:rFonts w:ascii="Times New Roman" w:hAnsi="Times New Roman" w:cs="Times New Roman"/>
                <w:sz w:val="20"/>
                <w:szCs w:val="20"/>
              </w:rPr>
              <w:t xml:space="preserve">, транспорт и уградња ваљаног бетона марке МБ5  изнад слоја песка до коте завршног слоја рова збијеношћу од 90% по Проктору. Све радове поред пута надгледа Надзорни орган и представник “Путева Србије”. </w:t>
            </w:r>
            <w:r w:rsidR="00D31E85" w:rsidRPr="00D31E85">
              <w:rPr>
                <w:rFonts w:ascii="Times New Roman" w:hAnsi="Times New Roman" w:cs="Times New Roman"/>
                <w:sz w:val="20"/>
                <w:szCs w:val="20"/>
              </w:rPr>
              <w:br/>
              <w:t>Предвиђена је комплетна замена материјала по опису за ТИП РОВА 2 (Државни пут IIА реда).</w:t>
            </w:r>
            <w:r w:rsidR="00D31E85" w:rsidRPr="00D31E85">
              <w:rPr>
                <w:rFonts w:ascii="Times New Roman" w:hAnsi="Times New Roman" w:cs="Times New Roman"/>
                <w:sz w:val="20"/>
                <w:szCs w:val="20"/>
              </w:rPr>
              <w:br/>
              <w:t>Обрачун по  m</w:t>
            </w:r>
            <w:r w:rsidR="00D31E85" w:rsidRPr="00D31E85">
              <w:rPr>
                <w:rFonts w:ascii="Times New Roman" w:hAnsi="Times New Roman" w:cs="Times New Roman"/>
                <w:sz w:val="20"/>
                <w:szCs w:val="20"/>
                <w:vertAlign w:val="superscript"/>
              </w:rPr>
              <w:t>3</w:t>
            </w:r>
            <w:r w:rsidR="00D31E85" w:rsidRPr="00D31E85">
              <w:rPr>
                <w:rFonts w:ascii="Times New Roman" w:hAnsi="Times New Roman" w:cs="Times New Roman"/>
                <w:sz w:val="20"/>
                <w:szCs w:val="20"/>
              </w:rPr>
              <w:t xml:space="preserve"> уграђеног ваљаног бетона МБ5.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1E6E83" w:rsidRDefault="00476304" w:rsidP="00476304">
            <w:pPr>
              <w:widowControl/>
              <w:autoSpaceDE/>
              <w:autoSpaceDN/>
              <w:jc w:val="center"/>
              <w:rPr>
                <w:rFonts w:ascii="Times New Roman" w:eastAsia="Times New Roman" w:hAnsi="Times New Roman" w:cs="Times New Roman"/>
                <w:sz w:val="20"/>
                <w:szCs w:val="20"/>
              </w:rPr>
            </w:pPr>
            <w:r w:rsidRPr="001E6E83">
              <w:rPr>
                <w:rFonts w:ascii="Times New Roman" w:eastAsia="Times New Roman" w:hAnsi="Times New Roman" w:cs="Times New Roman"/>
                <w:sz w:val="20"/>
                <w:szCs w:val="20"/>
              </w:rPr>
              <w:t>m³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1E6E83" w:rsidRDefault="00D31E85" w:rsidP="00D31E85">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34</w:t>
            </w:r>
            <w:r w:rsidR="00476304" w:rsidRPr="001E6E83">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r>
      <w:tr w:rsidR="00500439" w:rsidRPr="00476304" w:rsidTr="00500439">
        <w:trPr>
          <w:trHeight w:val="436"/>
        </w:trPr>
        <w:tc>
          <w:tcPr>
            <w:tcW w:w="724" w:type="dxa"/>
            <w:tcBorders>
              <w:top w:val="single" w:sz="4" w:space="0" w:color="auto"/>
              <w:left w:val="single" w:sz="4" w:space="0" w:color="auto"/>
              <w:bottom w:val="single" w:sz="4" w:space="0" w:color="auto"/>
              <w:right w:val="single" w:sz="4" w:space="0" w:color="auto"/>
            </w:tcBorders>
            <w:shd w:val="clear" w:color="auto" w:fill="auto"/>
          </w:tcPr>
          <w:p w:rsidR="00500439" w:rsidRPr="001E6E83" w:rsidRDefault="00500439"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062" w:type="dxa"/>
            <w:tcBorders>
              <w:top w:val="single" w:sz="4" w:space="0" w:color="auto"/>
              <w:left w:val="single" w:sz="4" w:space="0" w:color="auto"/>
              <w:bottom w:val="single" w:sz="4" w:space="0" w:color="auto"/>
              <w:right w:val="single" w:sz="4" w:space="0" w:color="auto"/>
            </w:tcBorders>
            <w:shd w:val="clear" w:color="auto" w:fill="auto"/>
          </w:tcPr>
          <w:p w:rsidR="00500439" w:rsidRDefault="00500439" w:rsidP="008139F6">
            <w:pPr>
              <w:widowControl/>
              <w:autoSpaceDE/>
              <w:autoSpaceDN/>
              <w:jc w:val="both"/>
              <w:rPr>
                <w:rFonts w:ascii="Times New Roman" w:hAnsi="Times New Roman" w:cs="Times New Roman"/>
                <w:sz w:val="20"/>
                <w:szCs w:val="20"/>
              </w:rPr>
            </w:pPr>
            <w:r w:rsidRPr="001E6E83">
              <w:rPr>
                <w:rFonts w:ascii="Times New Roman" w:eastAsia="Times New Roman" w:hAnsi="Times New Roman" w:cs="Times New Roman"/>
                <w:sz w:val="20"/>
                <w:szCs w:val="20"/>
              </w:rPr>
              <w:t>Затрпавање канала материјалом из ископа, у слојевима од 30cm са потребним збијањем.</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0439" w:rsidRPr="001E6E83" w:rsidRDefault="00500439"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500439">
              <w:rPr>
                <w:rFonts w:ascii="Times New Roman" w:eastAsia="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0439" w:rsidRDefault="00500439" w:rsidP="00D31E85">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0439" w:rsidRPr="001E6E83" w:rsidRDefault="00500439"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0439" w:rsidRPr="001E6E83" w:rsidRDefault="00500439" w:rsidP="00476304">
            <w:pPr>
              <w:widowControl/>
              <w:autoSpaceDE/>
              <w:autoSpaceDN/>
              <w:jc w:val="right"/>
              <w:rPr>
                <w:rFonts w:ascii="Times New Roman" w:eastAsia="Times New Roman" w:hAnsi="Times New Roman" w:cs="Times New Roman"/>
                <w:sz w:val="20"/>
                <w:szCs w:val="20"/>
              </w:rPr>
            </w:pPr>
          </w:p>
        </w:tc>
      </w:tr>
      <w:tr w:rsidR="00476304" w:rsidRPr="00476304" w:rsidTr="008139F6">
        <w:trPr>
          <w:trHeight w:val="19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500439" w:rsidP="00476304">
            <w:pPr>
              <w:widowControl/>
              <w:autoSpaceDE/>
              <w:autoSpaceDN/>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rPr>
              <w:t>12</w:t>
            </w:r>
            <w:r w:rsidR="008139F6">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476304" w:rsidRPr="001E6E83" w:rsidRDefault="00476304" w:rsidP="008139F6">
            <w:pPr>
              <w:widowControl/>
              <w:autoSpaceDE/>
              <w:autoSpaceDN/>
              <w:jc w:val="both"/>
              <w:rPr>
                <w:rFonts w:ascii="Times New Roman" w:eastAsia="Times New Roman" w:hAnsi="Times New Roman" w:cs="Times New Roman"/>
                <w:sz w:val="20"/>
                <w:szCs w:val="20"/>
              </w:rPr>
            </w:pPr>
            <w:r w:rsidRPr="001E6E83">
              <w:rPr>
                <w:rFonts w:ascii="Times New Roman" w:eastAsia="Times New Roman" w:hAnsi="Times New Roman" w:cs="Times New Roman"/>
                <w:sz w:val="20"/>
                <w:szCs w:val="20"/>
              </w:rPr>
              <w:t>Хоризонтално бушење канала без отвореног копања и без нарушавања стабилности саобраћајнице са утискивањем заштитне</w:t>
            </w:r>
            <w:r w:rsidR="00500439">
              <w:rPr>
                <w:rFonts w:ascii="Times New Roman" w:eastAsia="Times New Roman" w:hAnsi="Times New Roman" w:cs="Times New Roman"/>
                <w:sz w:val="20"/>
                <w:szCs w:val="20"/>
              </w:rPr>
              <w:t xml:space="preserve"> челичне цеви и постављањем HDPE цеви пречника 63mm</w:t>
            </w:r>
            <w:r w:rsidRPr="001E6E83">
              <w:rPr>
                <w:rFonts w:ascii="Times New Roman" w:eastAsia="Times New Roman" w:hAnsi="Times New Roman" w:cs="Times New Roman"/>
                <w:sz w:val="20"/>
                <w:szCs w:val="20"/>
              </w:rPr>
              <w:t>. У цену урачунати набавку транспорт и утис</w:t>
            </w:r>
            <w:r w:rsidR="00500439">
              <w:rPr>
                <w:rFonts w:ascii="Times New Roman" w:eastAsia="Times New Roman" w:hAnsi="Times New Roman" w:cs="Times New Roman"/>
                <w:sz w:val="20"/>
                <w:szCs w:val="20"/>
              </w:rPr>
              <w:t>кивање заштитне челичне цеви Ø139.7/5</w:t>
            </w:r>
            <w:r w:rsidRPr="001E6E83">
              <w:rPr>
                <w:rFonts w:ascii="Times New Roman" w:eastAsia="Times New Roman" w:hAnsi="Times New Roman" w:cs="Times New Roman"/>
                <w:sz w:val="20"/>
                <w:szCs w:val="20"/>
              </w:rPr>
              <w:t>mm као и додатни ископ за постављање опреме за хоризонтално бушење.</w:t>
            </w:r>
          </w:p>
        </w:tc>
        <w:tc>
          <w:tcPr>
            <w:tcW w:w="899" w:type="dxa"/>
            <w:tcBorders>
              <w:top w:val="single" w:sz="4" w:space="0" w:color="auto"/>
              <w:left w:val="single" w:sz="4" w:space="0" w:color="auto"/>
              <w:bottom w:val="single" w:sz="4" w:space="0" w:color="auto"/>
              <w:right w:val="single" w:sz="4" w:space="0" w:color="auto"/>
            </w:tcBorders>
            <w:shd w:val="clear" w:color="auto" w:fill="auto"/>
            <w:noWrap/>
            <w:hideMark/>
          </w:tcPr>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r w:rsidRPr="001E6E83">
              <w:rPr>
                <w:rFonts w:ascii="Times New Roman" w:eastAsia="Times New Roman" w:hAnsi="Times New Roman" w:cs="Times New Roman"/>
                <w:sz w:val="20"/>
                <w:szCs w:val="20"/>
              </w:rPr>
              <w:t>m</w:t>
            </w:r>
            <w:r w:rsidRPr="001E6E83">
              <w:rPr>
                <w:rFonts w:ascii="Times New Roman" w:eastAsia="Times New Roman" w:hAnsi="Times New Roman" w:cs="Times New Roman"/>
                <w:sz w:val="20"/>
                <w:szCs w:val="20"/>
                <w:vertAlign w:val="superscript"/>
              </w:rPr>
              <w:t>Ι</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476304" w:rsidP="00476304">
            <w:pPr>
              <w:widowControl/>
              <w:autoSpaceDE/>
              <w:autoSpaceDN/>
              <w:jc w:val="center"/>
              <w:rPr>
                <w:rFonts w:ascii="Times New Roman" w:eastAsia="Times New Roman" w:hAnsi="Times New Roman" w:cs="Times New Roman"/>
                <w:sz w:val="20"/>
                <w:szCs w:val="20"/>
              </w:rPr>
            </w:pPr>
          </w:p>
          <w:p w:rsidR="00476304" w:rsidRPr="001E6E83" w:rsidRDefault="00500439" w:rsidP="00500439">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476304" w:rsidRPr="001E6E83">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500439">
        <w:trPr>
          <w:trHeight w:val="153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1E6E83" w:rsidRDefault="00500439"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8139F6">
              <w:rPr>
                <w:rFonts w:ascii="Times New Roman" w:eastAsia="Times New Roman" w:hAnsi="Times New Roman" w:cs="Times New Roman"/>
                <w:sz w:val="20"/>
                <w:szCs w:val="20"/>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439" w:rsidRPr="00500439" w:rsidRDefault="00500439" w:rsidP="00476304">
            <w:pPr>
              <w:widowControl/>
              <w:autoSpaceDE/>
              <w:autoSpaceDN/>
              <w:jc w:val="both"/>
              <w:rPr>
                <w:rFonts w:ascii="Times New Roman" w:eastAsia="Times New Roman" w:hAnsi="Times New Roman" w:cs="Times New Roman"/>
                <w:sz w:val="20"/>
                <w:szCs w:val="20"/>
              </w:rPr>
            </w:pPr>
            <w:r w:rsidRPr="00500439">
              <w:rPr>
                <w:rFonts w:ascii="Times New Roman" w:hAnsi="Times New Roman" w:cs="Times New Roman"/>
                <w:sz w:val="20"/>
                <w:szCs w:val="20"/>
              </w:rPr>
              <w:t>Хоризонтално бушење канала за прикључке предвиђене са супротне стране Државног пута,  без отвореног копања и без нарушавања стабилности саобраћајнице са утискивањем заштитне челичне цеви и постављањем  HDPE цеви пречника 63mm. У цену урачунати набавку транспорт и утискивање заштитне челичне цеви Ø139.7/5mm као и додатни ископ за постављање опреме за хоризонтално бушење.</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439" w:rsidRDefault="00500439" w:rsidP="00476304">
            <w:pPr>
              <w:widowControl/>
              <w:autoSpaceDE/>
              <w:autoSpaceDN/>
              <w:jc w:val="center"/>
              <w:rPr>
                <w:rFonts w:ascii="Times New Roman" w:eastAsia="Times New Roman" w:hAnsi="Times New Roman" w:cs="Times New Roman"/>
                <w:sz w:val="20"/>
                <w:szCs w:val="20"/>
              </w:rPr>
            </w:pPr>
          </w:p>
          <w:p w:rsidR="00476304" w:rsidRDefault="00476304" w:rsidP="00476304">
            <w:pPr>
              <w:widowControl/>
              <w:autoSpaceDE/>
              <w:autoSpaceDN/>
              <w:jc w:val="center"/>
              <w:rPr>
                <w:rFonts w:ascii="Times New Roman" w:eastAsia="Times New Roman" w:hAnsi="Times New Roman" w:cs="Times New Roman"/>
                <w:sz w:val="20"/>
                <w:szCs w:val="20"/>
                <w:vertAlign w:val="superscript"/>
              </w:rPr>
            </w:pPr>
          </w:p>
          <w:p w:rsidR="00500439" w:rsidRDefault="00500439" w:rsidP="00476304">
            <w:pPr>
              <w:widowControl/>
              <w:autoSpaceDE/>
              <w:autoSpaceDN/>
              <w:jc w:val="center"/>
              <w:rPr>
                <w:rFonts w:ascii="Times New Roman" w:eastAsia="Times New Roman" w:hAnsi="Times New Roman" w:cs="Times New Roman"/>
                <w:sz w:val="20"/>
                <w:szCs w:val="20"/>
                <w:vertAlign w:val="superscript"/>
              </w:rPr>
            </w:pPr>
          </w:p>
          <w:p w:rsidR="00500439" w:rsidRPr="001E6E83" w:rsidRDefault="00580176"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580176">
              <w:rPr>
                <w:rFonts w:ascii="Times New Roman" w:eastAsia="Times New Roman" w:hAnsi="Times New Roman" w:cs="Times New Roman"/>
                <w:sz w:val="20"/>
                <w:szCs w:val="20"/>
                <w:vertAlign w:val="superscript"/>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right"/>
              <w:rPr>
                <w:rFonts w:ascii="Times New Roman" w:eastAsia="Times New Roman" w:hAnsi="Times New Roman" w:cs="Times New Roman"/>
                <w:sz w:val="20"/>
                <w:szCs w:val="20"/>
              </w:rPr>
            </w:pPr>
          </w:p>
          <w:p w:rsidR="00500439" w:rsidRPr="001E6E83" w:rsidRDefault="00580176"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580176">
        <w:trPr>
          <w:trHeight w:val="6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1E6E83" w:rsidRDefault="00580176"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8139F6">
              <w:rPr>
                <w:rFonts w:ascii="Times New Roman" w:eastAsia="Times New Roman" w:hAnsi="Times New Roman" w:cs="Times New Roman"/>
                <w:sz w:val="20"/>
                <w:szCs w:val="20"/>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9F6" w:rsidRPr="001E6E83" w:rsidRDefault="00476304" w:rsidP="00476304">
            <w:pPr>
              <w:widowControl/>
              <w:autoSpaceDE/>
              <w:autoSpaceDN/>
              <w:jc w:val="both"/>
              <w:rPr>
                <w:rFonts w:ascii="Times New Roman" w:eastAsia="Times New Roman" w:hAnsi="Times New Roman" w:cs="Times New Roman"/>
                <w:sz w:val="20"/>
                <w:szCs w:val="20"/>
              </w:rPr>
            </w:pPr>
            <w:r w:rsidRPr="001E6E83">
              <w:rPr>
                <w:rFonts w:ascii="Times New Roman" w:eastAsia="Times New Roman" w:hAnsi="Times New Roman" w:cs="Times New Roman"/>
                <w:sz w:val="20"/>
                <w:szCs w:val="20"/>
              </w:rPr>
              <w:t>Утовар и одвоз вишка материјала из ископа на депонију по одлуци Надзорног органа до 3km.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center"/>
              <w:rPr>
                <w:rFonts w:ascii="Times New Roman" w:eastAsia="Times New Roman" w:hAnsi="Times New Roman" w:cs="Times New Roman"/>
                <w:sz w:val="20"/>
                <w:szCs w:val="20"/>
              </w:rPr>
            </w:pPr>
          </w:p>
          <w:p w:rsidR="00580176" w:rsidRPr="001E6E83" w:rsidRDefault="00810DE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810DE5">
              <w:rPr>
                <w:rFonts w:ascii="Times New Roman" w:eastAsia="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right"/>
              <w:rPr>
                <w:rFonts w:ascii="Times New Roman" w:eastAsia="Times New Roman" w:hAnsi="Times New Roman" w:cs="Times New Roman"/>
                <w:sz w:val="20"/>
                <w:szCs w:val="20"/>
              </w:rPr>
            </w:pPr>
          </w:p>
          <w:p w:rsidR="00580176" w:rsidRPr="001E6E83" w:rsidRDefault="00810DE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217.00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1E6E83" w:rsidRDefault="00476304" w:rsidP="00476304">
            <w:pPr>
              <w:widowControl/>
              <w:autoSpaceDE/>
              <w:autoSpaceDN/>
              <w:jc w:val="right"/>
              <w:rPr>
                <w:rFonts w:ascii="Times New Roman" w:eastAsia="Times New Roman" w:hAnsi="Times New Roman" w:cs="Times New Roman"/>
                <w:sz w:val="20"/>
                <w:szCs w:val="20"/>
              </w:rPr>
            </w:pPr>
          </w:p>
        </w:tc>
      </w:tr>
      <w:tr w:rsidR="00810DE5" w:rsidRPr="00476304" w:rsidTr="00580176">
        <w:trPr>
          <w:trHeight w:val="655"/>
        </w:trPr>
        <w:tc>
          <w:tcPr>
            <w:tcW w:w="724" w:type="dxa"/>
            <w:tcBorders>
              <w:top w:val="single" w:sz="4" w:space="0" w:color="auto"/>
              <w:left w:val="single" w:sz="4" w:space="0" w:color="auto"/>
              <w:bottom w:val="single" w:sz="4" w:space="0" w:color="auto"/>
              <w:right w:val="single" w:sz="4" w:space="0" w:color="auto"/>
            </w:tcBorders>
            <w:shd w:val="clear" w:color="auto" w:fill="auto"/>
          </w:tcPr>
          <w:p w:rsidR="00810DE5" w:rsidRDefault="00810DE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tcPr>
          <w:p w:rsidR="00810DE5" w:rsidRPr="00810DE5" w:rsidRDefault="00810DE5" w:rsidP="00476304">
            <w:pPr>
              <w:widowControl/>
              <w:autoSpaceDE/>
              <w:autoSpaceDN/>
              <w:jc w:val="both"/>
              <w:rPr>
                <w:rFonts w:ascii="Times New Roman" w:eastAsia="Times New Roman" w:hAnsi="Times New Roman" w:cs="Times New Roman"/>
                <w:sz w:val="20"/>
                <w:szCs w:val="20"/>
              </w:rPr>
            </w:pPr>
            <w:r w:rsidRPr="00810DE5">
              <w:rPr>
                <w:rFonts w:ascii="Times New Roman" w:hAnsi="Times New Roman" w:cs="Times New Roman"/>
                <w:sz w:val="20"/>
                <w:szCs w:val="20"/>
              </w:rPr>
              <w:t>Рушење бетонских прелаза на местима преласка цевовода испред капија и дворишта, као и испод бетонских тротоара. Извршити разбијање бетонских површина за 10cm шире од предвиђене ширине рова.</w:t>
            </w:r>
            <w:r w:rsidRPr="00810DE5">
              <w:rPr>
                <w:rFonts w:ascii="Times New Roman" w:hAnsi="Times New Roman" w:cs="Times New Roman"/>
                <w:sz w:val="20"/>
                <w:szCs w:val="20"/>
              </w:rPr>
              <w:br/>
              <w:t>Обрачун по m</w:t>
            </w:r>
            <w:r w:rsidRPr="00810DE5">
              <w:rPr>
                <w:rFonts w:ascii="Times New Roman" w:hAnsi="Times New Roman" w:cs="Times New Roman"/>
                <w:sz w:val="20"/>
                <w:szCs w:val="20"/>
                <w:vertAlign w:val="superscript"/>
              </w:rPr>
              <w:t>2</w:t>
            </w:r>
            <w:r w:rsidRPr="00810DE5">
              <w:rPr>
                <w:rFonts w:ascii="Times New Roman" w:hAnsi="Times New Roman" w:cs="Times New Roman"/>
                <w:sz w:val="20"/>
                <w:szCs w:val="20"/>
              </w:rPr>
              <w:t xml:space="preserve"> извршених радова.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Default="00810DE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D31E85">
              <w:rPr>
                <w:rFonts w:ascii="Times New Roman" w:eastAsia="Times New Roman" w:hAnsi="Times New Roman" w:cs="Times New Roman"/>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Default="00810DE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Pr="001E6E83" w:rsidRDefault="00810DE5"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Pr="001E6E83" w:rsidRDefault="00810DE5" w:rsidP="00476304">
            <w:pPr>
              <w:widowControl/>
              <w:autoSpaceDE/>
              <w:autoSpaceDN/>
              <w:jc w:val="right"/>
              <w:rPr>
                <w:rFonts w:ascii="Times New Roman" w:eastAsia="Times New Roman" w:hAnsi="Times New Roman" w:cs="Times New Roman"/>
                <w:sz w:val="20"/>
                <w:szCs w:val="20"/>
              </w:rPr>
            </w:pPr>
          </w:p>
        </w:tc>
      </w:tr>
      <w:tr w:rsidR="00810DE5" w:rsidRPr="00476304" w:rsidTr="00580176">
        <w:trPr>
          <w:trHeight w:val="655"/>
        </w:trPr>
        <w:tc>
          <w:tcPr>
            <w:tcW w:w="724" w:type="dxa"/>
            <w:tcBorders>
              <w:top w:val="single" w:sz="4" w:space="0" w:color="auto"/>
              <w:left w:val="single" w:sz="4" w:space="0" w:color="auto"/>
              <w:bottom w:val="single" w:sz="4" w:space="0" w:color="auto"/>
              <w:right w:val="single" w:sz="4" w:space="0" w:color="auto"/>
            </w:tcBorders>
            <w:shd w:val="clear" w:color="auto" w:fill="auto"/>
          </w:tcPr>
          <w:p w:rsidR="00810DE5" w:rsidRDefault="00810DE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tcPr>
          <w:p w:rsidR="00810DE5" w:rsidRPr="00810DE5" w:rsidRDefault="00810DE5" w:rsidP="00476304">
            <w:pPr>
              <w:widowControl/>
              <w:autoSpaceDE/>
              <w:autoSpaceDN/>
              <w:jc w:val="both"/>
              <w:rPr>
                <w:rFonts w:ascii="Times New Roman" w:hAnsi="Times New Roman" w:cs="Times New Roman"/>
                <w:sz w:val="20"/>
                <w:szCs w:val="20"/>
              </w:rPr>
            </w:pPr>
            <w:r w:rsidRPr="00810DE5">
              <w:rPr>
                <w:rFonts w:ascii="Times New Roman" w:hAnsi="Times New Roman" w:cs="Times New Roman"/>
                <w:sz w:val="20"/>
                <w:szCs w:val="20"/>
              </w:rPr>
              <w:t xml:space="preserve">Поправка бетонских прелаза на местима преласка цевовода испред капија и дворишта, као и испод бетонских тротоара по завршеном затрпавању са довођењем у првобитно стање. </w:t>
            </w:r>
            <w:r w:rsidRPr="00810DE5">
              <w:rPr>
                <w:rFonts w:ascii="Times New Roman" w:hAnsi="Times New Roman" w:cs="Times New Roman"/>
                <w:sz w:val="20"/>
                <w:szCs w:val="20"/>
              </w:rPr>
              <w:br/>
              <w:t>Обрачун по m</w:t>
            </w:r>
            <w:r w:rsidRPr="00810DE5">
              <w:rPr>
                <w:rFonts w:ascii="Times New Roman" w:hAnsi="Times New Roman" w:cs="Times New Roman"/>
                <w:sz w:val="20"/>
                <w:szCs w:val="20"/>
                <w:vertAlign w:val="superscript"/>
              </w:rPr>
              <w:t>2</w:t>
            </w:r>
            <w:r w:rsidRPr="00810DE5">
              <w:rPr>
                <w:rFonts w:ascii="Times New Roman" w:hAnsi="Times New Roman" w:cs="Times New Roman"/>
                <w:sz w:val="20"/>
                <w:szCs w:val="20"/>
              </w:rPr>
              <w:t xml:space="preserve"> извршених радова.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Default="00810DE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D31E85">
              <w:rPr>
                <w:rFonts w:ascii="Times New Roman" w:eastAsia="Times New Roman" w:hAnsi="Times New Roman" w:cs="Times New Roman"/>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Default="00810DE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Pr="001E6E83" w:rsidRDefault="00810DE5"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E5" w:rsidRPr="001E6E83" w:rsidRDefault="00810DE5" w:rsidP="00476304">
            <w:pPr>
              <w:widowControl/>
              <w:autoSpaceDE/>
              <w:autoSpaceDN/>
              <w:jc w:val="right"/>
              <w:rPr>
                <w:rFonts w:ascii="Times New Roman" w:eastAsia="Times New Roman" w:hAnsi="Times New Roman" w:cs="Times New Roman"/>
                <w:sz w:val="20"/>
                <w:szCs w:val="20"/>
              </w:rPr>
            </w:pPr>
          </w:p>
        </w:tc>
      </w:tr>
      <w:tr w:rsidR="00D64D93" w:rsidRPr="00476304" w:rsidTr="00221BE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476304" w:rsidRDefault="00D64D93" w:rsidP="00476304">
            <w:pPr>
              <w:widowControl/>
              <w:autoSpaceDE/>
              <w:autoSpaceDN/>
              <w:rPr>
                <w:rFonts w:eastAsia="Times New Roman"/>
                <w:color w:val="000000"/>
                <w:sz w:val="20"/>
                <w:szCs w:val="20"/>
              </w:rPr>
            </w:pPr>
            <w:r w:rsidRPr="00476304">
              <w:rPr>
                <w:rFonts w:eastAsia="Times New Roman"/>
                <w:b/>
                <w:sz w:val="24"/>
                <w:szCs w:val="24"/>
                <w:lang w:val="sr-Latn-BA"/>
              </w:rPr>
              <w:t>I</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476304" w:rsidRDefault="00D64D93" w:rsidP="00476304">
            <w:pPr>
              <w:widowControl/>
              <w:autoSpaceDE/>
              <w:autoSpaceDN/>
              <w:jc w:val="right"/>
              <w:rPr>
                <w:rFonts w:eastAsia="Times New Roman"/>
                <w:b/>
                <w:bCs/>
                <w:i/>
                <w:iCs/>
                <w:sz w:val="20"/>
                <w:szCs w:val="20"/>
              </w:rPr>
            </w:pPr>
            <w:r>
              <w:rPr>
                <w:rFonts w:ascii="Times New Roman" w:eastAsia="Times New Roman" w:hAnsi="Times New Roman" w:cs="Times New Roman"/>
                <w:b/>
                <w:bCs/>
                <w:iCs/>
                <w:sz w:val="24"/>
                <w:szCs w:val="24"/>
              </w:rPr>
              <w:t>У</w:t>
            </w:r>
            <w:r w:rsidRPr="008139F6">
              <w:rPr>
                <w:rFonts w:ascii="Times New Roman" w:eastAsia="Times New Roman" w:hAnsi="Times New Roman" w:cs="Times New Roman"/>
                <w:b/>
                <w:bCs/>
                <w:iCs/>
                <w:sz w:val="24"/>
                <w:szCs w:val="24"/>
              </w:rPr>
              <w:t>купно земљани радови: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4D93" w:rsidRPr="00476304" w:rsidRDefault="00D64D93" w:rsidP="00476304">
            <w:pPr>
              <w:widowControl/>
              <w:autoSpaceDE/>
              <w:autoSpaceDN/>
              <w:jc w:val="right"/>
              <w:rPr>
                <w:rFonts w:eastAsia="Times New Roman"/>
                <w:b/>
                <w:bCs/>
                <w:i/>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D93" w:rsidRPr="00476304" w:rsidRDefault="00D64D93" w:rsidP="00476304">
            <w:pPr>
              <w:widowControl/>
              <w:autoSpaceDE/>
              <w:autoSpaceDN/>
              <w:jc w:val="right"/>
              <w:rPr>
                <w:rFonts w:eastAsia="Times New Roman"/>
                <w:b/>
                <w:bCs/>
                <w:i/>
                <w:iCs/>
                <w:color w:val="000000"/>
                <w:sz w:val="20"/>
                <w:szCs w:val="20"/>
              </w:rPr>
            </w:pPr>
          </w:p>
        </w:tc>
      </w:tr>
      <w:tr w:rsidR="00476304" w:rsidRPr="00476304" w:rsidTr="008139F6">
        <w:trPr>
          <w:trHeight w:val="618"/>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476304" w:rsidRPr="008139F6" w:rsidRDefault="00476304" w:rsidP="00476304">
            <w:pPr>
              <w:widowControl/>
              <w:autoSpaceDE/>
              <w:autoSpaceDN/>
              <w:jc w:val="center"/>
              <w:rPr>
                <w:rFonts w:ascii="Times New Roman" w:eastAsia="Times New Roman" w:hAnsi="Times New Roman" w:cs="Times New Roman"/>
                <w:b/>
                <w:color w:val="C00000"/>
                <w:sz w:val="24"/>
                <w:szCs w:val="24"/>
                <w:lang w:val="sr-Latn-BA"/>
              </w:rPr>
            </w:pPr>
            <w:r w:rsidRPr="008139F6">
              <w:rPr>
                <w:rFonts w:ascii="Times New Roman" w:eastAsia="Times New Roman" w:hAnsi="Times New Roman" w:cs="Times New Roman"/>
                <w:b/>
                <w:color w:val="C00000"/>
                <w:sz w:val="24"/>
                <w:szCs w:val="24"/>
                <w:lang w:val="sr-Latn-BA"/>
              </w:rPr>
              <w:t>II</w:t>
            </w:r>
          </w:p>
        </w:tc>
        <w:tc>
          <w:tcPr>
            <w:tcW w:w="4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8139F6">
            <w:pPr>
              <w:widowControl/>
              <w:autoSpaceDE/>
              <w:autoSpaceDN/>
              <w:jc w:val="center"/>
              <w:rPr>
                <w:rFonts w:ascii="Times New Roman" w:eastAsia="Times New Roman" w:hAnsi="Times New Roman" w:cs="Times New Roman"/>
                <w:b/>
                <w:bCs/>
                <w:iCs/>
                <w:color w:val="C00000"/>
                <w:sz w:val="24"/>
                <w:szCs w:val="24"/>
              </w:rPr>
            </w:pPr>
            <w:r w:rsidRPr="008139F6">
              <w:rPr>
                <w:rFonts w:ascii="Times New Roman" w:eastAsia="Times New Roman" w:hAnsi="Times New Roman" w:cs="Times New Roman"/>
                <w:b/>
                <w:bCs/>
                <w:iCs/>
                <w:color w:val="C00000"/>
                <w:sz w:val="24"/>
                <w:szCs w:val="24"/>
              </w:rPr>
              <w:t>Бетонски радови</w:t>
            </w:r>
          </w:p>
          <w:p w:rsidR="00476304" w:rsidRPr="00476304" w:rsidRDefault="00476304" w:rsidP="00476304">
            <w:pPr>
              <w:widowControl/>
              <w:autoSpaceDE/>
              <w:autoSpaceDN/>
              <w:rPr>
                <w:rFonts w:eastAsia="Times New Roman"/>
                <w:color w:val="000000"/>
                <w:sz w:val="24"/>
                <w:szCs w:val="24"/>
              </w:rP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476304" w:rsidRDefault="00476304" w:rsidP="00476304">
            <w:pPr>
              <w:widowControl/>
              <w:autoSpaceDE/>
              <w:autoSpaceDN/>
              <w:rPr>
                <w:rFonts w:eastAsia="Times New Roman"/>
                <w:color w:val="000000"/>
                <w:sz w:val="20"/>
                <w:szCs w:val="20"/>
              </w:rPr>
            </w:pPr>
            <w:r w:rsidRPr="00476304">
              <w:rPr>
                <w:rFonts w:eastAsia="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476304" w:rsidRDefault="00476304" w:rsidP="00476304">
            <w:pPr>
              <w:widowControl/>
              <w:autoSpaceDE/>
              <w:autoSpaceDN/>
              <w:rPr>
                <w:rFonts w:eastAsia="Times New Roman"/>
                <w:color w:val="000000"/>
                <w:sz w:val="20"/>
                <w:szCs w:val="20"/>
              </w:rPr>
            </w:pPr>
            <w:r w:rsidRPr="00476304">
              <w:rPr>
                <w:rFonts w:eastAsia="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476304" w:rsidRDefault="00476304" w:rsidP="00476304">
            <w:pPr>
              <w:widowControl/>
              <w:autoSpaceDE/>
              <w:autoSpaceDN/>
              <w:rPr>
                <w:rFonts w:eastAsia="Times New Roman"/>
                <w:color w:val="000000"/>
                <w:sz w:val="20"/>
                <w:szCs w:val="20"/>
              </w:rPr>
            </w:pPr>
            <w:r w:rsidRPr="00476304">
              <w:rPr>
                <w:rFonts w:eastAsia="Times New Roman"/>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476304" w:rsidRDefault="00476304" w:rsidP="00476304">
            <w:pPr>
              <w:widowControl/>
              <w:autoSpaceDE/>
              <w:autoSpaceDN/>
              <w:rPr>
                <w:rFonts w:eastAsia="Times New Roman"/>
                <w:color w:val="000000"/>
                <w:sz w:val="20"/>
                <w:szCs w:val="20"/>
              </w:rPr>
            </w:pPr>
            <w:r w:rsidRPr="00476304">
              <w:rPr>
                <w:rFonts w:eastAsia="Times New Roman"/>
                <w:color w:val="000000"/>
                <w:sz w:val="20"/>
                <w:szCs w:val="20"/>
              </w:rPr>
              <w:t> </w:t>
            </w:r>
          </w:p>
        </w:tc>
      </w:tr>
      <w:tr w:rsidR="00476304" w:rsidRPr="00476304" w:rsidTr="00810DE5">
        <w:trPr>
          <w:trHeight w:val="87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lastRenderedPageBreak/>
              <w:t>1</w:t>
            </w:r>
            <w:r w:rsidR="008139F6">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DE5" w:rsidRPr="008139F6" w:rsidRDefault="00810DE5" w:rsidP="00476304">
            <w:pPr>
              <w:widowControl/>
              <w:autoSpaceDE/>
              <w:autoSpaceDN/>
              <w:jc w:val="both"/>
              <w:rPr>
                <w:rFonts w:ascii="Times New Roman" w:eastAsia="Times New Roman" w:hAnsi="Times New Roman" w:cs="Times New Roman"/>
                <w:sz w:val="20"/>
                <w:szCs w:val="20"/>
              </w:rPr>
            </w:pPr>
            <w:r w:rsidRPr="00810DE5">
              <w:rPr>
                <w:rFonts w:ascii="Times New Roman" w:hAnsi="Times New Roman" w:cs="Times New Roman"/>
                <w:sz w:val="20"/>
                <w:szCs w:val="20"/>
              </w:rPr>
              <w:t>Израда анкер блокова, на свим преломима цевовода, бетонских постоља испод затварача, као и за хидранте, набијеним бетоном MБ20.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center"/>
              <w:rPr>
                <w:rFonts w:ascii="Times New Roman" w:eastAsia="Times New Roman" w:hAnsi="Times New Roman" w:cs="Times New Roman"/>
                <w:sz w:val="20"/>
                <w:szCs w:val="20"/>
              </w:rPr>
            </w:pPr>
          </w:p>
          <w:p w:rsidR="00810DE5" w:rsidRDefault="00810DE5" w:rsidP="00476304">
            <w:pPr>
              <w:widowControl/>
              <w:autoSpaceDE/>
              <w:autoSpaceDN/>
              <w:jc w:val="center"/>
              <w:rPr>
                <w:rFonts w:ascii="Times New Roman" w:eastAsia="Times New Roman" w:hAnsi="Times New Roman" w:cs="Times New Roman"/>
                <w:sz w:val="20"/>
                <w:szCs w:val="20"/>
              </w:rPr>
            </w:pPr>
          </w:p>
          <w:p w:rsidR="00810DE5" w:rsidRDefault="00810DE5" w:rsidP="00476304">
            <w:pPr>
              <w:widowControl/>
              <w:autoSpaceDE/>
              <w:autoSpaceDN/>
              <w:jc w:val="center"/>
              <w:rPr>
                <w:rFonts w:ascii="Times New Roman" w:eastAsia="Times New Roman" w:hAnsi="Times New Roman" w:cs="Times New Roman"/>
                <w:sz w:val="20"/>
                <w:szCs w:val="20"/>
              </w:rPr>
            </w:pPr>
          </w:p>
          <w:p w:rsidR="00810DE5" w:rsidRPr="00810DE5" w:rsidRDefault="00810DE5" w:rsidP="00476304">
            <w:pPr>
              <w:widowControl/>
              <w:autoSpaceDE/>
              <w:autoSpaceDN/>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m</w:t>
            </w:r>
            <w:r w:rsidRPr="00810DE5">
              <w:rPr>
                <w:rFonts w:ascii="Times New Roman" w:eastAsia="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right"/>
              <w:rPr>
                <w:rFonts w:ascii="Times New Roman" w:eastAsia="Times New Roman" w:hAnsi="Times New Roman" w:cs="Times New Roman"/>
                <w:sz w:val="20"/>
                <w:szCs w:val="20"/>
              </w:rPr>
            </w:pPr>
          </w:p>
          <w:p w:rsidR="00810DE5" w:rsidRDefault="00810DE5" w:rsidP="00476304">
            <w:pPr>
              <w:widowControl/>
              <w:autoSpaceDE/>
              <w:autoSpaceDN/>
              <w:jc w:val="right"/>
              <w:rPr>
                <w:rFonts w:ascii="Times New Roman" w:eastAsia="Times New Roman" w:hAnsi="Times New Roman" w:cs="Times New Roman"/>
                <w:sz w:val="20"/>
                <w:szCs w:val="20"/>
              </w:rPr>
            </w:pPr>
          </w:p>
          <w:p w:rsidR="00810DE5" w:rsidRDefault="00810DE5" w:rsidP="00476304">
            <w:pPr>
              <w:widowControl/>
              <w:autoSpaceDE/>
              <w:autoSpaceDN/>
              <w:jc w:val="right"/>
              <w:rPr>
                <w:rFonts w:ascii="Times New Roman" w:eastAsia="Times New Roman" w:hAnsi="Times New Roman" w:cs="Times New Roman"/>
                <w:sz w:val="20"/>
                <w:szCs w:val="20"/>
              </w:rPr>
            </w:pPr>
          </w:p>
          <w:p w:rsidR="00810DE5" w:rsidRPr="008139F6" w:rsidRDefault="00810DE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10DE5">
        <w:trPr>
          <w:trHeight w:val="106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t>2</w:t>
            </w:r>
            <w:r w:rsidR="008139F6">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DE5" w:rsidRPr="008139F6" w:rsidRDefault="00810DE5" w:rsidP="00476304">
            <w:pPr>
              <w:widowControl/>
              <w:autoSpaceDE/>
              <w:autoSpaceDN/>
              <w:jc w:val="both"/>
              <w:rPr>
                <w:rFonts w:ascii="Times New Roman" w:eastAsia="Times New Roman" w:hAnsi="Times New Roman" w:cs="Times New Roman"/>
                <w:sz w:val="20"/>
                <w:szCs w:val="20"/>
              </w:rPr>
            </w:pPr>
            <w:r w:rsidRPr="00810DE5">
              <w:rPr>
                <w:rFonts w:ascii="Times New Roman" w:hAnsi="Times New Roman" w:cs="Times New Roman"/>
                <w:sz w:val="20"/>
                <w:szCs w:val="20"/>
              </w:rPr>
              <w:t>Израда горње плоче хидранта и вентила, d=10cm од армираног бетона (MAG Q188), димензија 0.60x0,60m и 0.50x0,50m у свему према детаљу из пројекта. У цену урачунати потребну оплату и арматуру.</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center"/>
              <w:rPr>
                <w:rFonts w:ascii="Times New Roman" w:eastAsia="Times New Roman" w:hAnsi="Times New Roman" w:cs="Times New Roman"/>
                <w:sz w:val="20"/>
                <w:szCs w:val="20"/>
              </w:rPr>
            </w:pPr>
          </w:p>
          <w:p w:rsidR="00810DE5" w:rsidRDefault="00810DE5" w:rsidP="00476304">
            <w:pPr>
              <w:widowControl/>
              <w:autoSpaceDE/>
              <w:autoSpaceDN/>
              <w:jc w:val="center"/>
              <w:rPr>
                <w:rFonts w:ascii="Times New Roman" w:eastAsia="Times New Roman" w:hAnsi="Times New Roman" w:cs="Times New Roman"/>
                <w:sz w:val="20"/>
                <w:szCs w:val="20"/>
              </w:rPr>
            </w:pPr>
          </w:p>
          <w:p w:rsidR="00810DE5" w:rsidRPr="008139F6" w:rsidRDefault="00810DE5" w:rsidP="00476304">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810DE5">
              <w:rPr>
                <w:rFonts w:ascii="Times New Roman" w:eastAsia="Times New Roman" w:hAnsi="Times New Roman" w:cs="Times New Roman"/>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Default="00476304" w:rsidP="00476304">
            <w:pPr>
              <w:widowControl/>
              <w:autoSpaceDE/>
              <w:autoSpaceDN/>
              <w:jc w:val="right"/>
              <w:rPr>
                <w:rFonts w:ascii="Times New Roman" w:eastAsia="Times New Roman" w:hAnsi="Times New Roman" w:cs="Times New Roman"/>
                <w:sz w:val="20"/>
                <w:szCs w:val="20"/>
              </w:rPr>
            </w:pPr>
          </w:p>
          <w:p w:rsidR="00810DE5" w:rsidRDefault="00810DE5" w:rsidP="00476304">
            <w:pPr>
              <w:widowControl/>
              <w:autoSpaceDE/>
              <w:autoSpaceDN/>
              <w:jc w:val="right"/>
              <w:rPr>
                <w:rFonts w:ascii="Times New Roman" w:eastAsia="Times New Roman" w:hAnsi="Times New Roman" w:cs="Times New Roman"/>
                <w:sz w:val="20"/>
                <w:szCs w:val="20"/>
              </w:rPr>
            </w:pPr>
          </w:p>
          <w:p w:rsidR="00810DE5" w:rsidRPr="008139F6" w:rsidRDefault="00810DE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D64D93" w:rsidRPr="00476304" w:rsidTr="00221BE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810DE5" w:rsidRDefault="00D64D93" w:rsidP="009D7242">
            <w:pPr>
              <w:widowControl/>
              <w:autoSpaceDE/>
              <w:autoSpaceDN/>
              <w:rPr>
                <w:rFonts w:ascii="Times New Roman" w:eastAsia="Times New Roman" w:hAnsi="Times New Roman" w:cs="Times New Roman"/>
                <w:b/>
                <w:sz w:val="20"/>
                <w:szCs w:val="20"/>
              </w:rPr>
            </w:pPr>
            <w:r w:rsidRPr="00810DE5">
              <w:rPr>
                <w:rFonts w:ascii="Times New Roman" w:eastAsia="Times New Roman" w:hAnsi="Times New Roman" w:cs="Times New Roman"/>
                <w:b/>
                <w:sz w:val="24"/>
                <w:szCs w:val="24"/>
                <w:lang w:val="sr-Latn-BA"/>
              </w:rPr>
              <w:t>II</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476304" w:rsidRDefault="00D64D93" w:rsidP="00476304">
            <w:pPr>
              <w:widowControl/>
              <w:autoSpaceDE/>
              <w:autoSpaceDN/>
              <w:jc w:val="right"/>
              <w:rPr>
                <w:rFonts w:eastAsia="Times New Roman"/>
                <w:b/>
                <w:bCs/>
                <w:i/>
                <w:iCs/>
                <w:sz w:val="20"/>
                <w:szCs w:val="20"/>
              </w:rPr>
            </w:pPr>
            <w:r>
              <w:rPr>
                <w:rFonts w:ascii="Times New Roman" w:eastAsia="Times New Roman" w:hAnsi="Times New Roman" w:cs="Times New Roman"/>
                <w:b/>
                <w:bCs/>
                <w:iCs/>
                <w:sz w:val="24"/>
                <w:szCs w:val="24"/>
              </w:rPr>
              <w:t>У</w:t>
            </w:r>
            <w:r w:rsidRPr="008139F6">
              <w:rPr>
                <w:rFonts w:ascii="Times New Roman" w:eastAsia="Times New Roman" w:hAnsi="Times New Roman" w:cs="Times New Roman"/>
                <w:b/>
                <w:bCs/>
                <w:iCs/>
                <w:sz w:val="24"/>
                <w:szCs w:val="24"/>
              </w:rPr>
              <w:t>купно бетонски радови: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476304" w:rsidRDefault="00D64D93" w:rsidP="00476304">
            <w:pPr>
              <w:widowControl/>
              <w:autoSpaceDE/>
              <w:autoSpaceDN/>
              <w:jc w:val="right"/>
              <w:rPr>
                <w:rFonts w:eastAsia="Times New Roman"/>
                <w:b/>
                <w:bCs/>
                <w:i/>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476304" w:rsidRDefault="00D64D93" w:rsidP="00476304">
            <w:pPr>
              <w:widowControl/>
              <w:autoSpaceDE/>
              <w:autoSpaceDN/>
              <w:jc w:val="right"/>
              <w:rPr>
                <w:rFonts w:eastAsia="Times New Roman"/>
                <w:b/>
                <w:bCs/>
                <w:i/>
                <w:iCs/>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8139F6">
            <w:pPr>
              <w:widowControl/>
              <w:autoSpaceDE/>
              <w:autoSpaceDN/>
              <w:jc w:val="center"/>
              <w:rPr>
                <w:rFonts w:ascii="Times New Roman" w:eastAsia="Times New Roman" w:hAnsi="Times New Roman" w:cs="Times New Roman"/>
                <w:b/>
                <w:color w:val="C00000"/>
                <w:sz w:val="24"/>
                <w:szCs w:val="24"/>
              </w:rPr>
            </w:pPr>
            <w:r w:rsidRPr="008139F6">
              <w:rPr>
                <w:rFonts w:ascii="Times New Roman" w:eastAsia="Times New Roman" w:hAnsi="Times New Roman" w:cs="Times New Roman"/>
                <w:b/>
                <w:color w:val="C00000"/>
                <w:sz w:val="24"/>
                <w:szCs w:val="24"/>
              </w:rPr>
              <w:t>III</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8139F6">
            <w:pPr>
              <w:widowControl/>
              <w:autoSpaceDE/>
              <w:autoSpaceDN/>
              <w:jc w:val="center"/>
              <w:rPr>
                <w:rFonts w:ascii="Times New Roman" w:eastAsia="Times New Roman" w:hAnsi="Times New Roman" w:cs="Times New Roman"/>
                <w:b/>
                <w:bCs/>
                <w:iCs/>
                <w:color w:val="C00000"/>
                <w:sz w:val="24"/>
                <w:szCs w:val="24"/>
              </w:rPr>
            </w:pPr>
            <w:r w:rsidRPr="008139F6">
              <w:rPr>
                <w:rFonts w:ascii="Times New Roman" w:eastAsia="Times New Roman" w:hAnsi="Times New Roman" w:cs="Times New Roman"/>
                <w:b/>
                <w:bCs/>
                <w:iCs/>
                <w:color w:val="C00000"/>
                <w:sz w:val="24"/>
                <w:szCs w:val="24"/>
              </w:rPr>
              <w:t>Монтажни радови</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476304" w:rsidRDefault="00476304" w:rsidP="00476304">
            <w:pPr>
              <w:widowControl/>
              <w:autoSpaceDE/>
              <w:autoSpaceDN/>
              <w:rPr>
                <w:rFonts w:eastAsia="Times New Roman"/>
                <w:b/>
                <w:bCs/>
                <w:i/>
                <w:i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476304" w:rsidRDefault="00476304" w:rsidP="00476304">
            <w:pPr>
              <w:widowControl/>
              <w:autoSpaceDE/>
              <w:autoSpaceDN/>
              <w:rPr>
                <w:rFonts w:eastAsia="Times New Roman"/>
                <w:b/>
                <w:bCs/>
                <w:i/>
                <w:i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476304" w:rsidRDefault="00476304" w:rsidP="00476304">
            <w:pPr>
              <w:widowControl/>
              <w:autoSpaceDE/>
              <w:autoSpaceDN/>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476304" w:rsidRDefault="00476304" w:rsidP="00476304">
            <w:pPr>
              <w:widowControl/>
              <w:autoSpaceDE/>
              <w:autoSpaceDN/>
              <w:rPr>
                <w:rFonts w:eastAsia="Times New Roman"/>
                <w:b/>
                <w:bCs/>
                <w:i/>
                <w:iCs/>
                <w:sz w:val="20"/>
                <w:szCs w:val="20"/>
              </w:rPr>
            </w:pPr>
          </w:p>
        </w:tc>
      </w:tr>
      <w:tr w:rsidR="00476304" w:rsidRPr="00476304" w:rsidTr="00884641">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t>1</w:t>
            </w:r>
            <w:r w:rsidR="008139F6">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AE30E5">
            <w:pPr>
              <w:widowControl/>
              <w:autoSpaceDE/>
              <w:autoSpaceDN/>
              <w:jc w:val="both"/>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Набавка, транспорт и уградња PEHD цеви, густине 100: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PEHD DN140 NP 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m</w:t>
            </w:r>
            <w:r w:rsidRPr="008139F6">
              <w:rPr>
                <w:rFonts w:ascii="Times New Roman" w:eastAsia="Times New Roman" w:hAnsi="Times New Roman" w:cs="Times New Roman"/>
                <w:sz w:val="20"/>
                <w:szCs w:val="20"/>
                <w:vertAlign w:val="superscript"/>
              </w:rPr>
              <w:t>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810DE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00476304" w:rsidRPr="008139F6">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PEHD DN63 NP 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m</w:t>
            </w:r>
            <w:r w:rsidRPr="008139F6">
              <w:rPr>
                <w:rFonts w:ascii="Times New Roman" w:eastAsia="Times New Roman" w:hAnsi="Times New Roman" w:cs="Times New Roman"/>
                <w:sz w:val="20"/>
                <w:szCs w:val="20"/>
                <w:vertAlign w:val="superscript"/>
              </w:rPr>
              <w:t>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810DE5"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r w:rsidR="00476304" w:rsidRPr="008139F6">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49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9D7242" w:rsidRDefault="00476304" w:rsidP="00476304">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t>2</w:t>
            </w:r>
            <w:r w:rsidR="009D7242">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1A57BB">
            <w:pPr>
              <w:widowControl/>
              <w:autoSpaceDE/>
              <w:autoSpaceDN/>
              <w:jc w:val="both"/>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Набавка, транспорт и уградња ПЕХД фазонских комада NP 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Туљак са прирубницом Ø63mm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9D7242" w:rsidRDefault="00476304" w:rsidP="00476304">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t>3</w:t>
            </w:r>
            <w:r w:rsidR="009D7242">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564ECF">
            <w:pPr>
              <w:widowControl/>
              <w:autoSpaceDE/>
              <w:autoSpaceDN/>
              <w:jc w:val="both"/>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 xml:space="preserve">Набавка, транспорт и уградња </w:t>
            </w:r>
            <w:r w:rsidR="00564ECF">
              <w:rPr>
                <w:rFonts w:ascii="Times New Roman" w:eastAsia="Times New Roman" w:hAnsi="Times New Roman" w:cs="Times New Roman"/>
                <w:sz w:val="20"/>
                <w:szCs w:val="20"/>
              </w:rPr>
              <w:t xml:space="preserve">EF PE </w:t>
            </w:r>
            <w:r w:rsidRPr="008139F6">
              <w:rPr>
                <w:rFonts w:ascii="Times New Roman" w:eastAsia="Times New Roman" w:hAnsi="Times New Roman" w:cs="Times New Roman"/>
                <w:sz w:val="20"/>
                <w:szCs w:val="20"/>
              </w:rPr>
              <w:t>фазонских комада NP10: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9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1A57BB">
            <w:pPr>
              <w:widowControl/>
              <w:autoSpaceDE/>
              <w:autoSpaceDN/>
              <w:jc w:val="both"/>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EF седло DN140/63 са телескопском гарнитуром</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1A57BB"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9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1A57BB" w:rsidRDefault="001A57BB" w:rsidP="001A57BB">
            <w:pPr>
              <w:widowControl/>
              <w:autoSpaceDE/>
              <w:autoSpaceDN/>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rPr>
              <w:t>EF седло DN140</w:t>
            </w:r>
            <w:r w:rsidR="00476304" w:rsidRPr="008139F6">
              <w:rPr>
                <w:rFonts w:ascii="Times New Roman" w:eastAsia="Times New Roman" w:hAnsi="Times New Roman" w:cs="Times New Roman"/>
                <w:sz w:val="20"/>
                <w:szCs w:val="20"/>
              </w:rPr>
              <w:t xml:space="preserve">/63 </w:t>
            </w:r>
            <w:r>
              <w:rPr>
                <w:rFonts w:ascii="Times New Roman" w:eastAsia="Times New Roman" w:hAnsi="Times New Roman" w:cs="Times New Roman"/>
                <w:sz w:val="20"/>
                <w:szCs w:val="20"/>
                <w:lang w:val="sr-Cyrl-RS"/>
              </w:rPr>
              <w:t>редукција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1A57BB"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7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9D7242" w:rsidRDefault="00476304" w:rsidP="00476304">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t>4</w:t>
            </w:r>
            <w:r w:rsidR="009D7242">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476304">
            <w:pPr>
              <w:widowControl/>
              <w:autoSpaceDE/>
              <w:autoSpaceDN/>
              <w:jc w:val="both"/>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Набавка, транспорт и уградња ливено-гвоздених фазонских комада, пластифицираних epoxy прахом, минималне дебљине 250µm: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564ECF" w:rsidP="00476304">
            <w:pPr>
              <w:widowControl/>
              <w:autoSpaceDE/>
              <w:autoSpaceDN/>
              <w:rPr>
                <w:rFonts w:ascii="Times New Roman" w:eastAsia="Times New Roman" w:hAnsi="Times New Roman" w:cs="Times New Roman"/>
                <w:sz w:val="20"/>
                <w:szCs w:val="20"/>
              </w:rPr>
            </w:pPr>
            <w:r>
              <w:rPr>
                <w:rFonts w:ascii="Times New Roman" w:eastAsia="Times New Roman" w:hAnsi="Times New Roman" w:cs="Times New Roman"/>
                <w:sz w:val="20"/>
                <w:szCs w:val="20"/>
              </w:rPr>
              <w:t>T Ø50/50</w:t>
            </w:r>
            <w:r w:rsidR="00476304" w:rsidRPr="008139F6">
              <w:rPr>
                <w:rFonts w:ascii="Times New Roman" w:eastAsia="Times New Roman" w:hAnsi="Times New Roman" w:cs="Times New Roman"/>
                <w:sz w:val="20"/>
                <w:szCs w:val="20"/>
              </w:rPr>
              <w:t>mm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564ECF"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N 90</w:t>
            </w:r>
            <w:r w:rsidRPr="008139F6">
              <w:rPr>
                <w:rFonts w:ascii="Times New Roman" w:eastAsia="Times New Roman" w:hAnsi="Times New Roman" w:cs="Times New Roman"/>
                <w:sz w:val="20"/>
                <w:szCs w:val="20"/>
                <w:vertAlign w:val="superscript"/>
              </w:rPr>
              <w:t xml:space="preserve">о </w:t>
            </w:r>
            <w:r w:rsidR="00564ECF">
              <w:rPr>
                <w:rFonts w:ascii="Times New Roman" w:eastAsia="Times New Roman" w:hAnsi="Times New Roman" w:cs="Times New Roman"/>
                <w:sz w:val="20"/>
                <w:szCs w:val="20"/>
              </w:rPr>
              <w:t>Ø5</w:t>
            </w:r>
            <w:r w:rsidRPr="008139F6">
              <w:rPr>
                <w:rFonts w:ascii="Times New Roman" w:eastAsia="Times New Roman" w:hAnsi="Times New Roman" w:cs="Times New Roman"/>
                <w:sz w:val="20"/>
                <w:szCs w:val="20"/>
              </w:rPr>
              <w:t>0mm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564ECF"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564ECF" w:rsidRDefault="00564ECF" w:rsidP="00476304">
            <w:pPr>
              <w:widowControl/>
              <w:autoSpaceDE/>
              <w:autoSpaceDN/>
              <w:rPr>
                <w:rFonts w:ascii="Times New Roman" w:eastAsia="Times New Roman" w:hAnsi="Times New Roman" w:cs="Times New Roman"/>
                <w:sz w:val="20"/>
                <w:szCs w:val="20"/>
              </w:rPr>
            </w:pPr>
            <w:r w:rsidRPr="00564ECF">
              <w:rPr>
                <w:rFonts w:ascii="Times New Roman" w:hAnsi="Times New Roman" w:cs="Times New Roman"/>
                <w:sz w:val="20"/>
                <w:szCs w:val="20"/>
              </w:rPr>
              <w:t>Q90</w:t>
            </w:r>
            <w:r w:rsidRPr="00564ECF">
              <w:rPr>
                <w:rFonts w:ascii="Times New Roman" w:hAnsi="Times New Roman" w:cs="Times New Roman"/>
                <w:sz w:val="20"/>
                <w:szCs w:val="20"/>
                <w:vertAlign w:val="superscript"/>
              </w:rPr>
              <w:t>о</w:t>
            </w:r>
            <w:r w:rsidRPr="00564ECF">
              <w:rPr>
                <w:rFonts w:ascii="Times New Roman" w:hAnsi="Times New Roman" w:cs="Times New Roman"/>
                <w:sz w:val="20"/>
                <w:szCs w:val="20"/>
              </w:rPr>
              <w:t xml:space="preserve"> Ø50mm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564ECF"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564ECF" w:rsidRDefault="00564ECF" w:rsidP="00476304">
            <w:pPr>
              <w:widowControl/>
              <w:autoSpaceDE/>
              <w:autoSpaceDN/>
              <w:rPr>
                <w:rFonts w:ascii="Times New Roman" w:eastAsia="Times New Roman" w:hAnsi="Times New Roman" w:cs="Times New Roman"/>
                <w:sz w:val="20"/>
                <w:szCs w:val="20"/>
              </w:rPr>
            </w:pPr>
            <w:r w:rsidRPr="00564ECF">
              <w:rPr>
                <w:rFonts w:ascii="Times New Roman" w:hAnsi="Times New Roman" w:cs="Times New Roman"/>
                <w:sz w:val="20"/>
                <w:szCs w:val="20"/>
              </w:rPr>
              <w:t>FF Ø50mm,  L=1000mm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Подземни ваздушни вентил</w:t>
            </w:r>
            <w:r w:rsidR="00564ECF">
              <w:rPr>
                <w:rFonts w:ascii="Times New Roman" w:eastAsia="Times New Roman" w:hAnsi="Times New Roman" w:cs="Times New Roman"/>
                <w:sz w:val="20"/>
                <w:szCs w:val="20"/>
              </w:rPr>
              <w:t xml:space="preserve"> </w:t>
            </w:r>
            <w:r w:rsidR="00564ECF">
              <w:rPr>
                <w:rFonts w:ascii="Times New Roman" w:eastAsia="Times New Roman" w:hAnsi="Times New Roman" w:cs="Times New Roman"/>
                <w:sz w:val="20"/>
                <w:szCs w:val="20"/>
                <w:lang w:val="sr-Cyrl-RS"/>
              </w:rPr>
              <w:t>са телескопском гарнитуром</w:t>
            </w:r>
            <w:r w:rsidRPr="008139F6">
              <w:rPr>
                <w:rFonts w:ascii="Times New Roman" w:eastAsia="Times New Roman" w:hAnsi="Times New Roman" w:cs="Times New Roman"/>
                <w:sz w:val="20"/>
                <w:szCs w:val="20"/>
              </w:rPr>
              <w:t xml:space="preserve">  Ø50mm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8139F6" w:rsidRDefault="00476304" w:rsidP="00476304">
            <w:pPr>
              <w:widowControl/>
              <w:autoSpaceDE/>
              <w:autoSpaceDN/>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 xml:space="preserve">Заштитна капа вентила </w:t>
            </w:r>
            <w:r w:rsidR="00564ECF" w:rsidRPr="00564ECF">
              <w:rPr>
                <w:rFonts w:ascii="Times New Roman" w:hAnsi="Times New Roman" w:cs="Times New Roman"/>
                <w:sz w:val="20"/>
                <w:szCs w:val="20"/>
              </w:rPr>
              <w:t>носивости 400kN</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564ECF" w:rsidP="00476304">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476304"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304" w:rsidRPr="00564ECF" w:rsidRDefault="00564ECF" w:rsidP="00564ECF">
            <w:pPr>
              <w:widowControl/>
              <w:autoSpaceDE/>
              <w:autoSpaceDN/>
              <w:jc w:val="both"/>
              <w:rPr>
                <w:rFonts w:ascii="Times New Roman" w:eastAsia="Times New Roman" w:hAnsi="Times New Roman" w:cs="Times New Roman"/>
                <w:sz w:val="20"/>
                <w:szCs w:val="20"/>
              </w:rPr>
            </w:pPr>
            <w:r w:rsidRPr="00564ECF">
              <w:rPr>
                <w:rFonts w:ascii="Times New Roman" w:hAnsi="Times New Roman" w:cs="Times New Roman"/>
                <w:sz w:val="20"/>
                <w:szCs w:val="20"/>
              </w:rPr>
              <w:t>Заштитна капа хидранта носивости 400kN</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304" w:rsidRPr="008139F6" w:rsidRDefault="00476304" w:rsidP="00476304">
            <w:pPr>
              <w:widowControl/>
              <w:autoSpaceDE/>
              <w:autoSpaceDN/>
              <w:jc w:val="right"/>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6304" w:rsidRPr="008139F6" w:rsidRDefault="00476304" w:rsidP="00476304">
            <w:pPr>
              <w:widowControl/>
              <w:autoSpaceDE/>
              <w:autoSpaceDN/>
              <w:jc w:val="right"/>
              <w:rPr>
                <w:rFonts w:ascii="Times New Roman" w:eastAsia="Times New Roman" w:hAnsi="Times New Roman" w:cs="Times New Roman"/>
                <w:sz w:val="20"/>
                <w:szCs w:val="20"/>
              </w:rPr>
            </w:pPr>
          </w:p>
        </w:tc>
      </w:tr>
      <w:tr w:rsidR="00564ECF" w:rsidRPr="00476304" w:rsidTr="00564ECF">
        <w:trPr>
          <w:trHeight w:val="153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564ECF">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t>5</w:t>
            </w:r>
            <w:r>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ECF" w:rsidRDefault="00564ECF" w:rsidP="00564ECF">
            <w:pPr>
              <w:pStyle w:val="Standard"/>
              <w:jc w:val="both"/>
              <w:rPr>
                <w:rFonts w:ascii="Arial" w:hAnsi="Arial"/>
                <w:sz w:val="20"/>
                <w:szCs w:val="20"/>
              </w:rPr>
            </w:pPr>
            <w:r w:rsidRPr="00564ECF">
              <w:rPr>
                <w:rFonts w:cs="Times New Roman"/>
                <w:sz w:val="20"/>
                <w:szCs w:val="20"/>
              </w:rPr>
              <w:t>Набавка, транспорт и монтажа подземних хидраната Ø50mm, номиналног притиска NP 10 бар-и. Хидрант има уграђен аутоматски сигурносни вентил за испуст воде по употреби, због сигурности пред замрзавањем. Хидрант је антикорозивно заштићен по поступку EWS.</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564ECF" w:rsidP="00564ECF">
            <w:pPr>
              <w:widowControl/>
              <w:autoSpaceDE/>
              <w:autoSpaceDN/>
              <w:jc w:val="center"/>
              <w:rPr>
                <w:rFonts w:ascii="Times New Roman" w:eastAsia="Times New Roman" w:hAnsi="Times New Roman" w:cs="Times New Roman"/>
                <w:sz w:val="20"/>
                <w:szCs w:val="20"/>
              </w:rPr>
            </w:pPr>
          </w:p>
          <w:p w:rsidR="00564ECF" w:rsidRDefault="00564ECF" w:rsidP="00564ECF">
            <w:pPr>
              <w:widowControl/>
              <w:autoSpaceDE/>
              <w:autoSpaceDN/>
              <w:jc w:val="center"/>
              <w:rPr>
                <w:rFonts w:ascii="Times New Roman" w:eastAsia="Times New Roman" w:hAnsi="Times New Roman" w:cs="Times New Roman"/>
                <w:sz w:val="20"/>
                <w:szCs w:val="20"/>
              </w:rPr>
            </w:pPr>
          </w:p>
          <w:p w:rsidR="00564ECF" w:rsidRDefault="00564ECF" w:rsidP="00564ECF">
            <w:pPr>
              <w:widowControl/>
              <w:autoSpaceDE/>
              <w:autoSpaceDN/>
              <w:jc w:val="center"/>
              <w:rPr>
                <w:rFonts w:ascii="Times New Roman" w:eastAsia="Times New Roman" w:hAnsi="Times New Roman" w:cs="Times New Roman"/>
                <w:sz w:val="20"/>
                <w:szCs w:val="20"/>
              </w:rPr>
            </w:pPr>
          </w:p>
          <w:p w:rsidR="00564ECF" w:rsidRPr="00564ECF" w:rsidRDefault="00564ECF" w:rsidP="00564ECF">
            <w:pPr>
              <w:widowControl/>
              <w:autoSpaceDE/>
              <w:autoSpaceDN/>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564ECF" w:rsidP="00564ECF">
            <w:pPr>
              <w:widowControl/>
              <w:autoSpaceDE/>
              <w:autoSpaceDN/>
              <w:jc w:val="right"/>
              <w:rPr>
                <w:rFonts w:ascii="Times New Roman" w:eastAsia="Times New Roman" w:hAnsi="Times New Roman" w:cs="Times New Roman"/>
                <w:sz w:val="20"/>
                <w:szCs w:val="20"/>
              </w:rPr>
            </w:pPr>
          </w:p>
          <w:p w:rsidR="00564ECF" w:rsidRDefault="00564ECF" w:rsidP="00564ECF">
            <w:pPr>
              <w:widowControl/>
              <w:autoSpaceDE/>
              <w:autoSpaceDN/>
              <w:jc w:val="right"/>
              <w:rPr>
                <w:rFonts w:ascii="Times New Roman" w:eastAsia="Times New Roman" w:hAnsi="Times New Roman" w:cs="Times New Roman"/>
                <w:sz w:val="20"/>
                <w:szCs w:val="20"/>
              </w:rPr>
            </w:pPr>
          </w:p>
          <w:p w:rsidR="00564ECF" w:rsidRDefault="00564ECF" w:rsidP="00564ECF">
            <w:pPr>
              <w:widowControl/>
              <w:autoSpaceDE/>
              <w:autoSpaceDN/>
              <w:jc w:val="right"/>
              <w:rPr>
                <w:rFonts w:ascii="Times New Roman" w:eastAsia="Times New Roman" w:hAnsi="Times New Roman" w:cs="Times New Roman"/>
                <w:sz w:val="20"/>
                <w:szCs w:val="20"/>
              </w:rPr>
            </w:pPr>
          </w:p>
          <w:p w:rsidR="00564ECF" w:rsidRPr="00564ECF" w:rsidRDefault="00564ECF" w:rsidP="00564ECF">
            <w:pPr>
              <w:widowControl/>
              <w:autoSpaceDE/>
              <w:autoSpaceDN/>
              <w:jc w:val="righ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8139F6" w:rsidRDefault="00564ECF" w:rsidP="00564ECF">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8139F6" w:rsidRDefault="00564ECF" w:rsidP="00564ECF">
            <w:pPr>
              <w:widowControl/>
              <w:autoSpaceDE/>
              <w:autoSpaceDN/>
              <w:jc w:val="right"/>
              <w:rPr>
                <w:rFonts w:ascii="Times New Roman" w:eastAsia="Times New Roman" w:hAnsi="Times New Roman" w:cs="Times New Roman"/>
                <w:sz w:val="20"/>
                <w:szCs w:val="20"/>
              </w:rPr>
            </w:pPr>
          </w:p>
        </w:tc>
      </w:tr>
      <w:tr w:rsidR="00564ECF" w:rsidRPr="00476304" w:rsidTr="00884641">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564ECF">
            <w:pPr>
              <w:widowControl/>
              <w:autoSpaceDE/>
              <w:autoSpaceDN/>
              <w:jc w:val="center"/>
              <w:rPr>
                <w:rFonts w:ascii="Times New Roman" w:eastAsia="Times New Roman" w:hAnsi="Times New Roman" w:cs="Times New Roman"/>
                <w:sz w:val="20"/>
                <w:szCs w:val="20"/>
                <w:lang w:val="sr-Cyrl-RS"/>
              </w:rPr>
            </w:pPr>
            <w:r w:rsidRPr="008139F6">
              <w:rPr>
                <w:rFonts w:ascii="Times New Roman" w:eastAsia="Times New Roman" w:hAnsi="Times New Roman" w:cs="Times New Roman"/>
                <w:sz w:val="20"/>
                <w:szCs w:val="20"/>
              </w:rPr>
              <w:t>6</w:t>
            </w:r>
            <w:r>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564ECF" w:rsidRPr="00564ECF" w:rsidRDefault="00564ECF" w:rsidP="00564ECF">
            <w:pPr>
              <w:widowControl/>
              <w:autoSpaceDE/>
              <w:autoSpaceDN/>
              <w:jc w:val="both"/>
              <w:rPr>
                <w:rFonts w:ascii="Times New Roman" w:eastAsia="Times New Roman" w:hAnsi="Times New Roman" w:cs="Times New Roman"/>
                <w:sz w:val="20"/>
                <w:szCs w:val="20"/>
              </w:rPr>
            </w:pPr>
            <w:r w:rsidRPr="00564ECF">
              <w:rPr>
                <w:rFonts w:ascii="Times New Roman" w:hAnsi="Times New Roman" w:cs="Times New Roman"/>
                <w:sz w:val="20"/>
                <w:szCs w:val="20"/>
              </w:rPr>
              <w:t>Повезивање кућних спојева на новопројектовану водоводну мрежу по завршеној монтажи новог цевовода и извршеној дезинфекцији. У јединичну цену је обрачунато: Набавка, транспорт и монтажа огрлица са набушницом и цеви PE 32 mm за везу до водомера, водомер, вентил, вентил са испустом и сав потребан спојни материјал и фитинзи, ископ рова и враћање терена након израде кућних спојева у првобитно стање. Просечна дужина прикључка је 8m.</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Pr="008139F6" w:rsidRDefault="00564ECF" w:rsidP="00564ECF">
            <w:pPr>
              <w:widowControl/>
              <w:autoSpaceDE/>
              <w:autoSpaceDN/>
              <w:jc w:val="center"/>
              <w:rPr>
                <w:rFonts w:ascii="Times New Roman" w:eastAsia="Times New Roman" w:hAnsi="Times New Roman" w:cs="Times New Roman"/>
                <w:sz w:val="20"/>
                <w:szCs w:val="20"/>
              </w:rPr>
            </w:pPr>
            <w:r w:rsidRPr="008139F6">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Pr="008139F6" w:rsidRDefault="00564ECF" w:rsidP="00564ECF">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8139F6" w:rsidRDefault="00564ECF" w:rsidP="00564ECF">
            <w:pPr>
              <w:widowControl/>
              <w:autoSpaceDE/>
              <w:autoSpaceDN/>
              <w:jc w:val="right"/>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8139F6" w:rsidRDefault="00564ECF" w:rsidP="00564ECF">
            <w:pPr>
              <w:widowControl/>
              <w:autoSpaceDE/>
              <w:autoSpaceDN/>
              <w:jc w:val="right"/>
              <w:rPr>
                <w:rFonts w:ascii="Times New Roman" w:eastAsia="Times New Roman" w:hAnsi="Times New Roman" w:cs="Times New Roman"/>
                <w:sz w:val="20"/>
                <w:szCs w:val="20"/>
              </w:rPr>
            </w:pPr>
          </w:p>
        </w:tc>
      </w:tr>
      <w:tr w:rsidR="00D64D93" w:rsidRPr="00476304" w:rsidTr="00221BE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64D93" w:rsidRPr="00D64D93" w:rsidRDefault="00D64D93" w:rsidP="00564ECF">
            <w:pPr>
              <w:widowControl/>
              <w:autoSpaceDE/>
              <w:autoSpaceDN/>
              <w:rPr>
                <w:rFonts w:ascii="Times New Roman" w:eastAsia="Times New Roman" w:hAnsi="Times New Roman" w:cs="Times New Roman"/>
                <w:b/>
                <w:sz w:val="24"/>
                <w:szCs w:val="24"/>
              </w:rPr>
            </w:pPr>
            <w:r w:rsidRPr="00D64D93">
              <w:rPr>
                <w:rFonts w:ascii="Times New Roman" w:eastAsia="Times New Roman" w:hAnsi="Times New Roman" w:cs="Times New Roman"/>
                <w:b/>
                <w:sz w:val="24"/>
                <w:szCs w:val="24"/>
              </w:rPr>
              <w:t>III</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476304" w:rsidRDefault="00D64D93" w:rsidP="00564ECF">
            <w:pPr>
              <w:widowControl/>
              <w:autoSpaceDE/>
              <w:autoSpaceDN/>
              <w:jc w:val="right"/>
              <w:rPr>
                <w:rFonts w:eastAsia="Times New Roman"/>
                <w:b/>
                <w:bCs/>
                <w:i/>
                <w:iCs/>
                <w:sz w:val="20"/>
                <w:szCs w:val="20"/>
              </w:rPr>
            </w:pPr>
            <w:r w:rsidRPr="009D7242">
              <w:rPr>
                <w:rFonts w:ascii="Times New Roman" w:eastAsia="Times New Roman" w:hAnsi="Times New Roman" w:cs="Times New Roman"/>
                <w:b/>
                <w:bCs/>
                <w:iCs/>
                <w:sz w:val="24"/>
                <w:szCs w:val="24"/>
                <w:lang w:val="sr-Cyrl-CS"/>
              </w:rPr>
              <w:t>Укупни м</w:t>
            </w:r>
            <w:r w:rsidRPr="009D7242">
              <w:rPr>
                <w:rFonts w:ascii="Times New Roman" w:eastAsia="Times New Roman" w:hAnsi="Times New Roman" w:cs="Times New Roman"/>
                <w:b/>
                <w:bCs/>
                <w:iCs/>
                <w:sz w:val="24"/>
                <w:szCs w:val="24"/>
              </w:rPr>
              <w:t>онтажни радови</w:t>
            </w:r>
            <w:r>
              <w:rPr>
                <w:rFonts w:ascii="Times New Roman" w:eastAsia="Times New Roman" w:hAnsi="Times New Roman" w:cs="Times New Roman"/>
                <w:b/>
                <w:bCs/>
                <w:iCs/>
                <w:sz w:val="24"/>
                <w:szCs w:val="24"/>
                <w:lang w:val="sr-Cyrl-RS"/>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4D93" w:rsidRPr="00476304" w:rsidRDefault="00D64D93" w:rsidP="00564ECF">
            <w:pPr>
              <w:widowControl/>
              <w:autoSpaceDE/>
              <w:autoSpaceDN/>
              <w:jc w:val="right"/>
              <w:rPr>
                <w:rFonts w:eastAsia="Times New Roman"/>
                <w:b/>
                <w:bCs/>
                <w:i/>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D93" w:rsidRPr="00476304" w:rsidRDefault="00D64D93" w:rsidP="00564ECF">
            <w:pPr>
              <w:widowControl/>
              <w:autoSpaceDE/>
              <w:autoSpaceDN/>
              <w:jc w:val="right"/>
              <w:rPr>
                <w:rFonts w:eastAsia="Times New Roman"/>
                <w:b/>
                <w:bCs/>
                <w:i/>
                <w:iCs/>
                <w:sz w:val="20"/>
                <w:szCs w:val="20"/>
              </w:rPr>
            </w:pPr>
          </w:p>
        </w:tc>
      </w:tr>
      <w:tr w:rsidR="00564ECF" w:rsidRPr="00476304" w:rsidTr="00884641">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564ECF">
            <w:pPr>
              <w:widowControl/>
              <w:autoSpaceDE/>
              <w:autoSpaceDN/>
              <w:jc w:val="center"/>
              <w:rPr>
                <w:rFonts w:ascii="Times New Roman" w:eastAsia="Times New Roman" w:hAnsi="Times New Roman" w:cs="Times New Roman"/>
                <w:b/>
                <w:color w:val="C00000"/>
                <w:sz w:val="24"/>
                <w:szCs w:val="24"/>
                <w:lang w:val="sr-Latn-BA"/>
              </w:rPr>
            </w:pPr>
            <w:r w:rsidRPr="009D7242">
              <w:rPr>
                <w:rFonts w:ascii="Times New Roman" w:eastAsia="Times New Roman" w:hAnsi="Times New Roman" w:cs="Times New Roman"/>
                <w:b/>
                <w:color w:val="C00000"/>
                <w:sz w:val="24"/>
                <w:szCs w:val="24"/>
                <w:lang w:val="sr-Latn-BA"/>
              </w:rPr>
              <w:t>IV</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ECF" w:rsidRPr="009D7242" w:rsidRDefault="00564ECF" w:rsidP="00564ECF">
            <w:pPr>
              <w:widowControl/>
              <w:autoSpaceDE/>
              <w:autoSpaceDN/>
              <w:jc w:val="center"/>
              <w:rPr>
                <w:rFonts w:ascii="Times New Roman" w:eastAsia="Times New Roman" w:hAnsi="Times New Roman" w:cs="Times New Roman"/>
                <w:b/>
                <w:bCs/>
                <w:iCs/>
                <w:color w:val="C00000"/>
                <w:sz w:val="24"/>
                <w:szCs w:val="24"/>
              </w:rPr>
            </w:pPr>
            <w:r w:rsidRPr="009D7242">
              <w:rPr>
                <w:rFonts w:ascii="Times New Roman" w:eastAsia="Times New Roman" w:hAnsi="Times New Roman" w:cs="Times New Roman"/>
                <w:b/>
                <w:bCs/>
                <w:iCs/>
                <w:color w:val="C00000"/>
                <w:sz w:val="24"/>
                <w:szCs w:val="24"/>
              </w:rPr>
              <w:t>Остали радови</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ECF" w:rsidRPr="00476304" w:rsidRDefault="00564ECF" w:rsidP="00564ECF">
            <w:pPr>
              <w:widowControl/>
              <w:autoSpaceDE/>
              <w:autoSpaceDN/>
              <w:rPr>
                <w:rFonts w:eastAsia="Times New Roman"/>
                <w:b/>
                <w:bCs/>
                <w:i/>
                <w:i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ECF" w:rsidRPr="00476304" w:rsidRDefault="00564ECF" w:rsidP="00564ECF">
            <w:pPr>
              <w:widowControl/>
              <w:autoSpaceDE/>
              <w:autoSpaceDN/>
              <w:rPr>
                <w:rFonts w:eastAsia="Times New Roman"/>
                <w:b/>
                <w:bCs/>
                <w:i/>
                <w:i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64ECF" w:rsidRPr="00476304" w:rsidRDefault="00564ECF" w:rsidP="00564ECF">
            <w:pPr>
              <w:widowControl/>
              <w:autoSpaceDE/>
              <w:autoSpaceDN/>
              <w:rPr>
                <w:rFonts w:eastAsia="Times New Roman"/>
                <w:b/>
                <w:bCs/>
                <w:i/>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564ECF" w:rsidRPr="00476304" w:rsidRDefault="00564ECF" w:rsidP="00564ECF">
            <w:pPr>
              <w:widowControl/>
              <w:autoSpaceDE/>
              <w:autoSpaceDN/>
              <w:rPr>
                <w:rFonts w:eastAsia="Times New Roman"/>
                <w:b/>
                <w:bCs/>
                <w:i/>
                <w:iCs/>
                <w:sz w:val="20"/>
                <w:szCs w:val="20"/>
              </w:rPr>
            </w:pPr>
          </w:p>
        </w:tc>
      </w:tr>
      <w:tr w:rsidR="00564ECF" w:rsidRPr="00476304" w:rsidTr="00D64D93">
        <w:trPr>
          <w:trHeight w:val="4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564ECF">
            <w:pPr>
              <w:widowControl/>
              <w:autoSpaceDE/>
              <w:autoSpaceDN/>
              <w:jc w:val="center"/>
              <w:rPr>
                <w:rFonts w:ascii="Times New Roman" w:eastAsia="Times New Roman" w:hAnsi="Times New Roman" w:cs="Times New Roman"/>
                <w:sz w:val="20"/>
                <w:szCs w:val="20"/>
                <w:lang w:val="sr-Cyrl-RS"/>
              </w:rPr>
            </w:pPr>
            <w:r w:rsidRPr="009D7242">
              <w:rPr>
                <w:rFonts w:ascii="Times New Roman" w:eastAsia="Times New Roman" w:hAnsi="Times New Roman" w:cs="Times New Roman"/>
                <w:sz w:val="20"/>
                <w:szCs w:val="20"/>
              </w:rPr>
              <w:t>1</w:t>
            </w:r>
            <w:r>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9D7242" w:rsidRDefault="00564ECF" w:rsidP="00564ECF">
            <w:pPr>
              <w:widowControl/>
              <w:autoSpaceDE/>
              <w:autoSpaceDN/>
              <w:jc w:val="both"/>
              <w:rPr>
                <w:rFonts w:ascii="Times New Roman" w:eastAsia="Times New Roman" w:hAnsi="Times New Roman" w:cs="Times New Roman"/>
                <w:sz w:val="20"/>
                <w:szCs w:val="20"/>
              </w:rPr>
            </w:pPr>
            <w:r w:rsidRPr="009D7242">
              <w:rPr>
                <w:rFonts w:ascii="Times New Roman" w:eastAsia="Times New Roman" w:hAnsi="Times New Roman" w:cs="Times New Roman"/>
                <w:sz w:val="20"/>
                <w:szCs w:val="20"/>
              </w:rPr>
              <w:t>Испитивање цевовода на пробни притисак према техничким прописима.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564ECF" w:rsidP="00564ECF">
            <w:pPr>
              <w:widowControl/>
              <w:autoSpaceDE/>
              <w:autoSpaceDN/>
              <w:jc w:val="center"/>
              <w:rPr>
                <w:rFonts w:ascii="Times New Roman" w:eastAsia="Times New Roman" w:hAnsi="Times New Roman" w:cs="Times New Roman"/>
                <w:sz w:val="20"/>
                <w:szCs w:val="20"/>
                <w:vertAlign w:val="superscript"/>
              </w:rPr>
            </w:pPr>
            <w:r w:rsidRPr="009D7242">
              <w:rPr>
                <w:rFonts w:ascii="Times New Roman" w:eastAsia="Times New Roman" w:hAnsi="Times New Roman" w:cs="Times New Roman"/>
                <w:sz w:val="20"/>
                <w:szCs w:val="20"/>
              </w:rPr>
              <w:t>m</w:t>
            </w:r>
            <w:r w:rsidRPr="009D7242">
              <w:rPr>
                <w:rFonts w:ascii="Times New Roman" w:eastAsia="Times New Roman" w:hAnsi="Times New Roman" w:cs="Times New Roman"/>
                <w:sz w:val="20"/>
                <w:szCs w:val="20"/>
                <w:vertAlign w:val="superscript"/>
              </w:rPr>
              <w:t>Ι</w:t>
            </w:r>
          </w:p>
          <w:p w:rsidR="00D64D93" w:rsidRPr="009D7242" w:rsidRDefault="00D64D93" w:rsidP="00564ECF">
            <w:pPr>
              <w:widowControl/>
              <w:autoSpaceDE/>
              <w:autoSpaceDN/>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D64D93" w:rsidP="00564ECF">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r w:rsidR="00564ECF" w:rsidRPr="009D7242">
              <w:rPr>
                <w:rFonts w:ascii="Times New Roman" w:eastAsia="Times New Roman" w:hAnsi="Times New Roman" w:cs="Times New Roman"/>
                <w:sz w:val="20"/>
                <w:szCs w:val="20"/>
              </w:rPr>
              <w:t>.00</w:t>
            </w:r>
          </w:p>
          <w:p w:rsidR="00D64D93" w:rsidRPr="009D7242" w:rsidRDefault="00D64D93" w:rsidP="00564ECF">
            <w:pPr>
              <w:widowControl/>
              <w:autoSpaceDE/>
              <w:autoSpaceDN/>
              <w:jc w:val="right"/>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r>
      <w:tr w:rsidR="00564ECF" w:rsidRPr="00476304" w:rsidTr="00D64D93">
        <w:trPr>
          <w:trHeight w:val="16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564ECF">
            <w:pPr>
              <w:widowControl/>
              <w:autoSpaceDE/>
              <w:autoSpaceDN/>
              <w:jc w:val="center"/>
              <w:rPr>
                <w:rFonts w:ascii="Times New Roman" w:eastAsia="Times New Roman" w:hAnsi="Times New Roman" w:cs="Times New Roman"/>
                <w:sz w:val="20"/>
                <w:szCs w:val="20"/>
                <w:lang w:val="sr-Cyrl-RS"/>
              </w:rPr>
            </w:pPr>
            <w:r w:rsidRPr="009D7242">
              <w:rPr>
                <w:rFonts w:ascii="Times New Roman" w:eastAsia="Times New Roman" w:hAnsi="Times New Roman" w:cs="Times New Roman"/>
                <w:sz w:val="20"/>
                <w:szCs w:val="20"/>
              </w:rPr>
              <w:t>2</w:t>
            </w:r>
            <w:r>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9D7242" w:rsidRDefault="00564ECF" w:rsidP="00564ECF">
            <w:pPr>
              <w:widowControl/>
              <w:autoSpaceDE/>
              <w:autoSpaceDN/>
              <w:jc w:val="both"/>
              <w:rPr>
                <w:rFonts w:ascii="Times New Roman" w:eastAsia="Times New Roman" w:hAnsi="Times New Roman" w:cs="Times New Roman"/>
                <w:sz w:val="20"/>
                <w:szCs w:val="20"/>
              </w:rPr>
            </w:pPr>
            <w:r w:rsidRPr="009D7242">
              <w:rPr>
                <w:rFonts w:ascii="Times New Roman" w:eastAsia="Times New Roman" w:hAnsi="Times New Roman" w:cs="Times New Roman"/>
                <w:sz w:val="20"/>
                <w:szCs w:val="20"/>
              </w:rPr>
              <w:t>Испирање и дезинфекција цевовода.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9D7242" w:rsidRDefault="00564ECF" w:rsidP="00564ECF">
            <w:pPr>
              <w:widowControl/>
              <w:autoSpaceDE/>
              <w:autoSpaceDN/>
              <w:jc w:val="center"/>
              <w:rPr>
                <w:rFonts w:ascii="Times New Roman" w:eastAsia="Times New Roman" w:hAnsi="Times New Roman" w:cs="Times New Roman"/>
                <w:sz w:val="20"/>
                <w:szCs w:val="20"/>
              </w:rPr>
            </w:pPr>
            <w:r w:rsidRPr="009D7242">
              <w:rPr>
                <w:rFonts w:ascii="Times New Roman" w:eastAsia="Times New Roman" w:hAnsi="Times New Roman" w:cs="Times New Roman"/>
                <w:sz w:val="20"/>
                <w:szCs w:val="20"/>
              </w:rPr>
              <w:t>m</w:t>
            </w:r>
            <w:r w:rsidRPr="009D7242">
              <w:rPr>
                <w:rFonts w:ascii="Times New Roman" w:eastAsia="Times New Roman" w:hAnsi="Times New Roman" w:cs="Times New Roman"/>
                <w:sz w:val="20"/>
                <w:szCs w:val="20"/>
                <w:vertAlign w:val="superscript"/>
              </w:rPr>
              <w:t>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9D7242" w:rsidRDefault="00D64D93" w:rsidP="00564ECF">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r w:rsidR="00564ECF" w:rsidRPr="009D7242">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r>
      <w:tr w:rsidR="00564ECF" w:rsidRPr="00476304" w:rsidTr="00884641">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564ECF">
            <w:pPr>
              <w:widowControl/>
              <w:autoSpaceDE/>
              <w:autoSpaceDN/>
              <w:jc w:val="center"/>
              <w:rPr>
                <w:rFonts w:ascii="Times New Roman" w:eastAsia="Times New Roman" w:hAnsi="Times New Roman" w:cs="Times New Roman"/>
                <w:sz w:val="20"/>
                <w:szCs w:val="20"/>
                <w:lang w:val="sr-Cyrl-RS"/>
              </w:rPr>
            </w:pPr>
            <w:r w:rsidRPr="009D7242">
              <w:rPr>
                <w:rFonts w:ascii="Times New Roman" w:eastAsia="Times New Roman" w:hAnsi="Times New Roman" w:cs="Times New Roman"/>
                <w:sz w:val="20"/>
                <w:szCs w:val="20"/>
              </w:rPr>
              <w:lastRenderedPageBreak/>
              <w:t>3</w:t>
            </w:r>
            <w:r>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9D7242" w:rsidRDefault="00564ECF" w:rsidP="00D64D93">
            <w:pPr>
              <w:widowControl/>
              <w:autoSpaceDE/>
              <w:autoSpaceDN/>
              <w:jc w:val="both"/>
              <w:rPr>
                <w:rFonts w:ascii="Times New Roman" w:eastAsia="Times New Roman" w:hAnsi="Times New Roman" w:cs="Times New Roman"/>
                <w:sz w:val="20"/>
                <w:szCs w:val="20"/>
              </w:rPr>
            </w:pPr>
            <w:r w:rsidRPr="009D7242">
              <w:rPr>
                <w:rFonts w:ascii="Times New Roman" w:eastAsia="Times New Roman" w:hAnsi="Times New Roman" w:cs="Times New Roman"/>
                <w:sz w:val="20"/>
                <w:szCs w:val="20"/>
              </w:rPr>
              <w:t>Снимање трасе цевовода и уношење у катастар подземних инсталација са израдом пројекта изведеног стања.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564ECF" w:rsidP="00564ECF">
            <w:pPr>
              <w:widowControl/>
              <w:autoSpaceDE/>
              <w:autoSpaceDN/>
              <w:jc w:val="center"/>
              <w:rPr>
                <w:rFonts w:ascii="Times New Roman" w:eastAsia="Times New Roman" w:hAnsi="Times New Roman" w:cs="Times New Roman"/>
                <w:sz w:val="20"/>
                <w:szCs w:val="20"/>
                <w:vertAlign w:val="superscript"/>
              </w:rPr>
            </w:pPr>
            <w:r w:rsidRPr="009D7242">
              <w:rPr>
                <w:rFonts w:ascii="Times New Roman" w:eastAsia="Times New Roman" w:hAnsi="Times New Roman" w:cs="Times New Roman"/>
                <w:sz w:val="20"/>
                <w:szCs w:val="20"/>
              </w:rPr>
              <w:t>m</w:t>
            </w:r>
            <w:r w:rsidRPr="009D7242">
              <w:rPr>
                <w:rFonts w:ascii="Times New Roman" w:eastAsia="Times New Roman" w:hAnsi="Times New Roman" w:cs="Times New Roman"/>
                <w:sz w:val="20"/>
                <w:szCs w:val="20"/>
                <w:vertAlign w:val="superscript"/>
              </w:rPr>
              <w:t>Ι</w:t>
            </w:r>
          </w:p>
          <w:p w:rsidR="00D64D93" w:rsidRPr="009D7242" w:rsidRDefault="00D64D93" w:rsidP="00564ECF">
            <w:pPr>
              <w:widowControl/>
              <w:autoSpaceDE/>
              <w:autoSpaceDN/>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D64D93" w:rsidP="00564ECF">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420</w:t>
            </w:r>
            <w:r w:rsidR="00564ECF" w:rsidRPr="009D7242">
              <w:rPr>
                <w:rFonts w:ascii="Times New Roman" w:eastAsia="Times New Roman" w:hAnsi="Times New Roman" w:cs="Times New Roman"/>
                <w:sz w:val="20"/>
                <w:szCs w:val="20"/>
              </w:rPr>
              <w:t>.00</w:t>
            </w:r>
          </w:p>
          <w:p w:rsidR="00D64D93" w:rsidRPr="009D7242" w:rsidRDefault="00D64D93" w:rsidP="00564ECF">
            <w:pPr>
              <w:widowControl/>
              <w:autoSpaceDE/>
              <w:autoSpaceDN/>
              <w:jc w:val="right"/>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r>
      <w:tr w:rsidR="00564ECF" w:rsidRPr="00476304" w:rsidTr="00D64D93">
        <w:trPr>
          <w:trHeight w:val="107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D64D93" w:rsidP="00564ECF">
            <w:pPr>
              <w:widowControl/>
              <w:autoSpaceDE/>
              <w:autoSpaceDN/>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rPr>
              <w:t>4</w:t>
            </w:r>
            <w:r w:rsidR="00564ECF">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D64D93">
            <w:pPr>
              <w:widowControl/>
              <w:autoSpaceDE/>
              <w:autoSpaceDN/>
              <w:jc w:val="both"/>
              <w:rPr>
                <w:rFonts w:ascii="Times New Roman" w:eastAsia="Times New Roman" w:hAnsi="Times New Roman" w:cs="Times New Roman"/>
                <w:sz w:val="20"/>
                <w:szCs w:val="20"/>
              </w:rPr>
            </w:pPr>
            <w:r w:rsidRPr="009D7242">
              <w:rPr>
                <w:rFonts w:ascii="Times New Roman" w:eastAsia="Times New Roman" w:hAnsi="Times New Roman" w:cs="Times New Roman"/>
                <w:sz w:val="20"/>
                <w:szCs w:val="20"/>
              </w:rPr>
              <w:t>Примена прописаних мера саобраћајне безбедности у зони контакта са саобраћајницама, формирање, обележавање и одржавање привремене вертикалне и хоризонталне сигнализације.</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564ECF" w:rsidP="00D64D93">
            <w:pPr>
              <w:widowControl/>
              <w:autoSpaceDE/>
              <w:autoSpaceDN/>
              <w:rPr>
                <w:rFonts w:ascii="Times New Roman" w:eastAsia="Times New Roman" w:hAnsi="Times New Roman" w:cs="Times New Roman"/>
                <w:sz w:val="20"/>
                <w:szCs w:val="20"/>
                <w:vertAlign w:val="superscript"/>
              </w:rPr>
            </w:pPr>
          </w:p>
          <w:p w:rsidR="00D64D93" w:rsidRPr="00D64D93" w:rsidRDefault="00D64D93" w:rsidP="00564ECF">
            <w:pPr>
              <w:widowControl/>
              <w:autoSpaceDE/>
              <w:autoSpaceDN/>
              <w:jc w:val="center"/>
              <w:rPr>
                <w:rFonts w:ascii="Times New Roman" w:eastAsia="Times New Roman" w:hAnsi="Times New Roman" w:cs="Times New Roman"/>
                <w:sz w:val="20"/>
                <w:szCs w:val="20"/>
                <w:lang w:val="sr-Latn-RS"/>
              </w:rPr>
            </w:pPr>
            <w:r>
              <w:rPr>
                <w:rFonts w:ascii="Times New Roman" w:eastAsia="Times New Roman" w:hAnsi="Times New Roman" w:cs="Times New Roman"/>
                <w:sz w:val="20"/>
                <w:szCs w:val="20"/>
                <w:lang w:val="sr-Latn-RS"/>
              </w:rPr>
              <w:t>m</w:t>
            </w:r>
            <w:r w:rsidRPr="00D64D93">
              <w:rPr>
                <w:rFonts w:ascii="Times New Roman" w:eastAsia="Times New Roman" w:hAnsi="Times New Roman" w:cs="Times New Roman"/>
                <w:sz w:val="20"/>
                <w:szCs w:val="20"/>
                <w:vertAlign w:val="superscript"/>
                <w:lang w:val="sr-Latn-RS"/>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Default="00564ECF" w:rsidP="00564ECF">
            <w:pPr>
              <w:widowControl/>
              <w:autoSpaceDE/>
              <w:autoSpaceDN/>
              <w:jc w:val="right"/>
              <w:rPr>
                <w:rFonts w:ascii="Times New Roman" w:eastAsia="Times New Roman" w:hAnsi="Times New Roman" w:cs="Times New Roman"/>
                <w:sz w:val="20"/>
                <w:szCs w:val="20"/>
              </w:rPr>
            </w:pPr>
          </w:p>
          <w:p w:rsidR="00D64D93" w:rsidRPr="009D7242" w:rsidRDefault="00D64D93" w:rsidP="00564ECF">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r>
      <w:tr w:rsidR="00564ECF" w:rsidRPr="00476304" w:rsidTr="00884641">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D64D93" w:rsidP="00564ECF">
            <w:pPr>
              <w:widowControl/>
              <w:autoSpaceDE/>
              <w:autoSpaceDN/>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rPr>
              <w:t>5</w:t>
            </w:r>
            <w:r w:rsidR="00564ECF">
              <w:rPr>
                <w:rFonts w:ascii="Times New Roman" w:eastAsia="Times New Roman" w:hAnsi="Times New Roman" w:cs="Times New Roman"/>
                <w:sz w:val="20"/>
                <w:szCs w:val="20"/>
                <w:lang w:val="sr-Cyrl-RS"/>
              </w:rPr>
              <w:t>.</w:t>
            </w:r>
          </w:p>
        </w:tc>
        <w:tc>
          <w:tcPr>
            <w:tcW w:w="4062" w:type="dxa"/>
            <w:tcBorders>
              <w:top w:val="single" w:sz="4" w:space="0" w:color="auto"/>
              <w:left w:val="single" w:sz="4" w:space="0" w:color="auto"/>
              <w:bottom w:val="single" w:sz="4" w:space="0" w:color="auto"/>
              <w:right w:val="single" w:sz="4" w:space="0" w:color="auto"/>
            </w:tcBorders>
            <w:shd w:val="clear" w:color="auto" w:fill="auto"/>
            <w:hideMark/>
          </w:tcPr>
          <w:p w:rsidR="00564ECF" w:rsidRPr="009D7242" w:rsidRDefault="00564ECF" w:rsidP="00564ECF">
            <w:pPr>
              <w:widowControl/>
              <w:autoSpaceDE/>
              <w:autoSpaceDN/>
              <w:jc w:val="both"/>
              <w:rPr>
                <w:rFonts w:ascii="Times New Roman" w:eastAsia="Times New Roman" w:hAnsi="Times New Roman" w:cs="Times New Roman"/>
                <w:sz w:val="20"/>
                <w:szCs w:val="20"/>
              </w:rPr>
            </w:pPr>
            <w:r w:rsidRPr="009D7242">
              <w:rPr>
                <w:rFonts w:ascii="Times New Roman" w:eastAsia="Times New Roman" w:hAnsi="Times New Roman" w:cs="Times New Roman"/>
                <w:sz w:val="20"/>
                <w:szCs w:val="20"/>
              </w:rPr>
              <w:t>Израда дрвених пешачких прелаза за прилаз објектима.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Pr="009D7242" w:rsidRDefault="00564ECF" w:rsidP="00564ECF">
            <w:pPr>
              <w:widowControl/>
              <w:autoSpaceDE/>
              <w:autoSpaceDN/>
              <w:jc w:val="center"/>
              <w:rPr>
                <w:rFonts w:ascii="Times New Roman" w:eastAsia="Times New Roman" w:hAnsi="Times New Roman" w:cs="Times New Roman"/>
                <w:sz w:val="20"/>
                <w:szCs w:val="20"/>
              </w:rPr>
            </w:pPr>
            <w:r w:rsidRPr="009D7242">
              <w:rPr>
                <w:rFonts w:ascii="Times New Roman" w:eastAsia="Times New Roman" w:hAnsi="Times New Roman" w:cs="Times New Roman"/>
                <w:sz w:val="20"/>
                <w:szCs w:val="20"/>
              </w:rPr>
              <w:t>ком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CF" w:rsidRPr="009D7242" w:rsidRDefault="00D64D93" w:rsidP="00564ECF">
            <w:pPr>
              <w:widowControl/>
              <w:autoSpaceDE/>
              <w:autoSpaceDN/>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564ECF" w:rsidRPr="009D7242">
              <w:rPr>
                <w:rFonts w:ascii="Times New Roman" w:eastAsia="Times New Roman" w:hAnsi="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ECF" w:rsidRPr="00476304" w:rsidRDefault="00564ECF" w:rsidP="00564ECF">
            <w:pPr>
              <w:widowControl/>
              <w:autoSpaceDE/>
              <w:autoSpaceDN/>
              <w:jc w:val="right"/>
              <w:rPr>
                <w:rFonts w:eastAsia="Times New Roman"/>
                <w:sz w:val="20"/>
                <w:szCs w:val="20"/>
              </w:rPr>
            </w:pPr>
          </w:p>
        </w:tc>
      </w:tr>
      <w:tr w:rsidR="00D64D93" w:rsidRPr="00476304" w:rsidTr="00221BE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64D93" w:rsidRPr="00934A4E" w:rsidRDefault="00D64D93" w:rsidP="00564ECF">
            <w:pPr>
              <w:widowControl/>
              <w:autoSpaceDE/>
              <w:autoSpaceDN/>
              <w:rPr>
                <w:rFonts w:ascii="Times New Roman" w:eastAsia="Times New Roman" w:hAnsi="Times New Roman" w:cs="Times New Roman"/>
                <w:sz w:val="24"/>
                <w:szCs w:val="24"/>
                <w:lang w:val="sr-Latn-BA"/>
              </w:rPr>
            </w:pPr>
            <w:r w:rsidRPr="00934A4E">
              <w:rPr>
                <w:rFonts w:ascii="Times New Roman" w:eastAsia="Times New Roman" w:hAnsi="Times New Roman" w:cs="Times New Roman"/>
                <w:sz w:val="24"/>
                <w:szCs w:val="24"/>
                <w:lang w:val="sr-Latn-BA"/>
              </w:rPr>
              <w:t>IV</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4D93" w:rsidRPr="00476304" w:rsidRDefault="00D64D93" w:rsidP="00564ECF">
            <w:pPr>
              <w:widowControl/>
              <w:autoSpaceDE/>
              <w:autoSpaceDN/>
              <w:jc w:val="right"/>
              <w:rPr>
                <w:rFonts w:eastAsia="Times New Roman"/>
                <w:b/>
                <w:bCs/>
                <w:i/>
                <w:iCs/>
                <w:sz w:val="20"/>
                <w:szCs w:val="20"/>
              </w:rPr>
            </w:pPr>
            <w:r w:rsidRPr="009D7242">
              <w:rPr>
                <w:rFonts w:ascii="Times New Roman" w:eastAsia="Times New Roman" w:hAnsi="Times New Roman" w:cs="Times New Roman"/>
                <w:b/>
                <w:bCs/>
                <w:iCs/>
                <w:sz w:val="24"/>
                <w:szCs w:val="24"/>
                <w:lang w:val="sr-Cyrl-CS"/>
              </w:rPr>
              <w:t>Укупни о</w:t>
            </w:r>
            <w:r w:rsidRPr="009D7242">
              <w:rPr>
                <w:rFonts w:ascii="Times New Roman" w:eastAsia="Times New Roman" w:hAnsi="Times New Roman" w:cs="Times New Roman"/>
                <w:b/>
                <w:bCs/>
                <w:iCs/>
                <w:sz w:val="24"/>
                <w:szCs w:val="24"/>
              </w:rPr>
              <w:t>стали радови</w:t>
            </w:r>
            <w:r>
              <w:rPr>
                <w:rFonts w:ascii="Times New Roman" w:eastAsia="Times New Roman" w:hAnsi="Times New Roman" w:cs="Times New Roman"/>
                <w:b/>
                <w:bCs/>
                <w:iCs/>
                <w:sz w:val="24"/>
                <w:szCs w:val="24"/>
                <w:lang w:val="sr-Cyrl-RS"/>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4D93" w:rsidRPr="00476304" w:rsidRDefault="00D64D93" w:rsidP="00564ECF">
            <w:pPr>
              <w:widowControl/>
              <w:autoSpaceDE/>
              <w:autoSpaceDN/>
              <w:jc w:val="right"/>
              <w:rPr>
                <w:rFonts w:eastAsia="Times New Roman"/>
                <w:b/>
                <w:bCs/>
                <w:i/>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D93" w:rsidRPr="00476304" w:rsidRDefault="00D64D93" w:rsidP="00564ECF">
            <w:pPr>
              <w:widowControl/>
              <w:autoSpaceDE/>
              <w:autoSpaceDN/>
              <w:jc w:val="right"/>
              <w:rPr>
                <w:rFonts w:eastAsia="Times New Roman"/>
                <w:b/>
                <w:bCs/>
                <w:i/>
                <w:iCs/>
                <w:sz w:val="20"/>
                <w:szCs w:val="20"/>
              </w:rPr>
            </w:pPr>
          </w:p>
        </w:tc>
      </w:tr>
      <w:tr w:rsidR="00564ECF" w:rsidRPr="00476304" w:rsidTr="006703A7">
        <w:trPr>
          <w:trHeight w:val="285"/>
        </w:trPr>
        <w:tc>
          <w:tcPr>
            <w:tcW w:w="724" w:type="dxa"/>
            <w:tcBorders>
              <w:top w:val="nil"/>
              <w:left w:val="nil"/>
              <w:bottom w:val="nil"/>
              <w:right w:val="single" w:sz="4" w:space="0" w:color="auto"/>
            </w:tcBorders>
            <w:shd w:val="clear" w:color="auto" w:fill="auto"/>
            <w:noWrap/>
            <w:vAlign w:val="bottom"/>
            <w:hideMark/>
          </w:tcPr>
          <w:p w:rsidR="00564ECF" w:rsidRPr="00476304" w:rsidRDefault="00564ECF" w:rsidP="00564ECF">
            <w:pPr>
              <w:widowControl/>
              <w:autoSpaceDE/>
              <w:autoSpaceDN/>
              <w:rPr>
                <w:rFonts w:eastAsia="Times New Roman"/>
                <w:sz w:val="20"/>
                <w:szCs w:val="20"/>
              </w:rPr>
            </w:pPr>
          </w:p>
        </w:tc>
        <w:tc>
          <w:tcPr>
            <w:tcW w:w="949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ECF" w:rsidRPr="00934A4E" w:rsidRDefault="00564ECF" w:rsidP="00564ECF">
            <w:pPr>
              <w:widowControl/>
              <w:autoSpaceDE/>
              <w:autoSpaceDN/>
              <w:jc w:val="center"/>
              <w:rPr>
                <w:rFonts w:ascii="Times New Roman" w:eastAsia="Times New Roman" w:hAnsi="Times New Roman" w:cs="Times New Roman"/>
                <w:b/>
                <w:bCs/>
                <w:color w:val="C00000"/>
              </w:rPr>
            </w:pPr>
            <w:r w:rsidRPr="00934A4E">
              <w:rPr>
                <w:rFonts w:ascii="Times New Roman" w:eastAsia="Times New Roman" w:hAnsi="Times New Roman" w:cs="Times New Roman"/>
                <w:b/>
                <w:bCs/>
                <w:color w:val="C00000"/>
              </w:rPr>
              <w:t>ЗБИРНА РЕКАПИТУЛАЦИЈА</w:t>
            </w:r>
          </w:p>
        </w:tc>
      </w:tr>
      <w:tr w:rsidR="00564ECF" w:rsidRPr="00476304" w:rsidTr="006703A7">
        <w:trPr>
          <w:trHeight w:val="285"/>
        </w:trPr>
        <w:tc>
          <w:tcPr>
            <w:tcW w:w="724" w:type="dxa"/>
            <w:tcBorders>
              <w:top w:val="nil"/>
              <w:left w:val="nil"/>
              <w:bottom w:val="nil"/>
              <w:right w:val="single" w:sz="4" w:space="0" w:color="auto"/>
            </w:tcBorders>
            <w:shd w:val="clear" w:color="auto" w:fill="auto"/>
            <w:noWrap/>
            <w:vAlign w:val="bottom"/>
            <w:hideMark/>
          </w:tcPr>
          <w:p w:rsidR="00564ECF" w:rsidRPr="00476304" w:rsidRDefault="00564ECF" w:rsidP="00564ECF">
            <w:pPr>
              <w:widowControl/>
              <w:autoSpaceDE/>
              <w:autoSpaceDN/>
              <w:rPr>
                <w:rFonts w:eastAsia="Times New Roman"/>
                <w:sz w:val="20"/>
                <w:szCs w:val="20"/>
              </w:rPr>
            </w:pPr>
          </w:p>
        </w:tc>
        <w:tc>
          <w:tcPr>
            <w:tcW w:w="9497" w:type="dxa"/>
            <w:gridSpan w:val="6"/>
            <w:vMerge/>
            <w:tcBorders>
              <w:top w:val="single" w:sz="4" w:space="0" w:color="auto"/>
              <w:left w:val="single" w:sz="4" w:space="0" w:color="auto"/>
              <w:bottom w:val="single" w:sz="4" w:space="0" w:color="auto"/>
              <w:right w:val="single" w:sz="4" w:space="0" w:color="auto"/>
            </w:tcBorders>
            <w:vAlign w:val="center"/>
            <w:hideMark/>
          </w:tcPr>
          <w:p w:rsidR="00564ECF" w:rsidRPr="00476304" w:rsidRDefault="00564ECF" w:rsidP="00564ECF">
            <w:pPr>
              <w:widowControl/>
              <w:autoSpaceDE/>
              <w:autoSpaceDN/>
              <w:rPr>
                <w:rFonts w:eastAsia="Times New Roman"/>
                <w:b/>
                <w:bCs/>
              </w:rPr>
            </w:pPr>
          </w:p>
        </w:tc>
      </w:tr>
      <w:tr w:rsidR="00D64D93" w:rsidRPr="00476304" w:rsidTr="00221BEA">
        <w:trPr>
          <w:trHeight w:val="285"/>
        </w:trPr>
        <w:tc>
          <w:tcPr>
            <w:tcW w:w="724" w:type="dxa"/>
            <w:tcBorders>
              <w:top w:val="nil"/>
              <w:left w:val="nil"/>
              <w:bottom w:val="nil"/>
              <w:right w:val="single" w:sz="4" w:space="0" w:color="auto"/>
            </w:tcBorders>
            <w:shd w:val="clear" w:color="auto" w:fill="auto"/>
            <w:noWrap/>
            <w:vAlign w:val="bottom"/>
            <w:hideMark/>
          </w:tcPr>
          <w:p w:rsidR="00D64D93" w:rsidRPr="00476304" w:rsidRDefault="00D64D93" w:rsidP="00564ECF">
            <w:pPr>
              <w:widowControl/>
              <w:autoSpaceDE/>
              <w:autoSpaceDN/>
              <w:rPr>
                <w:rFonts w:eastAsia="Times New Roman"/>
                <w:sz w:val="20"/>
                <w:szCs w:val="20"/>
              </w:rPr>
            </w:pPr>
          </w:p>
        </w:tc>
        <w:tc>
          <w:tcPr>
            <w:tcW w:w="94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476304" w:rsidRDefault="00D64D93" w:rsidP="00564ECF">
            <w:pPr>
              <w:widowControl/>
              <w:autoSpaceDE/>
              <w:autoSpaceDN/>
              <w:rPr>
                <w:rFonts w:eastAsia="Times New Roman"/>
              </w:rPr>
            </w:pPr>
          </w:p>
        </w:tc>
      </w:tr>
      <w:tr w:rsidR="00D64D93" w:rsidRPr="00476304" w:rsidTr="00D64D93">
        <w:trPr>
          <w:trHeight w:val="329"/>
        </w:trPr>
        <w:tc>
          <w:tcPr>
            <w:tcW w:w="724" w:type="dxa"/>
            <w:tcBorders>
              <w:top w:val="nil"/>
              <w:left w:val="nil"/>
              <w:bottom w:val="single" w:sz="4" w:space="0" w:color="auto"/>
              <w:right w:val="single" w:sz="4" w:space="0" w:color="auto"/>
            </w:tcBorders>
            <w:shd w:val="clear" w:color="auto" w:fill="auto"/>
            <w:noWrap/>
            <w:vAlign w:val="bottom"/>
            <w:hideMark/>
          </w:tcPr>
          <w:p w:rsidR="00D64D93" w:rsidRPr="00476304" w:rsidRDefault="00D64D93" w:rsidP="00564ECF">
            <w:pPr>
              <w:widowControl/>
              <w:autoSpaceDE/>
              <w:autoSpaceDN/>
              <w:rPr>
                <w:rFonts w:eastAsia="Times New Roman"/>
                <w:sz w:val="20"/>
                <w:szCs w:val="20"/>
              </w:rP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884641" w:rsidRDefault="00D64D93" w:rsidP="00564ECF">
            <w:pPr>
              <w:widowControl/>
              <w:autoSpaceDE/>
              <w:autoSpaceDN/>
              <w:rPr>
                <w:rFonts w:ascii="Times New Roman" w:eastAsia="Times New Roman" w:hAnsi="Times New Roman" w:cs="Times New Roman"/>
                <w:b/>
                <w:iCs/>
                <w:sz w:val="24"/>
                <w:szCs w:val="24"/>
              </w:rPr>
            </w:pPr>
            <w:r w:rsidRPr="00884641">
              <w:rPr>
                <w:rFonts w:ascii="Times New Roman" w:eastAsia="Times New Roman" w:hAnsi="Times New Roman" w:cs="Times New Roman"/>
                <w:b/>
                <w:iCs/>
                <w:sz w:val="24"/>
                <w:szCs w:val="24"/>
                <w:lang w:val="sr-Latn-BA"/>
              </w:rPr>
              <w:t xml:space="preserve">I </w:t>
            </w:r>
            <w:r w:rsidRPr="00884641">
              <w:rPr>
                <w:rFonts w:ascii="Times New Roman" w:eastAsia="Times New Roman" w:hAnsi="Times New Roman" w:cs="Times New Roman"/>
                <w:b/>
                <w:iCs/>
                <w:sz w:val="24"/>
                <w:szCs w:val="24"/>
              </w:rPr>
              <w:t>земљани радови</w:t>
            </w:r>
          </w:p>
          <w:p w:rsidR="00D64D93" w:rsidRPr="00476304" w:rsidRDefault="00D64D93" w:rsidP="00564ECF">
            <w:pPr>
              <w:widowControl/>
              <w:autoSpaceDE/>
              <w:autoSpaceDN/>
              <w:rPr>
                <w:rFonts w:eastAsia="Times New Roman"/>
              </w:rPr>
            </w:pPr>
            <w:r w:rsidRPr="00476304">
              <w:rPr>
                <w:rFonts w:eastAsia="Times New Roman"/>
                <w:sz w:val="20"/>
                <w:szCs w:val="20"/>
              </w:rPr>
              <w:t> </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64D93" w:rsidRPr="00476304" w:rsidRDefault="00D64D93" w:rsidP="00564ECF">
            <w:pPr>
              <w:widowControl/>
              <w:autoSpaceDE/>
              <w:autoSpaceDN/>
              <w:rPr>
                <w:rFonts w:eastAsia="Times New Roman"/>
              </w:rPr>
            </w:pPr>
            <w:r w:rsidRPr="00476304">
              <w:rPr>
                <w:rFonts w:eastAsia="Times New Roman"/>
              </w:rPr>
              <w:t> </w:t>
            </w:r>
          </w:p>
        </w:tc>
      </w:tr>
      <w:tr w:rsidR="00D64D93" w:rsidRPr="00476304" w:rsidTr="00221BEA">
        <w:trPr>
          <w:trHeight w:val="285"/>
        </w:trPr>
        <w:tc>
          <w:tcPr>
            <w:tcW w:w="724" w:type="dxa"/>
            <w:tcBorders>
              <w:top w:val="nil"/>
              <w:left w:val="nil"/>
              <w:bottom w:val="nil"/>
              <w:right w:val="single" w:sz="4" w:space="0" w:color="auto"/>
            </w:tcBorders>
            <w:shd w:val="clear" w:color="auto" w:fill="auto"/>
            <w:noWrap/>
            <w:vAlign w:val="bottom"/>
            <w:hideMark/>
          </w:tcPr>
          <w:p w:rsidR="00D64D93" w:rsidRPr="00476304" w:rsidRDefault="00D64D93" w:rsidP="00564ECF">
            <w:pPr>
              <w:widowControl/>
              <w:autoSpaceDE/>
              <w:autoSpaceDN/>
              <w:rPr>
                <w:rFonts w:eastAsia="Times New Roman"/>
                <w:sz w:val="20"/>
                <w:szCs w:val="20"/>
              </w:rP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884641" w:rsidRDefault="00D64D93" w:rsidP="00564ECF">
            <w:pPr>
              <w:widowControl/>
              <w:autoSpaceDE/>
              <w:autoSpaceDN/>
              <w:rPr>
                <w:rFonts w:ascii="Times New Roman" w:eastAsia="Times New Roman" w:hAnsi="Times New Roman" w:cs="Times New Roman"/>
                <w:b/>
                <w:iCs/>
                <w:sz w:val="24"/>
                <w:szCs w:val="24"/>
              </w:rPr>
            </w:pPr>
            <w:r w:rsidRPr="00884641">
              <w:rPr>
                <w:rFonts w:ascii="Times New Roman" w:eastAsia="Times New Roman" w:hAnsi="Times New Roman" w:cs="Times New Roman"/>
                <w:b/>
                <w:iCs/>
                <w:sz w:val="24"/>
                <w:szCs w:val="24"/>
              </w:rPr>
              <w:t>II бетонски радови</w:t>
            </w:r>
          </w:p>
          <w:p w:rsidR="00D64D93" w:rsidRPr="00476304" w:rsidRDefault="00D64D93" w:rsidP="00564ECF">
            <w:pPr>
              <w:widowControl/>
              <w:autoSpaceDE/>
              <w:autoSpaceDN/>
              <w:rPr>
                <w:rFonts w:eastAsia="Times New Roman"/>
              </w:rPr>
            </w:pPr>
            <w:r w:rsidRPr="00476304">
              <w:rPr>
                <w:rFonts w:eastAsia="Times New Roman"/>
              </w:rPr>
              <w:t> </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64D93" w:rsidRPr="00476304" w:rsidRDefault="00D64D93" w:rsidP="00564ECF">
            <w:pPr>
              <w:widowControl/>
              <w:autoSpaceDE/>
              <w:autoSpaceDN/>
              <w:rPr>
                <w:rFonts w:eastAsia="Times New Roman"/>
              </w:rPr>
            </w:pPr>
            <w:r w:rsidRPr="00476304">
              <w:rPr>
                <w:rFonts w:eastAsia="Times New Roman"/>
              </w:rPr>
              <w:t> </w:t>
            </w:r>
          </w:p>
        </w:tc>
      </w:tr>
      <w:tr w:rsidR="00D64D93" w:rsidRPr="00476304" w:rsidTr="00221BEA">
        <w:trPr>
          <w:trHeight w:val="285"/>
        </w:trPr>
        <w:tc>
          <w:tcPr>
            <w:tcW w:w="724" w:type="dxa"/>
            <w:tcBorders>
              <w:top w:val="nil"/>
              <w:left w:val="nil"/>
              <w:bottom w:val="nil"/>
              <w:right w:val="single" w:sz="4" w:space="0" w:color="auto"/>
            </w:tcBorders>
            <w:shd w:val="clear" w:color="auto" w:fill="auto"/>
            <w:noWrap/>
            <w:vAlign w:val="bottom"/>
            <w:hideMark/>
          </w:tcPr>
          <w:p w:rsidR="00D64D93" w:rsidRPr="00476304" w:rsidRDefault="00D64D93" w:rsidP="00564ECF">
            <w:pPr>
              <w:widowControl/>
              <w:autoSpaceDE/>
              <w:autoSpaceDN/>
              <w:rPr>
                <w:rFonts w:eastAsia="Times New Roman"/>
                <w:sz w:val="20"/>
                <w:szCs w:val="20"/>
              </w:rP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884641" w:rsidRDefault="00D64D93" w:rsidP="00564ECF">
            <w:pPr>
              <w:widowControl/>
              <w:autoSpaceDE/>
              <w:autoSpaceDN/>
              <w:rPr>
                <w:rFonts w:ascii="Times New Roman" w:eastAsia="Times New Roman" w:hAnsi="Times New Roman" w:cs="Times New Roman"/>
                <w:b/>
                <w:iCs/>
                <w:sz w:val="24"/>
                <w:szCs w:val="24"/>
              </w:rPr>
            </w:pPr>
            <w:r w:rsidRPr="00884641">
              <w:rPr>
                <w:rFonts w:ascii="Times New Roman" w:eastAsia="Times New Roman" w:hAnsi="Times New Roman" w:cs="Times New Roman"/>
                <w:b/>
                <w:iCs/>
                <w:sz w:val="24"/>
                <w:szCs w:val="24"/>
              </w:rPr>
              <w:t>III монтажни радови</w:t>
            </w:r>
          </w:p>
          <w:p w:rsidR="00D64D93" w:rsidRPr="00476304" w:rsidRDefault="00D64D93" w:rsidP="00564ECF">
            <w:pPr>
              <w:widowControl/>
              <w:autoSpaceDE/>
              <w:autoSpaceDN/>
              <w:rPr>
                <w:rFonts w:eastAsia="Times New Roman"/>
              </w:rPr>
            </w:pPr>
            <w:r w:rsidRPr="00476304">
              <w:rPr>
                <w:rFonts w:eastAsia="Times New Roman"/>
              </w:rPr>
              <w:t> </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64D93" w:rsidRPr="00476304" w:rsidRDefault="00D64D93" w:rsidP="00564ECF">
            <w:pPr>
              <w:widowControl/>
              <w:autoSpaceDE/>
              <w:autoSpaceDN/>
              <w:rPr>
                <w:rFonts w:eastAsia="Times New Roman"/>
              </w:rPr>
            </w:pPr>
            <w:r w:rsidRPr="00476304">
              <w:rPr>
                <w:rFonts w:eastAsia="Times New Roman"/>
              </w:rPr>
              <w:t> </w:t>
            </w:r>
          </w:p>
        </w:tc>
      </w:tr>
      <w:tr w:rsidR="00D64D93" w:rsidRPr="00476304" w:rsidTr="00D64D93">
        <w:trPr>
          <w:trHeight w:val="462"/>
        </w:trPr>
        <w:tc>
          <w:tcPr>
            <w:tcW w:w="724" w:type="dxa"/>
            <w:tcBorders>
              <w:top w:val="nil"/>
              <w:left w:val="nil"/>
              <w:bottom w:val="single" w:sz="4" w:space="0" w:color="auto"/>
              <w:right w:val="single" w:sz="4" w:space="0" w:color="auto"/>
            </w:tcBorders>
            <w:shd w:val="clear" w:color="auto" w:fill="auto"/>
            <w:noWrap/>
            <w:vAlign w:val="bottom"/>
            <w:hideMark/>
          </w:tcPr>
          <w:p w:rsidR="00D64D93" w:rsidRPr="00476304" w:rsidRDefault="00D64D93" w:rsidP="00564ECF">
            <w:pPr>
              <w:widowControl/>
              <w:autoSpaceDE/>
              <w:autoSpaceDN/>
              <w:rPr>
                <w:rFonts w:eastAsia="Times New Roman"/>
                <w:sz w:val="20"/>
                <w:szCs w:val="20"/>
              </w:rPr>
            </w:pP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D93" w:rsidRPr="00884641" w:rsidRDefault="00D64D93" w:rsidP="00564ECF">
            <w:pPr>
              <w:widowControl/>
              <w:autoSpaceDE/>
              <w:autoSpaceDN/>
              <w:rPr>
                <w:rFonts w:ascii="Times New Roman" w:eastAsia="Times New Roman" w:hAnsi="Times New Roman" w:cs="Times New Roman"/>
                <w:b/>
                <w:iCs/>
                <w:sz w:val="24"/>
                <w:szCs w:val="24"/>
              </w:rPr>
            </w:pPr>
            <w:r w:rsidRPr="00884641">
              <w:rPr>
                <w:rFonts w:ascii="Times New Roman" w:eastAsia="Times New Roman" w:hAnsi="Times New Roman" w:cs="Times New Roman"/>
                <w:b/>
                <w:iCs/>
                <w:sz w:val="24"/>
                <w:szCs w:val="24"/>
              </w:rPr>
              <w:t>IV остали радови</w:t>
            </w:r>
          </w:p>
          <w:p w:rsidR="00D64D93" w:rsidRPr="00476304" w:rsidRDefault="00D64D93" w:rsidP="00564ECF">
            <w:pPr>
              <w:widowControl/>
              <w:autoSpaceDE/>
              <w:autoSpaceDN/>
              <w:rPr>
                <w:rFonts w:eastAsia="Times New Roman"/>
              </w:rPr>
            </w:pPr>
            <w:r w:rsidRPr="00476304">
              <w:rPr>
                <w:rFonts w:eastAsia="Times New Roman"/>
                <w:sz w:val="20"/>
                <w:szCs w:val="20"/>
              </w:rPr>
              <w:t> </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64D93" w:rsidRPr="00476304" w:rsidRDefault="00D64D93" w:rsidP="00564ECF">
            <w:pPr>
              <w:widowControl/>
              <w:autoSpaceDE/>
              <w:autoSpaceDN/>
              <w:rPr>
                <w:rFonts w:eastAsia="Times New Roman"/>
              </w:rPr>
            </w:pPr>
            <w:r w:rsidRPr="00476304">
              <w:rPr>
                <w:rFonts w:eastAsia="Times New Roman"/>
              </w:rPr>
              <w:t> </w:t>
            </w:r>
          </w:p>
        </w:tc>
      </w:tr>
      <w:tr w:rsidR="00564ECF" w:rsidRPr="00476304" w:rsidTr="00884641">
        <w:trPr>
          <w:trHeight w:val="300"/>
        </w:trPr>
        <w:tc>
          <w:tcPr>
            <w:tcW w:w="724"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sz w:val="20"/>
                <w:szCs w:val="20"/>
              </w:rPr>
            </w:pPr>
          </w:p>
        </w:tc>
        <w:tc>
          <w:tcPr>
            <w:tcW w:w="4062"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rPr>
            </w:pPr>
          </w:p>
        </w:tc>
        <w:tc>
          <w:tcPr>
            <w:tcW w:w="899"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64ECF" w:rsidRPr="00476304" w:rsidRDefault="00564ECF" w:rsidP="00564ECF">
            <w:pPr>
              <w:widowControl/>
              <w:autoSpaceDE/>
              <w:autoSpaceDN/>
              <w:rPr>
                <w:rFonts w:eastAsia="Times New Roman"/>
              </w:rPr>
            </w:pPr>
            <w:r w:rsidRPr="00476304">
              <w:rPr>
                <w:rFonts w:eastAsia="Times New Roman"/>
              </w:rPr>
              <w:t> </w:t>
            </w:r>
          </w:p>
          <w:p w:rsidR="00564ECF" w:rsidRPr="00934A4E" w:rsidRDefault="00564ECF" w:rsidP="00564ECF">
            <w:pPr>
              <w:widowControl/>
              <w:autoSpaceDE/>
              <w:autoSpaceDN/>
              <w:jc w:val="right"/>
              <w:rPr>
                <w:rFonts w:ascii="Times New Roman" w:eastAsia="Times New Roman" w:hAnsi="Times New Roman" w:cs="Times New Roman"/>
                <w:b/>
                <w:bCs/>
                <w:color w:val="C00000"/>
                <w:sz w:val="24"/>
                <w:szCs w:val="24"/>
                <w:lang w:val="sr-Cyrl-RS"/>
              </w:rPr>
            </w:pPr>
            <w:r w:rsidRPr="00934A4E">
              <w:rPr>
                <w:rFonts w:ascii="Times New Roman" w:eastAsia="Times New Roman" w:hAnsi="Times New Roman" w:cs="Times New Roman"/>
                <w:b/>
                <w:bCs/>
                <w:color w:val="C00000"/>
                <w:sz w:val="24"/>
                <w:szCs w:val="24"/>
              </w:rPr>
              <w:t>УКУПНО</w:t>
            </w:r>
            <w:r w:rsidRPr="00934A4E">
              <w:rPr>
                <w:rFonts w:ascii="Times New Roman" w:eastAsia="Times New Roman" w:hAnsi="Times New Roman" w:cs="Times New Roman"/>
                <w:b/>
                <w:bCs/>
                <w:color w:val="C00000"/>
                <w:sz w:val="24"/>
                <w:szCs w:val="24"/>
                <w:lang w:val="sr-Cyrl-RS"/>
              </w:rPr>
              <w:t xml:space="preserve"> без ПДВ-а: </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bottom"/>
          </w:tcPr>
          <w:p w:rsidR="00564ECF" w:rsidRPr="00476304" w:rsidRDefault="00564ECF" w:rsidP="00564ECF">
            <w:pPr>
              <w:widowControl/>
              <w:autoSpaceDE/>
              <w:autoSpaceDN/>
              <w:jc w:val="right"/>
              <w:rPr>
                <w:rFonts w:eastAsia="Times New Roman"/>
                <w:b/>
                <w:bCs/>
                <w:color w:val="000000"/>
              </w:rPr>
            </w:pPr>
          </w:p>
        </w:tc>
      </w:tr>
      <w:tr w:rsidR="00564ECF" w:rsidRPr="00476304" w:rsidTr="00884641">
        <w:trPr>
          <w:trHeight w:val="300"/>
        </w:trPr>
        <w:tc>
          <w:tcPr>
            <w:tcW w:w="724"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sz w:val="20"/>
                <w:szCs w:val="20"/>
              </w:rPr>
            </w:pPr>
          </w:p>
        </w:tc>
        <w:tc>
          <w:tcPr>
            <w:tcW w:w="4062"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rPr>
            </w:pPr>
          </w:p>
        </w:tc>
        <w:tc>
          <w:tcPr>
            <w:tcW w:w="899"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sz w:val="20"/>
                <w:szCs w:val="20"/>
              </w:rPr>
            </w:pPr>
          </w:p>
        </w:tc>
        <w:tc>
          <w:tcPr>
            <w:tcW w:w="283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64ECF" w:rsidRPr="00476304" w:rsidRDefault="00564ECF" w:rsidP="00564ECF">
            <w:pPr>
              <w:widowControl/>
              <w:autoSpaceDE/>
              <w:autoSpaceDN/>
              <w:rPr>
                <w:rFonts w:eastAsia="Times New Roman"/>
              </w:rPr>
            </w:pPr>
            <w:r w:rsidRPr="00476304">
              <w:rPr>
                <w:rFonts w:eastAsia="Times New Roman"/>
              </w:rPr>
              <w:t> </w:t>
            </w:r>
          </w:p>
          <w:p w:rsidR="00564ECF" w:rsidRPr="00934A4E" w:rsidRDefault="00564ECF" w:rsidP="00564ECF">
            <w:pPr>
              <w:widowControl/>
              <w:autoSpaceDE/>
              <w:autoSpaceDN/>
              <w:jc w:val="right"/>
              <w:rPr>
                <w:rFonts w:ascii="Times New Roman" w:eastAsia="Times New Roman" w:hAnsi="Times New Roman" w:cs="Times New Roman"/>
                <w:b/>
                <w:bCs/>
                <w:color w:val="C00000"/>
                <w:sz w:val="24"/>
                <w:szCs w:val="24"/>
                <w:lang w:val="sr-Cyrl-RS"/>
              </w:rPr>
            </w:pPr>
            <w:r w:rsidRPr="00934A4E">
              <w:rPr>
                <w:rFonts w:ascii="Times New Roman" w:eastAsia="Times New Roman" w:hAnsi="Times New Roman" w:cs="Times New Roman"/>
                <w:b/>
                <w:bCs/>
                <w:color w:val="C00000"/>
                <w:sz w:val="24"/>
                <w:szCs w:val="24"/>
              </w:rPr>
              <w:t>ПДВ 20%</w:t>
            </w:r>
            <w:r w:rsidRPr="00934A4E">
              <w:rPr>
                <w:rFonts w:ascii="Times New Roman" w:eastAsia="Times New Roman" w:hAnsi="Times New Roman" w:cs="Times New Roman"/>
                <w:b/>
                <w:bCs/>
                <w:color w:val="C00000"/>
                <w:sz w:val="24"/>
                <w:szCs w:val="24"/>
                <w:lang w:val="sr-Cyrl-RS"/>
              </w:rPr>
              <w:t>:</w:t>
            </w:r>
          </w:p>
        </w:tc>
        <w:tc>
          <w:tcPr>
            <w:tcW w:w="1701" w:type="dxa"/>
            <w:gridSpan w:val="2"/>
            <w:tcBorders>
              <w:top w:val="nil"/>
              <w:left w:val="nil"/>
              <w:bottom w:val="single" w:sz="4" w:space="0" w:color="000000"/>
              <w:right w:val="single" w:sz="4" w:space="0" w:color="000000"/>
            </w:tcBorders>
            <w:shd w:val="clear" w:color="auto" w:fill="auto"/>
            <w:noWrap/>
            <w:vAlign w:val="bottom"/>
          </w:tcPr>
          <w:p w:rsidR="00564ECF" w:rsidRPr="00476304" w:rsidRDefault="00564ECF" w:rsidP="00564ECF">
            <w:pPr>
              <w:widowControl/>
              <w:autoSpaceDE/>
              <w:autoSpaceDN/>
              <w:jc w:val="right"/>
              <w:rPr>
                <w:rFonts w:eastAsia="Times New Roman"/>
                <w:b/>
                <w:bCs/>
                <w:color w:val="000000"/>
              </w:rPr>
            </w:pPr>
          </w:p>
        </w:tc>
      </w:tr>
      <w:tr w:rsidR="00564ECF" w:rsidRPr="00476304" w:rsidTr="00884641">
        <w:trPr>
          <w:trHeight w:val="300"/>
        </w:trPr>
        <w:tc>
          <w:tcPr>
            <w:tcW w:w="724"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sz w:val="20"/>
                <w:szCs w:val="20"/>
              </w:rPr>
            </w:pPr>
          </w:p>
        </w:tc>
        <w:tc>
          <w:tcPr>
            <w:tcW w:w="4062"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rPr>
            </w:pPr>
          </w:p>
        </w:tc>
        <w:tc>
          <w:tcPr>
            <w:tcW w:w="899" w:type="dxa"/>
            <w:tcBorders>
              <w:top w:val="nil"/>
              <w:left w:val="nil"/>
              <w:bottom w:val="nil"/>
              <w:right w:val="nil"/>
            </w:tcBorders>
            <w:shd w:val="clear" w:color="auto" w:fill="auto"/>
            <w:noWrap/>
            <w:vAlign w:val="bottom"/>
            <w:hideMark/>
          </w:tcPr>
          <w:p w:rsidR="00564ECF" w:rsidRPr="00476304" w:rsidRDefault="00564ECF" w:rsidP="00564ECF">
            <w:pPr>
              <w:widowControl/>
              <w:autoSpaceDE/>
              <w:autoSpaceDN/>
              <w:rPr>
                <w:rFonts w:eastAsia="Times New Roman"/>
                <w:color w:val="000000"/>
                <w:sz w:val="20"/>
                <w:szCs w:val="20"/>
              </w:rPr>
            </w:pPr>
          </w:p>
        </w:tc>
        <w:tc>
          <w:tcPr>
            <w:tcW w:w="283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64ECF" w:rsidRPr="00476304" w:rsidRDefault="00564ECF" w:rsidP="00564ECF">
            <w:pPr>
              <w:widowControl/>
              <w:autoSpaceDE/>
              <w:autoSpaceDN/>
              <w:rPr>
                <w:rFonts w:eastAsia="Times New Roman"/>
              </w:rPr>
            </w:pPr>
            <w:r w:rsidRPr="00476304">
              <w:rPr>
                <w:rFonts w:eastAsia="Times New Roman"/>
              </w:rPr>
              <w:t> </w:t>
            </w:r>
          </w:p>
          <w:p w:rsidR="00564ECF" w:rsidRPr="00934A4E" w:rsidRDefault="00564ECF" w:rsidP="00564ECF">
            <w:pPr>
              <w:widowControl/>
              <w:autoSpaceDE/>
              <w:autoSpaceDN/>
              <w:jc w:val="right"/>
              <w:rPr>
                <w:rFonts w:ascii="Times New Roman" w:eastAsia="Times New Roman" w:hAnsi="Times New Roman" w:cs="Times New Roman"/>
                <w:b/>
                <w:bCs/>
                <w:color w:val="C00000"/>
                <w:sz w:val="24"/>
                <w:szCs w:val="24"/>
                <w:lang w:val="sr-Cyrl-RS"/>
              </w:rPr>
            </w:pPr>
            <w:r w:rsidRPr="00934A4E">
              <w:rPr>
                <w:rFonts w:ascii="Times New Roman" w:eastAsia="Times New Roman" w:hAnsi="Times New Roman" w:cs="Times New Roman"/>
                <w:b/>
                <w:bCs/>
                <w:color w:val="C00000"/>
                <w:sz w:val="24"/>
                <w:szCs w:val="24"/>
              </w:rPr>
              <w:t>УКУПНО са ПДВ-ом</w:t>
            </w:r>
            <w:r w:rsidRPr="00934A4E">
              <w:rPr>
                <w:rFonts w:ascii="Times New Roman" w:eastAsia="Times New Roman" w:hAnsi="Times New Roman" w:cs="Times New Roman"/>
                <w:b/>
                <w:bCs/>
                <w:color w:val="C00000"/>
                <w:sz w:val="24"/>
                <w:szCs w:val="24"/>
                <w:lang w:val="sr-Cyrl-RS"/>
              </w:rPr>
              <w:t>:</w:t>
            </w:r>
          </w:p>
        </w:tc>
        <w:tc>
          <w:tcPr>
            <w:tcW w:w="1701" w:type="dxa"/>
            <w:gridSpan w:val="2"/>
            <w:tcBorders>
              <w:top w:val="nil"/>
              <w:left w:val="nil"/>
              <w:bottom w:val="single" w:sz="4" w:space="0" w:color="000000"/>
              <w:right w:val="single" w:sz="4" w:space="0" w:color="000000"/>
            </w:tcBorders>
            <w:shd w:val="clear" w:color="auto" w:fill="auto"/>
            <w:noWrap/>
            <w:vAlign w:val="bottom"/>
          </w:tcPr>
          <w:p w:rsidR="00564ECF" w:rsidRPr="00476304" w:rsidRDefault="00564ECF" w:rsidP="00564ECF">
            <w:pPr>
              <w:widowControl/>
              <w:autoSpaceDE/>
              <w:autoSpaceDN/>
              <w:jc w:val="right"/>
              <w:rPr>
                <w:rFonts w:eastAsia="Times New Roman"/>
                <w:b/>
                <w:bCs/>
                <w:color w:val="000000"/>
              </w:rPr>
            </w:pPr>
          </w:p>
        </w:tc>
      </w:tr>
    </w:tbl>
    <w:p w:rsidR="002E19D3" w:rsidRPr="008A2929" w:rsidRDefault="002E19D3">
      <w:pPr>
        <w:pStyle w:val="BodyText"/>
        <w:rPr>
          <w:rFonts w:ascii="Angsana New" w:hAnsi="Angsana New" w:cs="Angsana New"/>
          <w:sz w:val="20"/>
        </w:rPr>
      </w:pPr>
    </w:p>
    <w:p w:rsidR="00934A4E" w:rsidRDefault="00934A4E" w:rsidP="006703A7">
      <w:pPr>
        <w:jc w:val="center"/>
        <w:rPr>
          <w:rFonts w:ascii="Times New Roman" w:hAnsi="Times New Roman" w:cs="Times New Roman"/>
          <w:b/>
          <w:color w:val="C00000"/>
          <w:sz w:val="24"/>
          <w:szCs w:val="24"/>
          <w:u w:val="single"/>
          <w:lang w:val="ru-RU"/>
        </w:rPr>
      </w:pPr>
    </w:p>
    <w:p w:rsidR="006703A7" w:rsidRPr="006703A7" w:rsidRDefault="006703A7" w:rsidP="006703A7">
      <w:pPr>
        <w:jc w:val="center"/>
        <w:rPr>
          <w:rFonts w:ascii="Times New Roman" w:hAnsi="Times New Roman" w:cs="Times New Roman"/>
          <w:b/>
          <w:color w:val="C00000"/>
          <w:sz w:val="24"/>
          <w:szCs w:val="24"/>
          <w:u w:val="single"/>
          <w:lang w:val="ru-RU"/>
        </w:rPr>
      </w:pPr>
      <w:r w:rsidRPr="006703A7">
        <w:rPr>
          <w:rFonts w:ascii="Times New Roman" w:hAnsi="Times New Roman" w:cs="Times New Roman"/>
          <w:b/>
          <w:color w:val="C00000"/>
          <w:sz w:val="24"/>
          <w:szCs w:val="24"/>
          <w:u w:val="single"/>
          <w:lang w:val="ru-RU"/>
        </w:rPr>
        <w:t>Образац структуре понуђене цене понуђач попуњава према следећем упутству:</w:t>
      </w:r>
    </w:p>
    <w:p w:rsidR="006703A7" w:rsidRPr="006703A7" w:rsidRDefault="006703A7" w:rsidP="006703A7">
      <w:pPr>
        <w:rPr>
          <w:rFonts w:ascii="Times New Roman" w:hAnsi="Times New Roman" w:cs="Times New Roman"/>
          <w:b/>
          <w:bCs/>
          <w:iCs/>
          <w:sz w:val="24"/>
          <w:szCs w:val="24"/>
          <w:lang w:val="ru-RU"/>
        </w:rPr>
      </w:pPr>
    </w:p>
    <w:p w:rsidR="006703A7" w:rsidRPr="006703A7" w:rsidRDefault="006703A7" w:rsidP="006703A7">
      <w:pPr>
        <w:widowControl/>
        <w:numPr>
          <w:ilvl w:val="0"/>
          <w:numId w:val="14"/>
        </w:numPr>
        <w:suppressAutoHyphens/>
        <w:autoSpaceDE/>
        <w:autoSpaceDN/>
        <w:jc w:val="both"/>
        <w:rPr>
          <w:rFonts w:ascii="Times New Roman" w:hAnsi="Times New Roman" w:cs="Times New Roman"/>
          <w:sz w:val="24"/>
          <w:szCs w:val="24"/>
          <w:lang w:val="ru-RU"/>
        </w:rPr>
      </w:pPr>
      <w:r w:rsidRPr="006703A7">
        <w:rPr>
          <w:rFonts w:ascii="Times New Roman" w:hAnsi="Times New Roman" w:cs="Times New Roman"/>
          <w:sz w:val="24"/>
          <w:szCs w:val="24"/>
          <w:lang w:val="ru-RU"/>
        </w:rPr>
        <w:t>У колони јединична цена без ПДВ-а  - понуђач уписује јединичну цену радова без ПДВ -а, исказану у динарима по наведеној јединици мере.</w:t>
      </w:r>
    </w:p>
    <w:p w:rsidR="006703A7" w:rsidRPr="006703A7" w:rsidRDefault="006703A7" w:rsidP="006703A7">
      <w:pPr>
        <w:widowControl/>
        <w:numPr>
          <w:ilvl w:val="0"/>
          <w:numId w:val="14"/>
        </w:numPr>
        <w:suppressAutoHyphens/>
        <w:autoSpaceDE/>
        <w:autoSpaceDN/>
        <w:jc w:val="both"/>
        <w:rPr>
          <w:rFonts w:ascii="Times New Roman" w:hAnsi="Times New Roman" w:cs="Times New Roman"/>
          <w:sz w:val="24"/>
          <w:szCs w:val="24"/>
          <w:lang w:val="ru-RU"/>
        </w:rPr>
      </w:pPr>
      <w:r w:rsidRPr="006703A7">
        <w:rPr>
          <w:rFonts w:ascii="Times New Roman" w:hAnsi="Times New Roman" w:cs="Times New Roman"/>
          <w:sz w:val="24"/>
          <w:szCs w:val="24"/>
          <w:lang w:val="ru-RU"/>
        </w:rPr>
        <w:t xml:space="preserve">У колони </w:t>
      </w:r>
      <w:r w:rsidRPr="006703A7">
        <w:rPr>
          <w:rFonts w:ascii="Times New Roman" w:hAnsi="Times New Roman" w:cs="Times New Roman"/>
          <w:color w:val="000000"/>
          <w:sz w:val="24"/>
          <w:szCs w:val="24"/>
          <w:lang w:val="ru-RU"/>
        </w:rPr>
        <w:t>укупан износ  без ПДВ-а</w:t>
      </w:r>
      <w:r w:rsidRPr="006703A7">
        <w:rPr>
          <w:rFonts w:ascii="Times New Roman" w:hAnsi="Times New Roman" w:cs="Times New Roman"/>
          <w:sz w:val="24"/>
          <w:szCs w:val="24"/>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6703A7" w:rsidRPr="006703A7" w:rsidRDefault="006703A7" w:rsidP="006703A7">
      <w:pPr>
        <w:widowControl/>
        <w:numPr>
          <w:ilvl w:val="0"/>
          <w:numId w:val="14"/>
        </w:numPr>
        <w:suppressAutoHyphens/>
        <w:autoSpaceDE/>
        <w:autoSpaceDN/>
        <w:jc w:val="both"/>
        <w:rPr>
          <w:rFonts w:ascii="Times New Roman" w:hAnsi="Times New Roman" w:cs="Times New Roman"/>
          <w:sz w:val="24"/>
          <w:szCs w:val="24"/>
          <w:lang w:val="ru-RU"/>
        </w:rPr>
      </w:pPr>
      <w:r w:rsidRPr="006703A7">
        <w:rPr>
          <w:rFonts w:ascii="Times New Roman" w:hAnsi="Times New Roman" w:cs="Times New Roman"/>
          <w:sz w:val="24"/>
          <w:szCs w:val="24"/>
          <w:lang w:val="ru-RU"/>
        </w:rPr>
        <w:t>У делу</w:t>
      </w:r>
      <w:r>
        <w:rPr>
          <w:rFonts w:ascii="Times New Roman" w:hAnsi="Times New Roman" w:cs="Times New Roman"/>
          <w:sz w:val="24"/>
          <w:szCs w:val="24"/>
          <w:lang w:val="ru-RU"/>
        </w:rPr>
        <w:t xml:space="preserve"> ЗБИРНА</w:t>
      </w:r>
      <w:r w:rsidRPr="006703A7">
        <w:rPr>
          <w:rFonts w:ascii="Times New Roman" w:hAnsi="Times New Roman" w:cs="Times New Roman"/>
          <w:sz w:val="24"/>
          <w:szCs w:val="24"/>
          <w:lang w:val="ru-RU"/>
        </w:rPr>
        <w:t xml:space="preserve"> РЕКАПИТУЛАЦИЈА РАДОВА (Збирни предрачун радова) уписује се укупна вредност наведених врста радова, чијим сабирањем се долази до укупне вредности понуде без ПДВ-а.</w:t>
      </w:r>
    </w:p>
    <w:p w:rsidR="006703A7" w:rsidRPr="006703A7" w:rsidRDefault="006703A7" w:rsidP="006703A7">
      <w:pPr>
        <w:widowControl/>
        <w:numPr>
          <w:ilvl w:val="0"/>
          <w:numId w:val="14"/>
        </w:numPr>
        <w:suppressAutoHyphens/>
        <w:autoSpaceDE/>
        <w:autoSpaceDN/>
        <w:jc w:val="both"/>
        <w:rPr>
          <w:rFonts w:ascii="Times New Roman" w:hAnsi="Times New Roman" w:cs="Times New Roman"/>
          <w:sz w:val="24"/>
          <w:szCs w:val="24"/>
          <w:lang w:val="ru-RU"/>
        </w:rPr>
      </w:pPr>
      <w:r w:rsidRPr="006703A7">
        <w:rPr>
          <w:rFonts w:ascii="Times New Roman" w:hAnsi="Times New Roman" w:cs="Times New Roman"/>
          <w:sz w:val="24"/>
          <w:szCs w:val="24"/>
          <w:lang w:val="ru-RU"/>
        </w:rPr>
        <w:t>На крају  уписати укупну вредност понуде без ПДВ – а,  Износ  ПДВ - а и укупну вредност понуде са  ПДВ - ом.</w:t>
      </w:r>
    </w:p>
    <w:p w:rsidR="002E19D3" w:rsidRPr="008A2929" w:rsidRDefault="002E19D3">
      <w:pPr>
        <w:pStyle w:val="BodyText"/>
        <w:rPr>
          <w:rFonts w:ascii="Angsana New" w:hAnsi="Angsana New" w:cs="Angsana New"/>
          <w:sz w:val="24"/>
        </w:rPr>
      </w:pPr>
    </w:p>
    <w:p w:rsidR="000D190F" w:rsidRPr="000D190F" w:rsidRDefault="000D190F" w:rsidP="000D190F">
      <w:pPr>
        <w:widowControl/>
        <w:suppressAutoHyphens/>
        <w:autoSpaceDE/>
        <w:autoSpaceDN/>
        <w:ind w:right="96"/>
        <w:jc w:val="both"/>
        <w:rPr>
          <w:rFonts w:ascii="Times New Roman" w:eastAsia="Calibri" w:hAnsi="Times New Roman" w:cs="Times New Roman"/>
          <w:b/>
          <w:bCs/>
          <w:i/>
          <w:iCs/>
          <w:color w:val="C00000"/>
          <w:sz w:val="24"/>
          <w:szCs w:val="24"/>
          <w:u w:val="single"/>
          <w:lang w:val="ru-RU" w:eastAsia="ar-SA"/>
        </w:rPr>
      </w:pPr>
      <w:r w:rsidRPr="000D190F">
        <w:rPr>
          <w:rFonts w:ascii="Times New Roman" w:eastAsia="Calibri" w:hAnsi="Times New Roman" w:cs="Times New Roman"/>
          <w:b/>
          <w:bCs/>
          <w:i/>
          <w:iCs/>
          <w:color w:val="C00000"/>
          <w:sz w:val="24"/>
          <w:szCs w:val="24"/>
          <w:u w:val="single"/>
          <w:lang w:val="ru-RU" w:eastAsia="ar-SA"/>
        </w:rPr>
        <w:t>Напомена:</w:t>
      </w:r>
    </w:p>
    <w:p w:rsidR="000D190F" w:rsidRPr="000D190F" w:rsidRDefault="000D190F" w:rsidP="000D190F">
      <w:pPr>
        <w:widowControl/>
        <w:suppressAutoHyphens/>
        <w:autoSpaceDE/>
        <w:autoSpaceDN/>
        <w:ind w:right="96"/>
        <w:jc w:val="both"/>
        <w:rPr>
          <w:rFonts w:ascii="Times New Roman" w:eastAsia="Calibri" w:hAnsi="Times New Roman" w:cs="Times New Roman"/>
          <w:i/>
          <w:iCs/>
          <w:color w:val="C00000"/>
          <w:sz w:val="24"/>
          <w:szCs w:val="24"/>
          <w:lang w:val="ru-RU" w:eastAsia="ar-SA"/>
        </w:rPr>
      </w:pPr>
      <w:r w:rsidRPr="000D190F">
        <w:rPr>
          <w:rFonts w:ascii="Times New Roman" w:eastAsia="Times New Roman" w:hAnsi="Times New Roman" w:cs="Times New Roman"/>
          <w:i/>
          <w:sz w:val="24"/>
          <w:szCs w:val="24"/>
          <w:lang w:val="en-GB" w:eastAsia="ar-SA"/>
        </w:rPr>
        <w:t>Образац структуре цене понуђач мора да попуни и потпише, чиме потврђује да су тачни подаци који су у обрасцу структуре цене наведени. 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2E19D3" w:rsidRPr="008A2929" w:rsidRDefault="002E19D3">
      <w:pPr>
        <w:rPr>
          <w:rFonts w:ascii="Angsana New" w:hAnsi="Angsana New" w:cs="Angsana New"/>
          <w:sz w:val="17"/>
        </w:rPr>
        <w:sectPr w:rsidR="002E19D3" w:rsidRPr="008A2929">
          <w:pgSz w:w="11910" w:h="16840"/>
          <w:pgMar w:top="620" w:right="920" w:bottom="880" w:left="840" w:header="0" w:footer="600" w:gutter="0"/>
          <w:cols w:space="720"/>
        </w:sectPr>
      </w:pPr>
    </w:p>
    <w:p w:rsidR="00B12183" w:rsidRDefault="00B12183">
      <w:pPr>
        <w:pStyle w:val="BodyText"/>
        <w:tabs>
          <w:tab w:val="left" w:pos="2642"/>
        </w:tabs>
        <w:spacing w:before="94" w:line="480" w:lineRule="auto"/>
        <w:ind w:left="312" w:right="38"/>
        <w:rPr>
          <w:rFonts w:ascii="Cambria" w:hAnsi="Cambria" w:cs="Cambria"/>
        </w:rPr>
      </w:pPr>
    </w:p>
    <w:p w:rsidR="002E19D3" w:rsidRPr="008A2929" w:rsidRDefault="006C35AB">
      <w:pPr>
        <w:pStyle w:val="BodyText"/>
        <w:tabs>
          <w:tab w:val="left" w:pos="2642"/>
        </w:tabs>
        <w:spacing w:before="94" w:line="480" w:lineRule="auto"/>
        <w:ind w:left="312" w:right="38"/>
        <w:rPr>
          <w:rFonts w:ascii="Angsana New" w:hAnsi="Angsana New" w:cs="Angsana New"/>
        </w:rPr>
      </w:pPr>
      <w:r w:rsidRPr="008A2929">
        <w:rPr>
          <w:rFonts w:ascii="Cambria" w:hAnsi="Cambria" w:cs="Cambria"/>
        </w:rPr>
        <w:t>Место</w:t>
      </w:r>
      <w:r w:rsidRPr="008A2929">
        <w:rPr>
          <w:rFonts w:ascii="Angsana New" w:hAnsi="Angsana New" w:cs="Angsana New"/>
        </w:rPr>
        <w:t>:</w:t>
      </w:r>
      <w:r w:rsidRPr="008A2929">
        <w:rPr>
          <w:rFonts w:ascii="Angsana New" w:hAnsi="Angsana New" w:cs="Angsana New"/>
          <w:u w:val="single"/>
        </w:rPr>
        <w:tab/>
      </w:r>
      <w:r w:rsidRPr="008A2929">
        <w:rPr>
          <w:rFonts w:ascii="Angsana New" w:hAnsi="Angsana New" w:cs="Angsana New"/>
        </w:rPr>
        <w:t xml:space="preserve"> </w:t>
      </w:r>
      <w:r w:rsidRPr="008A2929">
        <w:rPr>
          <w:rFonts w:ascii="Cambria" w:hAnsi="Cambria" w:cs="Cambria"/>
          <w:spacing w:val="-2"/>
        </w:rPr>
        <w:t>Датум</w:t>
      </w:r>
      <w:r w:rsidRPr="008A2929">
        <w:rPr>
          <w:rFonts w:ascii="Angsana New" w:hAnsi="Angsana New" w:cs="Angsana New"/>
          <w:spacing w:val="-2"/>
        </w:rPr>
        <w:t>:</w:t>
      </w:r>
      <w:r w:rsidRPr="008A2929">
        <w:rPr>
          <w:rFonts w:ascii="Angsana New" w:hAnsi="Angsana New" w:cs="Angsana New"/>
          <w:spacing w:val="-2"/>
          <w:u w:val="single"/>
        </w:rPr>
        <w:t xml:space="preserve"> </w:t>
      </w:r>
      <w:r w:rsidRPr="008A2929">
        <w:rPr>
          <w:rFonts w:ascii="Angsana New" w:hAnsi="Angsana New" w:cs="Angsana New"/>
          <w:spacing w:val="-2"/>
          <w:u w:val="single"/>
        </w:rPr>
        <w:tab/>
      </w:r>
    </w:p>
    <w:p w:rsidR="002E19D3" w:rsidRPr="008A2929" w:rsidRDefault="006C35AB" w:rsidP="00176325">
      <w:pPr>
        <w:pStyle w:val="BodyText"/>
        <w:spacing w:before="3"/>
        <w:ind w:left="-3828"/>
        <w:rPr>
          <w:rFonts w:ascii="Angsana New" w:hAnsi="Angsana New" w:cs="Angsana New"/>
          <w:sz w:val="30"/>
        </w:rPr>
      </w:pPr>
      <w:r w:rsidRPr="008A2929">
        <w:rPr>
          <w:rFonts w:ascii="Angsana New" w:hAnsi="Angsana New" w:cs="Angsana New"/>
        </w:rPr>
        <w:br w:type="column"/>
      </w:r>
    </w:p>
    <w:p w:rsidR="00B12183" w:rsidRDefault="00B12183">
      <w:pPr>
        <w:spacing w:line="252" w:lineRule="exact"/>
        <w:ind w:left="2311"/>
        <w:rPr>
          <w:rFonts w:ascii="Cambria" w:hAnsi="Cambria" w:cs="Cambria"/>
        </w:rPr>
      </w:pPr>
    </w:p>
    <w:p w:rsidR="002E19D3" w:rsidRPr="008A2929" w:rsidRDefault="006C35AB">
      <w:pPr>
        <w:spacing w:line="252" w:lineRule="exact"/>
        <w:ind w:left="2311"/>
        <w:rPr>
          <w:rFonts w:ascii="Angsana New" w:hAnsi="Angsana New" w:cs="Angsana New"/>
        </w:rPr>
      </w:pPr>
      <w:r w:rsidRPr="008A2929">
        <w:rPr>
          <w:rFonts w:ascii="Cambria" w:hAnsi="Cambria" w:cs="Cambria"/>
        </w:rPr>
        <w:t>П</w:t>
      </w:r>
      <w:r w:rsidRPr="008A2929">
        <w:rPr>
          <w:rFonts w:ascii="Cambria" w:hAnsi="Cambria" w:cs="Cambria"/>
          <w:i/>
        </w:rPr>
        <w:t>отпис</w:t>
      </w:r>
      <w:r w:rsidRPr="008A2929">
        <w:rPr>
          <w:rFonts w:ascii="Angsana New" w:hAnsi="Angsana New" w:cs="Angsana New"/>
          <w:i/>
        </w:rPr>
        <w:t xml:space="preserve"> </w:t>
      </w:r>
      <w:r w:rsidRPr="008A2929">
        <w:rPr>
          <w:rFonts w:ascii="Cambria" w:hAnsi="Cambria" w:cs="Cambria"/>
          <w:i/>
        </w:rPr>
        <w:t>овлашћеног</w:t>
      </w:r>
      <w:r w:rsidRPr="008A2929">
        <w:rPr>
          <w:rFonts w:ascii="Angsana New" w:hAnsi="Angsana New" w:cs="Angsana New"/>
          <w:i/>
        </w:rPr>
        <w:t xml:space="preserve"> </w:t>
      </w:r>
      <w:r w:rsidRPr="008A2929">
        <w:rPr>
          <w:rFonts w:ascii="Cambria" w:hAnsi="Cambria" w:cs="Cambria"/>
          <w:i/>
        </w:rPr>
        <w:t>лица</w:t>
      </w:r>
      <w:r w:rsidRPr="008A2929">
        <w:rPr>
          <w:rFonts w:ascii="Angsana New" w:hAnsi="Angsana New" w:cs="Angsana New"/>
          <w:i/>
        </w:rPr>
        <w:t xml:space="preserve"> </w:t>
      </w:r>
      <w:r w:rsidRPr="008A2929">
        <w:rPr>
          <w:rFonts w:ascii="Cambria" w:hAnsi="Cambria" w:cs="Cambria"/>
          <w:i/>
        </w:rPr>
        <w:t>понуђача</w:t>
      </w:r>
      <w:r w:rsidRPr="008A2929">
        <w:rPr>
          <w:rFonts w:ascii="Angsana New" w:hAnsi="Angsana New" w:cs="Angsana New"/>
        </w:rPr>
        <w:t>:</w:t>
      </w:r>
    </w:p>
    <w:p w:rsidR="002E19D3" w:rsidRPr="008A2929" w:rsidRDefault="006C35AB">
      <w:pPr>
        <w:pStyle w:val="BodyText"/>
        <w:tabs>
          <w:tab w:val="left" w:pos="2424"/>
          <w:tab w:val="left" w:pos="6145"/>
        </w:tabs>
        <w:spacing w:line="252" w:lineRule="exact"/>
        <w:ind w:left="311"/>
        <w:rPr>
          <w:rFonts w:ascii="Angsana New" w:hAnsi="Angsana New" w:cs="Angsana New"/>
        </w:rPr>
      </w:pPr>
      <w:r w:rsidRPr="008A2929">
        <w:rPr>
          <w:rFonts w:ascii="Cambria" w:hAnsi="Cambria" w:cs="Cambria"/>
        </w:rPr>
        <w:t>М</w:t>
      </w:r>
      <w:r w:rsidRPr="008A2929">
        <w:rPr>
          <w:rFonts w:ascii="Angsana New" w:hAnsi="Angsana New" w:cs="Angsana New"/>
        </w:rPr>
        <w:t>.</w:t>
      </w:r>
      <w:r w:rsidRPr="008A2929">
        <w:rPr>
          <w:rFonts w:ascii="Cambria" w:hAnsi="Cambria" w:cs="Cambria"/>
        </w:rPr>
        <w:t>П</w:t>
      </w:r>
      <w:r w:rsidRPr="008A2929">
        <w:rPr>
          <w:rFonts w:ascii="Angsana New" w:hAnsi="Angsana New" w:cs="Angsana New"/>
        </w:rPr>
        <w:t>.</w:t>
      </w:r>
      <w:r w:rsidRPr="008A2929">
        <w:rPr>
          <w:rFonts w:ascii="Angsana New" w:hAnsi="Angsana New" w:cs="Angsana New"/>
        </w:rPr>
        <w:tab/>
      </w:r>
      <w:r w:rsidRPr="008A2929">
        <w:rPr>
          <w:rFonts w:ascii="Angsana New" w:hAnsi="Angsana New" w:cs="Angsana New"/>
          <w:u w:val="single"/>
        </w:rPr>
        <w:t xml:space="preserve"> </w:t>
      </w:r>
      <w:r w:rsidRPr="008A2929">
        <w:rPr>
          <w:rFonts w:ascii="Angsana New" w:hAnsi="Angsana New" w:cs="Angsana New"/>
          <w:u w:val="single"/>
        </w:rPr>
        <w:tab/>
      </w:r>
    </w:p>
    <w:p w:rsidR="002E19D3" w:rsidRPr="008A2929" w:rsidRDefault="002E19D3">
      <w:pPr>
        <w:spacing w:line="252" w:lineRule="exact"/>
        <w:rPr>
          <w:rFonts w:ascii="Angsana New" w:hAnsi="Angsana New" w:cs="Angsana New"/>
        </w:rPr>
        <w:sectPr w:rsidR="002E19D3" w:rsidRPr="008A2929" w:rsidSect="00176325">
          <w:type w:val="continuous"/>
          <w:pgSz w:w="11910" w:h="16840"/>
          <w:pgMar w:top="1220" w:right="920" w:bottom="780" w:left="840" w:header="720" w:footer="720" w:gutter="0"/>
          <w:cols w:num="2" w:space="4122" w:equalWidth="0">
            <w:col w:w="2693" w:space="1119"/>
            <w:col w:w="6338"/>
          </w:cols>
        </w:sectPr>
      </w:pPr>
    </w:p>
    <w:p w:rsidR="002E19D3" w:rsidRPr="008A2929" w:rsidRDefault="005D7070">
      <w:pPr>
        <w:pStyle w:val="BodyText"/>
        <w:spacing w:before="1"/>
        <w:rPr>
          <w:rFonts w:ascii="Angsana New" w:hAnsi="Angsana New" w:cs="Angsana New"/>
          <w:b/>
          <w:sz w:val="20"/>
        </w:rPr>
      </w:pPr>
      <w:r>
        <w:rPr>
          <w:rFonts w:ascii="Angsana New" w:hAnsi="Angsana New" w:cs="Angsana New"/>
        </w:rPr>
        <w:lastRenderedPageBreak/>
        <w:pict>
          <v:shape id="_x0000_s1059" type="#_x0000_t202" style="position:absolute;margin-left:56.15pt;margin-top:12.8pt;width:483.1pt;height:38.05pt;z-index:-15721984;mso-wrap-distance-left:0;mso-wrap-distance-right:0;mso-position-horizontal-relative:page" fillcolor="#c5d9f0" stroked="f">
            <v:textbox inset="0,0,0,0">
              <w:txbxContent>
                <w:p w:rsidR="00221BEA" w:rsidRPr="00FB394F" w:rsidRDefault="00221BEA" w:rsidP="00FB394F">
                  <w:pPr>
                    <w:shd w:val="clear" w:color="auto" w:fill="B8CCE4"/>
                    <w:jc w:val="right"/>
                    <w:rPr>
                      <w:rFonts w:ascii="Times New Roman" w:hAnsi="Times New Roman" w:cs="Times New Roman"/>
                      <w:b/>
                      <w:bCs/>
                      <w:sz w:val="24"/>
                      <w:szCs w:val="24"/>
                      <w:lang w:val="ru-RU"/>
                    </w:rPr>
                  </w:pPr>
                  <w:r w:rsidRPr="00FB394F">
                    <w:rPr>
                      <w:rFonts w:ascii="Times New Roman" w:hAnsi="Times New Roman" w:cs="Times New Roman"/>
                      <w:b/>
                      <w:bCs/>
                      <w:sz w:val="24"/>
                      <w:szCs w:val="24"/>
                      <w:lang w:val="ru-RU"/>
                    </w:rPr>
                    <w:t>(ОБРАЗАЦ  3)</w:t>
                  </w:r>
                </w:p>
                <w:p w:rsidR="00221BEA" w:rsidRPr="00FB394F" w:rsidRDefault="00221BEA" w:rsidP="00FB394F">
                  <w:pPr>
                    <w:shd w:val="clear" w:color="auto" w:fill="B8CCE4"/>
                    <w:jc w:val="center"/>
                    <w:rPr>
                      <w:rFonts w:ascii="Times New Roman" w:hAnsi="Times New Roman" w:cs="Times New Roman"/>
                      <w:b/>
                      <w:sz w:val="24"/>
                      <w:szCs w:val="24"/>
                      <w:lang w:val="ru-RU"/>
                    </w:rPr>
                  </w:pPr>
                  <w:r w:rsidRPr="00FB394F">
                    <w:rPr>
                      <w:rFonts w:ascii="Times New Roman" w:hAnsi="Times New Roman" w:cs="Times New Roman"/>
                      <w:b/>
                      <w:sz w:val="24"/>
                      <w:szCs w:val="24"/>
                      <w:lang w:val="ru-RU"/>
                    </w:rPr>
                    <w:t>ОБРАЗАЦ ИЗЈАВЕ О НЕЗАВИСНОЈ ПОНУДИ</w:t>
                  </w:r>
                </w:p>
                <w:p w:rsidR="00221BEA" w:rsidRPr="00404D20" w:rsidRDefault="00221BEA">
                  <w:pPr>
                    <w:ind w:left="482" w:right="121"/>
                    <w:jc w:val="center"/>
                    <w:rPr>
                      <w:rFonts w:ascii="Times New Roman" w:hAnsi="Times New Roman" w:cs="Times New Roman"/>
                      <w:b/>
                      <w:i/>
                      <w:sz w:val="24"/>
                      <w:szCs w:val="24"/>
                      <w:lang w:val="sr-Cyrl-RS"/>
                    </w:rPr>
                  </w:pPr>
                </w:p>
              </w:txbxContent>
            </v:textbox>
            <w10:wrap type="topAndBottom" anchorx="page"/>
          </v:shape>
        </w:pict>
      </w:r>
    </w:p>
    <w:p w:rsidR="002E19D3" w:rsidRPr="008A2929" w:rsidRDefault="002E19D3">
      <w:pPr>
        <w:pStyle w:val="BodyText"/>
        <w:rPr>
          <w:rFonts w:ascii="Angsana New" w:hAnsi="Angsana New" w:cs="Angsana New"/>
          <w:b/>
          <w:sz w:val="12"/>
        </w:rPr>
      </w:pPr>
    </w:p>
    <w:p w:rsidR="00691CDB" w:rsidRPr="00404D20" w:rsidRDefault="00691CDB" w:rsidP="00691CDB">
      <w:pPr>
        <w:tabs>
          <w:tab w:val="left" w:pos="2565"/>
        </w:tabs>
        <w:jc w:val="both"/>
        <w:rPr>
          <w:rFonts w:ascii="Times New Roman" w:hAnsi="Times New Roman" w:cs="Times New Roman"/>
          <w:i/>
          <w:lang w:val="ru-RU"/>
        </w:rPr>
      </w:pPr>
      <w:r w:rsidRPr="00404D20">
        <w:rPr>
          <w:rFonts w:ascii="Times New Roman" w:hAnsi="Times New Roman" w:cs="Times New Roman"/>
          <w:i/>
          <w:lang w:val="ru-RU"/>
        </w:rPr>
        <w:t>У складу са чланом 26. Закона о јавним набавкама</w:t>
      </w:r>
    </w:p>
    <w:p w:rsidR="00691CDB" w:rsidRPr="00404D20" w:rsidRDefault="00691CDB" w:rsidP="00691CDB">
      <w:pPr>
        <w:tabs>
          <w:tab w:val="left" w:pos="2565"/>
        </w:tabs>
        <w:jc w:val="both"/>
        <w:rPr>
          <w:rFonts w:ascii="Times New Roman" w:hAnsi="Times New Roman" w:cs="Times New Roman"/>
          <w:i/>
          <w:lang w:val="ru-RU"/>
        </w:rPr>
      </w:pPr>
    </w:p>
    <w:p w:rsidR="00691CDB" w:rsidRPr="00404D20" w:rsidRDefault="00691CDB" w:rsidP="00691CDB">
      <w:pPr>
        <w:tabs>
          <w:tab w:val="left" w:pos="2565"/>
        </w:tabs>
        <w:jc w:val="both"/>
        <w:rPr>
          <w:rFonts w:ascii="Times New Roman" w:hAnsi="Times New Roman" w:cs="Times New Roman"/>
          <w:i/>
          <w:lang w:val="ru-RU"/>
        </w:rPr>
      </w:pPr>
    </w:p>
    <w:p w:rsidR="00691CDB" w:rsidRPr="00404D20" w:rsidRDefault="00691CDB" w:rsidP="00691CDB">
      <w:pPr>
        <w:tabs>
          <w:tab w:val="left" w:pos="-1418"/>
        </w:tabs>
        <w:jc w:val="both"/>
        <w:rPr>
          <w:rFonts w:ascii="Times New Roman" w:hAnsi="Times New Roman" w:cs="Times New Roman"/>
          <w:i/>
          <w:lang w:val="ru-RU"/>
        </w:rPr>
      </w:pPr>
      <w:r w:rsidRPr="00404D20">
        <w:rPr>
          <w:rFonts w:ascii="Times New Roman" w:hAnsi="Times New Roman" w:cs="Times New Roman"/>
          <w:i/>
          <w:lang w:val="ru-RU"/>
        </w:rPr>
        <w:t>___________________________________________________________________________</w:t>
      </w:r>
    </w:p>
    <w:p w:rsidR="00691CDB" w:rsidRPr="00404D20" w:rsidRDefault="00691CDB" w:rsidP="00691CDB">
      <w:pPr>
        <w:tabs>
          <w:tab w:val="left" w:pos="2565"/>
        </w:tabs>
        <w:jc w:val="center"/>
        <w:rPr>
          <w:rFonts w:ascii="Times New Roman" w:hAnsi="Times New Roman" w:cs="Times New Roman"/>
          <w:i/>
          <w:lang w:val="ru-RU"/>
        </w:rPr>
      </w:pPr>
      <w:r w:rsidRPr="00404D20">
        <w:rPr>
          <w:rFonts w:ascii="Times New Roman" w:hAnsi="Times New Roman" w:cs="Times New Roman"/>
          <w:i/>
          <w:lang w:val="ru-RU"/>
        </w:rPr>
        <w:t>(Назив понуђача)</w:t>
      </w:r>
    </w:p>
    <w:p w:rsidR="00691CDB" w:rsidRPr="00404D20" w:rsidRDefault="00691CDB" w:rsidP="00691CDB">
      <w:pPr>
        <w:tabs>
          <w:tab w:val="left" w:pos="2565"/>
        </w:tabs>
        <w:jc w:val="both"/>
        <w:rPr>
          <w:rFonts w:ascii="Times New Roman" w:hAnsi="Times New Roman" w:cs="Times New Roman"/>
          <w:i/>
          <w:lang w:val="ru-RU"/>
        </w:rPr>
      </w:pPr>
      <w:r w:rsidRPr="00404D20">
        <w:rPr>
          <w:rFonts w:ascii="Times New Roman" w:hAnsi="Times New Roman" w:cs="Times New Roman"/>
          <w:i/>
          <w:lang w:val="ru-RU"/>
        </w:rPr>
        <w:t>даје:</w:t>
      </w:r>
    </w:p>
    <w:p w:rsidR="00691CDB" w:rsidRPr="008A2929" w:rsidRDefault="00691CDB" w:rsidP="00691CDB">
      <w:pPr>
        <w:tabs>
          <w:tab w:val="left" w:pos="2565"/>
        </w:tabs>
        <w:jc w:val="center"/>
        <w:rPr>
          <w:rFonts w:ascii="Angsana New" w:hAnsi="Angsana New" w:cs="Angsana New"/>
          <w:b/>
          <w:sz w:val="28"/>
          <w:szCs w:val="28"/>
          <w:lang w:val="ru-RU"/>
        </w:rPr>
      </w:pPr>
    </w:p>
    <w:p w:rsidR="00691CDB" w:rsidRPr="008A2929" w:rsidRDefault="00691CDB" w:rsidP="00691CDB">
      <w:pPr>
        <w:tabs>
          <w:tab w:val="left" w:pos="2565"/>
        </w:tabs>
        <w:jc w:val="center"/>
        <w:rPr>
          <w:rFonts w:ascii="Angsana New" w:hAnsi="Angsana New" w:cs="Angsana New"/>
          <w:b/>
          <w:sz w:val="28"/>
          <w:szCs w:val="28"/>
          <w:lang w:val="ru-RU"/>
        </w:rPr>
      </w:pPr>
    </w:p>
    <w:p w:rsidR="00691CDB" w:rsidRPr="00404D20" w:rsidRDefault="00691CDB" w:rsidP="00691CDB">
      <w:pPr>
        <w:tabs>
          <w:tab w:val="left" w:pos="2565"/>
        </w:tabs>
        <w:jc w:val="center"/>
        <w:rPr>
          <w:rFonts w:ascii="Times New Roman" w:hAnsi="Times New Roman" w:cs="Times New Roman"/>
          <w:b/>
          <w:sz w:val="28"/>
          <w:szCs w:val="28"/>
          <w:lang w:val="ru-RU"/>
        </w:rPr>
      </w:pPr>
      <w:r w:rsidRPr="00404D20">
        <w:rPr>
          <w:rFonts w:ascii="Times New Roman" w:hAnsi="Times New Roman" w:cs="Times New Roman"/>
          <w:b/>
          <w:sz w:val="28"/>
          <w:szCs w:val="28"/>
          <w:lang w:val="ru-RU"/>
        </w:rPr>
        <w:t>ИЗЈАВУ</w:t>
      </w:r>
    </w:p>
    <w:p w:rsidR="00691CDB" w:rsidRPr="00404D20" w:rsidRDefault="00691CDB" w:rsidP="00691CDB">
      <w:pPr>
        <w:tabs>
          <w:tab w:val="left" w:pos="2565"/>
        </w:tabs>
        <w:jc w:val="center"/>
        <w:rPr>
          <w:rFonts w:ascii="Times New Roman" w:hAnsi="Times New Roman" w:cs="Times New Roman"/>
          <w:b/>
          <w:sz w:val="28"/>
          <w:szCs w:val="28"/>
          <w:lang w:val="ru-RU"/>
        </w:rPr>
      </w:pPr>
      <w:r w:rsidRPr="00404D20">
        <w:rPr>
          <w:rFonts w:ascii="Times New Roman" w:hAnsi="Times New Roman" w:cs="Times New Roman"/>
          <w:b/>
          <w:sz w:val="28"/>
          <w:szCs w:val="28"/>
          <w:lang w:val="ru-RU"/>
        </w:rPr>
        <w:t xml:space="preserve">О </w:t>
      </w:r>
    </w:p>
    <w:p w:rsidR="00691CDB" w:rsidRPr="00404D20" w:rsidRDefault="00691CDB" w:rsidP="00691CDB">
      <w:pPr>
        <w:tabs>
          <w:tab w:val="left" w:pos="2565"/>
        </w:tabs>
        <w:jc w:val="center"/>
        <w:rPr>
          <w:rFonts w:ascii="Times New Roman" w:hAnsi="Times New Roman" w:cs="Times New Roman"/>
          <w:b/>
          <w:sz w:val="28"/>
          <w:szCs w:val="28"/>
          <w:lang w:val="ru-RU"/>
        </w:rPr>
      </w:pPr>
      <w:r w:rsidRPr="00404D20">
        <w:rPr>
          <w:rFonts w:ascii="Times New Roman" w:hAnsi="Times New Roman" w:cs="Times New Roman"/>
          <w:b/>
          <w:sz w:val="28"/>
          <w:szCs w:val="28"/>
          <w:lang w:val="ru-RU"/>
        </w:rPr>
        <w:t>НЕЗАВИСНОЈ ПОНУДИ</w:t>
      </w:r>
    </w:p>
    <w:p w:rsidR="00691CDB" w:rsidRPr="008A2929" w:rsidRDefault="00691CDB" w:rsidP="00691CDB">
      <w:pPr>
        <w:rPr>
          <w:rFonts w:ascii="Angsana New" w:hAnsi="Angsana New" w:cs="Angsana New"/>
          <w:b/>
          <w:lang w:val="sr-Cyrl-CS"/>
        </w:rPr>
      </w:pPr>
    </w:p>
    <w:p w:rsidR="00691CDB" w:rsidRPr="008A2929" w:rsidRDefault="00691CDB" w:rsidP="00691CDB">
      <w:pPr>
        <w:jc w:val="both"/>
        <w:rPr>
          <w:rFonts w:ascii="Angsana New" w:hAnsi="Angsana New" w:cs="Angsana New"/>
          <w:b/>
          <w:lang w:val="sr-Cyrl-CS"/>
        </w:rPr>
      </w:pPr>
    </w:p>
    <w:p w:rsidR="00691CDB" w:rsidRPr="00404D20" w:rsidRDefault="00691CDB" w:rsidP="00691CDB">
      <w:pPr>
        <w:ind w:firstLine="709"/>
        <w:jc w:val="both"/>
        <w:rPr>
          <w:rFonts w:ascii="Times New Roman" w:hAnsi="Times New Roman" w:cs="Times New Roman"/>
          <w:sz w:val="24"/>
          <w:szCs w:val="24"/>
          <w:lang w:val="sr-Cyrl-CS"/>
        </w:rPr>
      </w:pPr>
      <w:r w:rsidRPr="00404D20">
        <w:rPr>
          <w:rFonts w:ascii="Times New Roman" w:hAnsi="Times New Roman" w:cs="Times New Roman"/>
          <w:sz w:val="24"/>
          <w:szCs w:val="24"/>
          <w:lang w:val="sr-Cyrl-CS"/>
        </w:rPr>
        <w:t>На основу члана 26. Закона о јавним набавкама („Службени гласник РС“ бр. 124/2012, 14/2015, 68/2015)</w:t>
      </w:r>
      <w:r w:rsidRPr="00404D20">
        <w:rPr>
          <w:rFonts w:ascii="Times New Roman" w:hAnsi="Times New Roman" w:cs="Times New Roman"/>
          <w:sz w:val="24"/>
          <w:szCs w:val="24"/>
          <w:lang w:val="hr-HR"/>
        </w:rPr>
        <w:t xml:space="preserve"> </w:t>
      </w:r>
      <w:r w:rsidRPr="00404D20">
        <w:rPr>
          <w:rFonts w:ascii="Times New Roman" w:hAnsi="Times New Roman" w:cs="Times New Roman"/>
          <w:sz w:val="24"/>
          <w:szCs w:val="24"/>
        </w:rPr>
        <w:t xml:space="preserve">и </w:t>
      </w:r>
      <w:r w:rsidRPr="00404D20">
        <w:rPr>
          <w:rFonts w:ascii="Times New Roman" w:hAnsi="Times New Roman" w:cs="Times New Roman"/>
          <w:sz w:val="24"/>
          <w:szCs w:val="24"/>
          <w:lang w:val="sr-Cyrl-CS"/>
        </w:rPr>
        <w:t xml:space="preserve">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w:t>
      </w:r>
      <w:r w:rsidRPr="00404D20">
        <w:rPr>
          <w:rFonts w:ascii="Times New Roman" w:hAnsi="Times New Roman" w:cs="Times New Roman"/>
          <w:sz w:val="24"/>
          <w:szCs w:val="24"/>
          <w:lang w:val="sr-Cyrl-RS"/>
        </w:rPr>
        <w:t>41/2019</w:t>
      </w:r>
      <w:r w:rsidRPr="00404D20">
        <w:rPr>
          <w:rFonts w:ascii="Times New Roman" w:hAnsi="Times New Roman" w:cs="Times New Roman"/>
          <w:sz w:val="24"/>
          <w:szCs w:val="24"/>
          <w:lang w:val="sr-Cyrl-CS"/>
        </w:rPr>
        <w:t>),</w:t>
      </w:r>
      <w:r w:rsidRPr="00404D20">
        <w:rPr>
          <w:rFonts w:ascii="Times New Roman" w:hAnsi="Times New Roman" w:cs="Times New Roman"/>
          <w:sz w:val="24"/>
          <w:szCs w:val="24"/>
          <w:lang w:val="hr-HR"/>
        </w:rPr>
        <w:t xml:space="preserve"> </w:t>
      </w:r>
      <w:r w:rsidRPr="00404D20">
        <w:rPr>
          <w:rFonts w:ascii="Times New Roman" w:hAnsi="Times New Roman" w:cs="Times New Roman"/>
          <w:sz w:val="24"/>
          <w:szCs w:val="24"/>
          <w:lang w:val="sr-Cyrl-CS"/>
        </w:rPr>
        <w:t xml:space="preserve">под пуном материјалном и кривичном одговорношћу </w:t>
      </w:r>
      <w:r w:rsidRPr="00404D20">
        <w:rPr>
          <w:rFonts w:ascii="Times New Roman" w:hAnsi="Times New Roman" w:cs="Times New Roman"/>
          <w:sz w:val="24"/>
          <w:szCs w:val="24"/>
          <w:lang w:val="ru-RU"/>
        </w:rPr>
        <w:t>ПОТВРЂУЈЕМ да сам</w:t>
      </w:r>
      <w:r w:rsidRPr="00404D20">
        <w:rPr>
          <w:rFonts w:ascii="Times New Roman" w:hAnsi="Times New Roman" w:cs="Times New Roman"/>
          <w:sz w:val="24"/>
          <w:szCs w:val="24"/>
          <w:lang w:val="hr-HR"/>
        </w:rPr>
        <w:t xml:space="preserve"> за </w:t>
      </w:r>
      <w:r w:rsidRPr="00404D20">
        <w:rPr>
          <w:rFonts w:ascii="Times New Roman" w:hAnsi="Times New Roman" w:cs="Times New Roman"/>
          <w:sz w:val="24"/>
          <w:szCs w:val="24"/>
          <w:lang w:val="sr-Cyrl-CS"/>
        </w:rPr>
        <w:t xml:space="preserve">понуду у отвореном поступку јавне набавке </w:t>
      </w:r>
      <w:r w:rsidRPr="00404D20">
        <w:rPr>
          <w:rFonts w:ascii="Times New Roman" w:hAnsi="Times New Roman" w:cs="Times New Roman"/>
          <w:sz w:val="24"/>
          <w:szCs w:val="24"/>
        </w:rPr>
        <w:t xml:space="preserve">  радови </w:t>
      </w:r>
      <w:r w:rsidR="00211CE1">
        <w:rPr>
          <w:rFonts w:ascii="Times New Roman" w:hAnsi="Times New Roman" w:cs="Times New Roman"/>
          <w:b/>
          <w:color w:val="C00000"/>
          <w:sz w:val="24"/>
          <w:szCs w:val="24"/>
        </w:rPr>
        <w:t>ЈН бр. 27</w:t>
      </w:r>
      <w:r w:rsidRPr="00404D20">
        <w:rPr>
          <w:rFonts w:ascii="Times New Roman" w:hAnsi="Times New Roman" w:cs="Times New Roman"/>
          <w:b/>
          <w:color w:val="C00000"/>
          <w:sz w:val="24"/>
          <w:szCs w:val="24"/>
        </w:rPr>
        <w:t>/2020</w:t>
      </w:r>
      <w:r w:rsidRPr="00404D20">
        <w:rPr>
          <w:rFonts w:ascii="Times New Roman" w:hAnsi="Times New Roman" w:cs="Times New Roman"/>
          <w:b/>
          <w:color w:val="C00000"/>
          <w:sz w:val="24"/>
          <w:szCs w:val="24"/>
          <w:lang w:val="sr-Cyrl-RS"/>
        </w:rPr>
        <w:t xml:space="preserve"> </w:t>
      </w:r>
      <w:r w:rsidRPr="00404D20">
        <w:rPr>
          <w:rFonts w:ascii="Times New Roman" w:eastAsia="TimesNewRomanPS-BoldMT" w:hAnsi="Times New Roman" w:cs="Times New Roman"/>
          <w:b/>
          <w:bCs/>
          <w:sz w:val="24"/>
          <w:szCs w:val="24"/>
          <w:lang w:val="sr-Cyrl-RS"/>
        </w:rPr>
        <w:t xml:space="preserve">„Радови на </w:t>
      </w:r>
      <w:r w:rsidR="00785052" w:rsidRPr="00404D20">
        <w:rPr>
          <w:rFonts w:ascii="Times New Roman" w:eastAsia="TimesNewRomanPS-BoldMT" w:hAnsi="Times New Roman" w:cs="Times New Roman"/>
          <w:b/>
          <w:bCs/>
          <w:sz w:val="24"/>
          <w:szCs w:val="24"/>
          <w:lang w:val="sr-Cyrl-RS"/>
        </w:rPr>
        <w:t xml:space="preserve">изградњи секундарне водоводне мреже у насељу Кула општина Мало Црниће – </w:t>
      </w:r>
      <w:r w:rsidR="00211CE1">
        <w:rPr>
          <w:rFonts w:ascii="Times New Roman" w:eastAsia="TimesNewRomanPS-BoldMT" w:hAnsi="Times New Roman" w:cs="Times New Roman"/>
          <w:b/>
          <w:bCs/>
          <w:sz w:val="24"/>
          <w:szCs w:val="24"/>
          <w:lang w:val="sr-Cyrl-RS"/>
        </w:rPr>
        <w:t>наставак прве фазе</w:t>
      </w:r>
      <w:r w:rsidRPr="00404D20">
        <w:rPr>
          <w:rFonts w:ascii="Times New Roman" w:hAnsi="Times New Roman" w:cs="Times New Roman"/>
          <w:b/>
          <w:sz w:val="24"/>
          <w:szCs w:val="24"/>
          <w:lang w:val="sr-Cyrl-RS"/>
        </w:rPr>
        <w:t>“</w:t>
      </w:r>
      <w:r w:rsidRPr="00404D20">
        <w:rPr>
          <w:rFonts w:ascii="Times New Roman" w:hAnsi="Times New Roman" w:cs="Times New Roman"/>
          <w:sz w:val="24"/>
          <w:szCs w:val="24"/>
          <w:lang w:val="sr-Cyrl-RS"/>
        </w:rPr>
        <w:t xml:space="preserve"> </w:t>
      </w:r>
      <w:r w:rsidRPr="00404D20">
        <w:rPr>
          <w:rFonts w:ascii="Times New Roman" w:hAnsi="Times New Roman" w:cs="Times New Roman"/>
          <w:sz w:val="24"/>
          <w:szCs w:val="24"/>
          <w:lang w:val="sr-Cyrl-CS"/>
        </w:rPr>
        <w:t xml:space="preserve">поднео независно, без договора са другим понуђачима или заинтересованим лицима.  </w:t>
      </w:r>
    </w:p>
    <w:p w:rsidR="00691CDB" w:rsidRPr="008A2929" w:rsidRDefault="00691CDB" w:rsidP="00691CDB">
      <w:pPr>
        <w:spacing w:after="200" w:line="276" w:lineRule="auto"/>
        <w:rPr>
          <w:rFonts w:ascii="Angsana New" w:hAnsi="Angsana New" w:cs="Angsana New"/>
          <w:lang w:val="sr-Cyrl-CS"/>
        </w:rPr>
      </w:pPr>
    </w:p>
    <w:p w:rsidR="00691CDB" w:rsidRDefault="00691CDB" w:rsidP="00691CDB">
      <w:pPr>
        <w:spacing w:after="200" w:line="276" w:lineRule="auto"/>
        <w:rPr>
          <w:rFonts w:asciiTheme="minorHAnsi" w:hAnsiTheme="minorHAnsi" w:cs="Angsana New"/>
          <w:lang w:val="sr-Cyrl-CS"/>
        </w:rPr>
      </w:pPr>
    </w:p>
    <w:p w:rsidR="009D7B9C" w:rsidRPr="009D7B9C" w:rsidRDefault="009D7B9C" w:rsidP="00691CDB">
      <w:pPr>
        <w:spacing w:after="200" w:line="276" w:lineRule="auto"/>
        <w:rPr>
          <w:rFonts w:asciiTheme="minorHAnsi" w:hAnsiTheme="minorHAnsi" w:cs="Angsana New"/>
          <w:lang w:val="sr-Cyrl-CS"/>
        </w:rPr>
      </w:pPr>
    </w:p>
    <w:p w:rsidR="00691CDB" w:rsidRPr="009E42C8" w:rsidRDefault="00691CDB" w:rsidP="009E42C8">
      <w:pPr>
        <w:rPr>
          <w:rFonts w:ascii="Times New Roman" w:hAnsi="Times New Roman" w:cs="Times New Roman"/>
          <w:sz w:val="24"/>
          <w:szCs w:val="24"/>
          <w:lang w:val="sr-Cyrl-CS"/>
        </w:rPr>
      </w:pPr>
      <w:r w:rsidRPr="008A2929">
        <w:rPr>
          <w:lang w:val="sr-Cyrl-CS"/>
        </w:rPr>
        <w:tab/>
      </w:r>
      <w:r w:rsidRPr="009E42C8">
        <w:rPr>
          <w:rFonts w:ascii="Times New Roman" w:hAnsi="Times New Roman" w:cs="Times New Roman"/>
          <w:sz w:val="24"/>
          <w:szCs w:val="24"/>
          <w:lang w:val="sr-Cyrl-CS"/>
        </w:rPr>
        <w:t xml:space="preserve">ДАТУМ:                                                                                            </w:t>
      </w:r>
      <w:r w:rsidR="00C65FE6">
        <w:rPr>
          <w:rFonts w:ascii="Times New Roman" w:hAnsi="Times New Roman" w:cs="Times New Roman"/>
          <w:sz w:val="24"/>
          <w:szCs w:val="24"/>
          <w:lang w:val="sr-Cyrl-CS"/>
        </w:rPr>
        <w:t xml:space="preserve">            </w:t>
      </w:r>
      <w:r w:rsidRPr="009E42C8">
        <w:rPr>
          <w:rFonts w:ascii="Times New Roman" w:hAnsi="Times New Roman" w:cs="Times New Roman"/>
          <w:sz w:val="24"/>
          <w:szCs w:val="24"/>
          <w:lang w:val="sr-Cyrl-CS"/>
        </w:rPr>
        <w:t>ПОНУЂАЧ:</w:t>
      </w:r>
    </w:p>
    <w:p w:rsidR="00691CDB" w:rsidRPr="009E42C8" w:rsidRDefault="00691CDB" w:rsidP="009E42C8">
      <w:pPr>
        <w:rPr>
          <w:rFonts w:ascii="Times New Roman" w:hAnsi="Times New Roman" w:cs="Times New Roman"/>
          <w:sz w:val="24"/>
          <w:szCs w:val="24"/>
        </w:rPr>
      </w:pPr>
      <w:r w:rsidRPr="009E42C8">
        <w:rPr>
          <w:rFonts w:ascii="Times New Roman" w:hAnsi="Times New Roman" w:cs="Times New Roman"/>
          <w:sz w:val="24"/>
          <w:szCs w:val="24"/>
          <w:lang w:val="sr-Cyrl-CS"/>
        </w:rPr>
        <w:t xml:space="preserve">______________________                              </w:t>
      </w:r>
      <w:r w:rsidR="00C65FE6">
        <w:rPr>
          <w:rFonts w:ascii="Times New Roman" w:hAnsi="Times New Roman" w:cs="Times New Roman"/>
          <w:sz w:val="24"/>
          <w:szCs w:val="24"/>
          <w:lang w:val="sr-Cyrl-CS"/>
        </w:rPr>
        <w:t xml:space="preserve">      </w:t>
      </w:r>
      <w:r w:rsidRPr="009E42C8">
        <w:rPr>
          <w:rFonts w:ascii="Times New Roman" w:hAnsi="Times New Roman" w:cs="Times New Roman"/>
          <w:sz w:val="24"/>
          <w:szCs w:val="24"/>
        </w:rPr>
        <w:t xml:space="preserve">М.П. </w:t>
      </w:r>
      <w:r w:rsidRPr="009E42C8">
        <w:rPr>
          <w:rFonts w:ascii="Times New Roman" w:hAnsi="Times New Roman" w:cs="Times New Roman"/>
          <w:sz w:val="24"/>
          <w:szCs w:val="24"/>
          <w:lang w:val="sr-Cyrl-CS"/>
        </w:rPr>
        <w:tab/>
      </w:r>
      <w:r w:rsidRPr="009E42C8">
        <w:rPr>
          <w:rFonts w:ascii="Times New Roman" w:hAnsi="Times New Roman" w:cs="Times New Roman"/>
          <w:sz w:val="24"/>
          <w:szCs w:val="24"/>
          <w:lang w:val="sr-Cyrl-CS"/>
        </w:rPr>
        <w:tab/>
        <w:t xml:space="preserve">        </w:t>
      </w:r>
      <w:r w:rsidRPr="009E42C8">
        <w:rPr>
          <w:rFonts w:ascii="Times New Roman" w:hAnsi="Times New Roman" w:cs="Times New Roman"/>
          <w:sz w:val="24"/>
          <w:szCs w:val="24"/>
        </w:rPr>
        <w:t>________________________</w:t>
      </w:r>
    </w:p>
    <w:p w:rsidR="00691CDB" w:rsidRPr="009E42C8" w:rsidRDefault="0021358F" w:rsidP="009E42C8">
      <w:pPr>
        <w:rPr>
          <w:rFonts w:ascii="Times New Roman" w:hAnsi="Times New Roman" w:cs="Times New Roman"/>
          <w:sz w:val="24"/>
          <w:szCs w:val="24"/>
        </w:rPr>
      </w:pPr>
      <w:r>
        <w:rPr>
          <w:rFonts w:ascii="Times New Roman" w:hAnsi="Times New Roman" w:cs="Times New Roman"/>
          <w:sz w:val="24"/>
          <w:szCs w:val="24"/>
          <w:lang w:val="sr-Cyrl-CS"/>
        </w:rPr>
        <w:t xml:space="preserve">                                                                                                                       </w:t>
      </w:r>
      <w:r w:rsidR="00691CDB" w:rsidRPr="009E42C8">
        <w:rPr>
          <w:rFonts w:ascii="Times New Roman" w:hAnsi="Times New Roman" w:cs="Times New Roman"/>
          <w:sz w:val="24"/>
          <w:szCs w:val="24"/>
        </w:rPr>
        <w:t>(потпис одговорног лица)</w:t>
      </w:r>
    </w:p>
    <w:p w:rsidR="00691CDB" w:rsidRPr="008A2929" w:rsidRDefault="00691CDB" w:rsidP="00691CDB">
      <w:pPr>
        <w:jc w:val="both"/>
        <w:rPr>
          <w:rFonts w:ascii="Angsana New" w:hAnsi="Angsana New" w:cs="Angsana New"/>
          <w:b/>
          <w:u w:val="single"/>
          <w:lang w:val="ru-RU"/>
        </w:rPr>
      </w:pPr>
    </w:p>
    <w:p w:rsidR="00691CDB" w:rsidRPr="008A2929" w:rsidRDefault="00691CDB" w:rsidP="00691CDB">
      <w:pPr>
        <w:jc w:val="both"/>
        <w:rPr>
          <w:rFonts w:ascii="Angsana New" w:hAnsi="Angsana New" w:cs="Angsana New"/>
          <w:b/>
          <w:u w:val="single"/>
          <w:lang w:val="ru-RU"/>
        </w:rPr>
      </w:pPr>
    </w:p>
    <w:p w:rsidR="00C65FE6" w:rsidRDefault="00C65FE6" w:rsidP="00691CDB">
      <w:pPr>
        <w:jc w:val="both"/>
        <w:rPr>
          <w:rFonts w:ascii="Times New Roman" w:hAnsi="Times New Roman" w:cs="Times New Roman"/>
          <w:b/>
          <w:i/>
          <w:color w:val="C00000"/>
          <w:sz w:val="24"/>
          <w:szCs w:val="24"/>
          <w:u w:val="single"/>
          <w:lang w:val="ru-RU"/>
        </w:rPr>
      </w:pPr>
    </w:p>
    <w:p w:rsidR="00C65FE6" w:rsidRDefault="00C65FE6" w:rsidP="00691CDB">
      <w:pPr>
        <w:jc w:val="both"/>
        <w:rPr>
          <w:rFonts w:ascii="Times New Roman" w:hAnsi="Times New Roman" w:cs="Times New Roman"/>
          <w:b/>
          <w:i/>
          <w:color w:val="C00000"/>
          <w:sz w:val="24"/>
          <w:szCs w:val="24"/>
          <w:u w:val="single"/>
          <w:lang w:val="ru-RU"/>
        </w:rPr>
      </w:pPr>
    </w:p>
    <w:p w:rsidR="00CD744C" w:rsidRDefault="00CD744C" w:rsidP="00691CDB">
      <w:pPr>
        <w:jc w:val="both"/>
        <w:rPr>
          <w:rFonts w:ascii="Times New Roman" w:hAnsi="Times New Roman" w:cs="Times New Roman"/>
          <w:b/>
          <w:i/>
          <w:color w:val="C00000"/>
          <w:sz w:val="24"/>
          <w:szCs w:val="24"/>
          <w:u w:val="single"/>
          <w:lang w:val="ru-RU"/>
        </w:rPr>
      </w:pPr>
    </w:p>
    <w:p w:rsidR="00691CDB" w:rsidRPr="009E42C8" w:rsidRDefault="00691CDB" w:rsidP="00691CDB">
      <w:pPr>
        <w:jc w:val="both"/>
        <w:rPr>
          <w:rFonts w:ascii="Times New Roman" w:hAnsi="Times New Roman" w:cs="Times New Roman"/>
          <w:i/>
          <w:color w:val="C00000"/>
          <w:sz w:val="24"/>
          <w:szCs w:val="24"/>
          <w:u w:val="single"/>
          <w:lang w:val="ru-RU"/>
        </w:rPr>
      </w:pPr>
      <w:r w:rsidRPr="009E42C8">
        <w:rPr>
          <w:rFonts w:ascii="Times New Roman" w:hAnsi="Times New Roman" w:cs="Times New Roman"/>
          <w:b/>
          <w:i/>
          <w:color w:val="C00000"/>
          <w:sz w:val="24"/>
          <w:szCs w:val="24"/>
          <w:u w:val="single"/>
          <w:lang w:val="ru-RU"/>
        </w:rPr>
        <w:t>Напомена:</w:t>
      </w:r>
    </w:p>
    <w:p w:rsidR="00691CDB" w:rsidRPr="009E42C8" w:rsidRDefault="00691CDB" w:rsidP="00691CDB">
      <w:pPr>
        <w:jc w:val="both"/>
        <w:rPr>
          <w:rFonts w:ascii="Times New Roman" w:hAnsi="Times New Roman" w:cs="Times New Roman"/>
          <w:sz w:val="24"/>
          <w:szCs w:val="24"/>
          <w:u w:val="single"/>
          <w:lang w:val="ru-RU"/>
        </w:rPr>
      </w:pPr>
      <w:r w:rsidRPr="009E42C8">
        <w:rPr>
          <w:rFonts w:ascii="Times New Roman" w:hAnsi="Times New Roman" w:cs="Times New Roman"/>
          <w:sz w:val="24"/>
          <w:szCs w:val="24"/>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691CDB" w:rsidRPr="009E42C8" w:rsidRDefault="00691CDB" w:rsidP="00691CDB">
      <w:pPr>
        <w:jc w:val="both"/>
        <w:rPr>
          <w:rFonts w:ascii="Times New Roman" w:hAnsi="Times New Roman" w:cs="Times New Roman"/>
          <w:sz w:val="24"/>
          <w:szCs w:val="24"/>
          <w:u w:val="single"/>
          <w:lang w:val="ru-RU"/>
        </w:rPr>
      </w:pPr>
      <w:r w:rsidRPr="009E42C8">
        <w:rPr>
          <w:rFonts w:ascii="Times New Roman" w:hAnsi="Times New Roman" w:cs="Times New Roman"/>
          <w:sz w:val="24"/>
          <w:szCs w:val="24"/>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691CDB" w:rsidRPr="009E42C8" w:rsidRDefault="00691CDB" w:rsidP="00691CDB">
      <w:pPr>
        <w:jc w:val="both"/>
        <w:rPr>
          <w:rFonts w:ascii="Times New Roman" w:hAnsi="Times New Roman" w:cs="Times New Roman"/>
          <w:sz w:val="24"/>
          <w:szCs w:val="24"/>
          <w:lang w:val="ru-RU"/>
        </w:rPr>
      </w:pPr>
      <w:r w:rsidRPr="009E42C8">
        <w:rPr>
          <w:rFonts w:ascii="Times New Roman" w:hAnsi="Times New Roman" w:cs="Times New Roman"/>
          <w:sz w:val="24"/>
          <w:szCs w:val="24"/>
          <w:lang w:val="ru-RU"/>
        </w:rPr>
        <w:t>Уколико понуду подноси понуђач који наступа самостално или понуђач који наступа са подизвођачем, Изјаву потписује овлашћено лице понуђача.</w:t>
      </w:r>
    </w:p>
    <w:p w:rsidR="00691CDB" w:rsidRPr="009E42C8" w:rsidRDefault="00691CDB" w:rsidP="00691CDB">
      <w:pPr>
        <w:jc w:val="both"/>
        <w:rPr>
          <w:rFonts w:ascii="Times New Roman" w:hAnsi="Times New Roman" w:cs="Times New Roman"/>
          <w:sz w:val="24"/>
          <w:szCs w:val="24"/>
          <w:lang w:val="ru-RU"/>
        </w:rPr>
      </w:pPr>
      <w:r w:rsidRPr="009E42C8">
        <w:rPr>
          <w:rFonts w:ascii="Times New Roman" w:hAnsi="Times New Roman" w:cs="Times New Roman"/>
          <w:b/>
          <w:sz w:val="24"/>
          <w:szCs w:val="24"/>
          <w:lang w:val="ru-RU"/>
        </w:rPr>
        <w:t xml:space="preserve">Уколико понуду подноси група понуђача, </w:t>
      </w:r>
      <w:r w:rsidRPr="009E42C8">
        <w:rPr>
          <w:rFonts w:ascii="Times New Roman" w:hAnsi="Times New Roman" w:cs="Times New Roman"/>
          <w:sz w:val="24"/>
          <w:szCs w:val="24"/>
          <w:lang w:val="ru-RU"/>
        </w:rPr>
        <w:t>Изјава мора бити потписана од стране овлашћеног лица сваког понуђача из групе понуђача.</w:t>
      </w:r>
    </w:p>
    <w:p w:rsidR="002E19D3" w:rsidRPr="008A2929" w:rsidRDefault="005D7070">
      <w:pPr>
        <w:pStyle w:val="BodyText"/>
        <w:spacing w:before="3"/>
        <w:rPr>
          <w:rFonts w:ascii="Angsana New" w:hAnsi="Angsana New" w:cs="Angsana New"/>
          <w:b/>
        </w:rPr>
      </w:pPr>
      <w:r>
        <w:rPr>
          <w:rFonts w:ascii="Angsana New" w:hAnsi="Angsana New" w:cs="Angsana New"/>
        </w:rPr>
        <w:lastRenderedPageBreak/>
        <w:pict>
          <v:shape id="_x0000_s1058" type="#_x0000_t202" style="position:absolute;margin-left:56.15pt;margin-top:14pt;width:483.1pt;height:37.95pt;z-index:-15721472;mso-wrap-distance-left:0;mso-wrap-distance-right:0;mso-position-horizontal-relative:page" fillcolor="#c5d9f0" stroked="f">
            <v:textbox inset="0,0,0,0">
              <w:txbxContent>
                <w:p w:rsidR="00221BEA" w:rsidRPr="00ED5227" w:rsidRDefault="00221BEA" w:rsidP="00ED5227">
                  <w:pPr>
                    <w:shd w:val="clear" w:color="auto" w:fill="B8CCE4"/>
                    <w:jc w:val="right"/>
                    <w:rPr>
                      <w:rFonts w:ascii="Times New Roman" w:hAnsi="Times New Roman" w:cs="Times New Roman"/>
                      <w:b/>
                      <w:bCs/>
                      <w:sz w:val="24"/>
                      <w:szCs w:val="24"/>
                      <w:lang w:val="ru-RU"/>
                    </w:rPr>
                  </w:pPr>
                  <w:r w:rsidRPr="00ED5227">
                    <w:rPr>
                      <w:rFonts w:ascii="Times New Roman" w:hAnsi="Times New Roman" w:cs="Times New Roman"/>
                      <w:b/>
                      <w:bCs/>
                      <w:sz w:val="24"/>
                      <w:szCs w:val="24"/>
                      <w:lang w:val="ru-RU"/>
                    </w:rPr>
                    <w:t>(ОБРАЗАЦ  4)</w:t>
                  </w:r>
                </w:p>
                <w:p w:rsidR="00221BEA" w:rsidRPr="00602ECD" w:rsidRDefault="00221BEA" w:rsidP="00ED5227">
                  <w:pPr>
                    <w:shd w:val="clear" w:color="auto" w:fill="B8CCE4"/>
                    <w:jc w:val="both"/>
                    <w:rPr>
                      <w:rFonts w:ascii="Times New Roman" w:hAnsi="Times New Roman" w:cs="Times New Roman"/>
                      <w:b/>
                      <w:lang w:val="ru-RU"/>
                    </w:rPr>
                  </w:pPr>
                  <w:r w:rsidRPr="00602ECD">
                    <w:rPr>
                      <w:rFonts w:ascii="Times New Roman" w:hAnsi="Times New Roman" w:cs="Times New Roman"/>
                      <w:b/>
                      <w:lang w:val="ru-RU"/>
                    </w:rPr>
                    <w:t>ОБРАЗАЦ ИЗЈАВЕ ПОНУЂАЧА О ИСПУЊЕНОСТИ ОБАВЕЗНИХ И ДОДАТНИХ УСЛОВА ЗА УЧЕШЋЕ У ПОСТУПКУ ЈН – ЧЛ. 75  ЗЈН</w:t>
                  </w:r>
                </w:p>
                <w:p w:rsidR="00221BEA" w:rsidRPr="00ED5227" w:rsidRDefault="00221BEA" w:rsidP="00ED5227">
                  <w:pPr>
                    <w:shd w:val="clear" w:color="auto" w:fill="B8CCE4"/>
                    <w:jc w:val="both"/>
                    <w:rPr>
                      <w:rFonts w:ascii="Times New Roman" w:hAnsi="Times New Roman" w:cs="Times New Roman"/>
                      <w:b/>
                      <w:sz w:val="24"/>
                      <w:szCs w:val="24"/>
                      <w:lang w:val="ru-RU"/>
                    </w:rPr>
                  </w:pPr>
                </w:p>
                <w:p w:rsidR="00221BEA" w:rsidRPr="00EC3A9A" w:rsidRDefault="00221BEA" w:rsidP="00785052">
                  <w:pPr>
                    <w:ind w:left="967" w:right="140" w:hanging="742"/>
                    <w:jc w:val="both"/>
                    <w:rPr>
                      <w:rFonts w:ascii="Times New Roman" w:hAnsi="Times New Roman" w:cs="Times New Roman"/>
                      <w:b/>
                      <w:i/>
                      <w:sz w:val="24"/>
                      <w:szCs w:val="24"/>
                      <w:lang w:val="sr-Cyrl-RS"/>
                    </w:rPr>
                  </w:pPr>
                </w:p>
              </w:txbxContent>
            </v:textbox>
            <w10:wrap type="topAndBottom" anchorx="page"/>
          </v:shape>
        </w:pict>
      </w:r>
    </w:p>
    <w:p w:rsidR="002E19D3" w:rsidRPr="008A2929" w:rsidRDefault="002E19D3">
      <w:pPr>
        <w:pStyle w:val="BodyText"/>
        <w:spacing w:before="3"/>
        <w:rPr>
          <w:rFonts w:ascii="Angsana New" w:hAnsi="Angsana New" w:cs="Angsana New"/>
          <w:b/>
          <w:sz w:val="12"/>
        </w:rPr>
      </w:pPr>
    </w:p>
    <w:p w:rsidR="00785052" w:rsidRPr="00C157C5" w:rsidRDefault="00785052" w:rsidP="00785052">
      <w:pPr>
        <w:spacing w:after="120"/>
        <w:ind w:firstLine="720"/>
        <w:jc w:val="both"/>
        <w:rPr>
          <w:rFonts w:ascii="Times New Roman" w:hAnsi="Times New Roman" w:cs="Times New Roman"/>
          <w:sz w:val="24"/>
          <w:szCs w:val="24"/>
          <w:lang w:val="sr-Cyrl-CS"/>
        </w:rPr>
      </w:pPr>
      <w:r w:rsidRPr="00C157C5">
        <w:rPr>
          <w:rFonts w:ascii="Times New Roman" w:hAnsi="Times New Roman" w:cs="Times New Roman"/>
          <w:sz w:val="24"/>
          <w:szCs w:val="24"/>
          <w:lang w:val="sr-Cyrl-CS"/>
        </w:rPr>
        <w:t>У складу са чланом 77. став 4. Закона о јавним набавкама</w:t>
      </w:r>
      <w:r w:rsidR="00D218F3">
        <w:rPr>
          <w:rFonts w:ascii="Times New Roman" w:hAnsi="Times New Roman" w:cs="Times New Roman"/>
          <w:sz w:val="24"/>
          <w:szCs w:val="24"/>
          <w:lang w:val="sr-Cyrl-CS"/>
        </w:rPr>
        <w:t>,</w:t>
      </w:r>
      <w:r w:rsidRPr="00C157C5">
        <w:rPr>
          <w:rFonts w:ascii="Times New Roman" w:hAnsi="Times New Roman" w:cs="Times New Roman"/>
          <w:sz w:val="24"/>
          <w:szCs w:val="24"/>
          <w:lang w:val="sr-Cyrl-CS"/>
        </w:rPr>
        <w:t xml:space="preserve"> под пуном материјалном и кривичном одговорношћу</w:t>
      </w:r>
      <w:r w:rsidR="00D218F3">
        <w:rPr>
          <w:rFonts w:ascii="Times New Roman" w:hAnsi="Times New Roman" w:cs="Times New Roman"/>
          <w:sz w:val="24"/>
          <w:szCs w:val="24"/>
          <w:lang w:val="sr-Cyrl-CS"/>
        </w:rPr>
        <w:t>,</w:t>
      </w:r>
      <w:r w:rsidR="00720A48">
        <w:rPr>
          <w:rFonts w:ascii="Times New Roman" w:hAnsi="Times New Roman" w:cs="Times New Roman"/>
          <w:sz w:val="24"/>
          <w:szCs w:val="24"/>
          <w:lang w:val="sr-Cyrl-CS"/>
        </w:rPr>
        <w:t xml:space="preserve"> </w:t>
      </w:r>
      <w:r w:rsidRPr="00C157C5">
        <w:rPr>
          <w:rFonts w:ascii="Times New Roman" w:hAnsi="Times New Roman" w:cs="Times New Roman"/>
          <w:sz w:val="24"/>
          <w:szCs w:val="24"/>
          <w:lang w:val="sr-Cyrl-CS"/>
        </w:rPr>
        <w:t xml:space="preserve"> као заступник понуђача  дајем следећу</w:t>
      </w:r>
    </w:p>
    <w:p w:rsidR="00785052" w:rsidRPr="008A2929" w:rsidRDefault="00785052" w:rsidP="00785052">
      <w:pPr>
        <w:spacing w:after="120"/>
        <w:jc w:val="center"/>
        <w:rPr>
          <w:rFonts w:ascii="Angsana New" w:hAnsi="Angsana New" w:cs="Angsana New"/>
          <w:b/>
          <w:lang w:val="sr-Cyrl-CS"/>
        </w:rPr>
      </w:pPr>
    </w:p>
    <w:p w:rsidR="00785052" w:rsidRPr="00C157C5" w:rsidRDefault="00785052" w:rsidP="00785052">
      <w:pPr>
        <w:spacing w:after="120"/>
        <w:jc w:val="center"/>
        <w:rPr>
          <w:rFonts w:ascii="Times New Roman" w:hAnsi="Times New Roman" w:cs="Times New Roman"/>
          <w:b/>
          <w:sz w:val="24"/>
          <w:szCs w:val="24"/>
        </w:rPr>
      </w:pPr>
      <w:r w:rsidRPr="00C157C5">
        <w:rPr>
          <w:rFonts w:ascii="Times New Roman" w:hAnsi="Times New Roman" w:cs="Times New Roman"/>
          <w:b/>
          <w:sz w:val="24"/>
          <w:szCs w:val="24"/>
          <w:lang w:val="sr-Cyrl-CS"/>
        </w:rPr>
        <w:t>И З Ј А В У</w:t>
      </w:r>
    </w:p>
    <w:p w:rsidR="00785052" w:rsidRPr="008A2929" w:rsidRDefault="00785052" w:rsidP="00785052">
      <w:pPr>
        <w:spacing w:after="120"/>
        <w:ind w:firstLine="720"/>
        <w:jc w:val="both"/>
        <w:rPr>
          <w:rFonts w:ascii="Angsana New" w:hAnsi="Angsana New" w:cs="Angsana New"/>
          <w:sz w:val="24"/>
          <w:szCs w:val="24"/>
          <w:lang w:val="sr-Cyrl-CS"/>
        </w:rPr>
      </w:pPr>
    </w:p>
    <w:p w:rsidR="00785052" w:rsidRPr="00C157C5" w:rsidRDefault="00785052" w:rsidP="00785052">
      <w:pPr>
        <w:spacing w:after="120"/>
        <w:ind w:firstLine="720"/>
        <w:jc w:val="both"/>
        <w:rPr>
          <w:rFonts w:ascii="Times New Roman" w:hAnsi="Times New Roman" w:cs="Times New Roman"/>
          <w:sz w:val="24"/>
          <w:szCs w:val="24"/>
        </w:rPr>
      </w:pPr>
      <w:r w:rsidRPr="00C157C5">
        <w:rPr>
          <w:rFonts w:ascii="Times New Roman" w:hAnsi="Times New Roman" w:cs="Times New Roman"/>
          <w:sz w:val="24"/>
          <w:szCs w:val="24"/>
          <w:lang w:val="sr-Cyrl-CS"/>
        </w:rPr>
        <w:t>Понуђач _</w:t>
      </w:r>
      <w:r w:rsidR="00720A48">
        <w:rPr>
          <w:rFonts w:ascii="Times New Roman" w:hAnsi="Times New Roman" w:cs="Times New Roman"/>
          <w:sz w:val="24"/>
          <w:szCs w:val="24"/>
          <w:lang w:val="sr-Cyrl-CS"/>
        </w:rPr>
        <w:t>____</w:t>
      </w:r>
      <w:r w:rsidRPr="00C157C5">
        <w:rPr>
          <w:rFonts w:ascii="Times New Roman" w:hAnsi="Times New Roman" w:cs="Times New Roman"/>
          <w:sz w:val="24"/>
          <w:szCs w:val="24"/>
          <w:lang w:val="sr-Cyrl-CS"/>
        </w:rPr>
        <w:t>________________________________________________________________ с</w:t>
      </w:r>
      <w:r w:rsidRPr="00C157C5">
        <w:rPr>
          <w:rFonts w:ascii="Times New Roman" w:hAnsi="Times New Roman" w:cs="Times New Roman"/>
          <w:sz w:val="24"/>
          <w:szCs w:val="24"/>
          <w:lang w:val="hr-HR"/>
        </w:rPr>
        <w:t>а пословн</w:t>
      </w:r>
      <w:r w:rsidRPr="00C157C5">
        <w:rPr>
          <w:rFonts w:ascii="Times New Roman" w:hAnsi="Times New Roman" w:cs="Times New Roman"/>
          <w:sz w:val="24"/>
          <w:szCs w:val="24"/>
        </w:rPr>
        <w:t>и</w:t>
      </w:r>
      <w:r w:rsidRPr="00C157C5">
        <w:rPr>
          <w:rFonts w:ascii="Times New Roman" w:hAnsi="Times New Roman" w:cs="Times New Roman"/>
          <w:sz w:val="24"/>
          <w:szCs w:val="24"/>
          <w:lang w:val="hr-HR"/>
        </w:rPr>
        <w:t>м седиштем у</w:t>
      </w:r>
      <w:r w:rsidRPr="00800462">
        <w:rPr>
          <w:rFonts w:ascii="Times New Roman" w:hAnsi="Times New Roman" w:cs="Times New Roman"/>
          <w:i/>
          <w:sz w:val="24"/>
          <w:szCs w:val="24"/>
        </w:rPr>
        <w:t>______</w:t>
      </w:r>
      <w:r w:rsidRPr="00800462">
        <w:rPr>
          <w:rFonts w:ascii="Times New Roman" w:hAnsi="Times New Roman" w:cs="Times New Roman"/>
          <w:i/>
          <w:sz w:val="24"/>
          <w:szCs w:val="24"/>
          <w:lang w:val="hr-HR"/>
        </w:rPr>
        <w:t>_______________</w:t>
      </w:r>
      <w:r w:rsidRPr="00800462">
        <w:rPr>
          <w:rFonts w:ascii="Times New Roman" w:hAnsi="Times New Roman" w:cs="Times New Roman"/>
          <w:i/>
          <w:sz w:val="24"/>
          <w:szCs w:val="24"/>
          <w:lang w:val="sr-Cyrl-CS"/>
        </w:rPr>
        <w:t>__</w:t>
      </w:r>
      <w:r w:rsidRPr="00800462">
        <w:rPr>
          <w:rFonts w:ascii="Times New Roman" w:hAnsi="Times New Roman" w:cs="Times New Roman"/>
          <w:sz w:val="24"/>
          <w:szCs w:val="24"/>
          <w:lang w:val="sr-Cyrl-CS"/>
        </w:rPr>
        <w:t>улица______________</w:t>
      </w:r>
      <w:r w:rsidR="00720A48" w:rsidRPr="00800462">
        <w:rPr>
          <w:rFonts w:ascii="Times New Roman" w:hAnsi="Times New Roman" w:cs="Times New Roman"/>
          <w:sz w:val="24"/>
          <w:szCs w:val="24"/>
          <w:lang w:val="sr-Cyrl-CS"/>
        </w:rPr>
        <w:t>______</w:t>
      </w:r>
      <w:r w:rsidRPr="00800462">
        <w:rPr>
          <w:rFonts w:ascii="Times New Roman" w:hAnsi="Times New Roman" w:cs="Times New Roman"/>
          <w:sz w:val="24"/>
          <w:szCs w:val="24"/>
          <w:lang w:val="sr-Cyrl-CS"/>
        </w:rPr>
        <w:t>________</w:t>
      </w:r>
      <w:r w:rsidRPr="00C157C5">
        <w:rPr>
          <w:rFonts w:ascii="Times New Roman" w:hAnsi="Times New Roman" w:cs="Times New Roman"/>
          <w:sz w:val="24"/>
          <w:szCs w:val="24"/>
          <w:lang w:val="sr-Cyrl-CS"/>
        </w:rPr>
        <w:t>бр.</w:t>
      </w:r>
      <w:r w:rsidRPr="00800462">
        <w:rPr>
          <w:rFonts w:ascii="Times New Roman" w:hAnsi="Times New Roman" w:cs="Times New Roman"/>
          <w:sz w:val="24"/>
          <w:szCs w:val="24"/>
          <w:lang w:val="sr-Cyrl-CS"/>
        </w:rPr>
        <w:t>___</w:t>
      </w:r>
      <w:r w:rsidRPr="00C157C5">
        <w:rPr>
          <w:rFonts w:ascii="Times New Roman" w:hAnsi="Times New Roman" w:cs="Times New Roman"/>
          <w:sz w:val="24"/>
          <w:szCs w:val="24"/>
        </w:rPr>
        <w:t xml:space="preserve">, </w:t>
      </w:r>
      <w:r w:rsidRPr="00C157C5">
        <w:rPr>
          <w:rFonts w:ascii="Times New Roman" w:hAnsi="Times New Roman" w:cs="Times New Roman"/>
          <w:sz w:val="24"/>
          <w:szCs w:val="24"/>
          <w:lang w:val="sr-Cyrl-CS"/>
        </w:rPr>
        <w:t xml:space="preserve">у отвореном поступку јавне набавке, </w:t>
      </w:r>
      <w:r w:rsidRPr="00C157C5">
        <w:rPr>
          <w:rFonts w:ascii="Times New Roman" w:hAnsi="Times New Roman" w:cs="Times New Roman"/>
          <w:sz w:val="24"/>
          <w:szCs w:val="24"/>
        </w:rPr>
        <w:t xml:space="preserve">  </w:t>
      </w:r>
      <w:r w:rsidR="00CD744C">
        <w:rPr>
          <w:rFonts w:ascii="Times New Roman" w:hAnsi="Times New Roman" w:cs="Times New Roman"/>
          <w:b/>
          <w:color w:val="C00000"/>
          <w:sz w:val="24"/>
          <w:szCs w:val="24"/>
        </w:rPr>
        <w:t>ЈН бр. 27</w:t>
      </w:r>
      <w:r w:rsidR="00CD744C" w:rsidRPr="00404D20">
        <w:rPr>
          <w:rFonts w:ascii="Times New Roman" w:hAnsi="Times New Roman" w:cs="Times New Roman"/>
          <w:b/>
          <w:color w:val="C00000"/>
          <w:sz w:val="24"/>
          <w:szCs w:val="24"/>
        </w:rPr>
        <w:t>/2020</w:t>
      </w:r>
      <w:r w:rsidR="00CD744C" w:rsidRPr="00404D20">
        <w:rPr>
          <w:rFonts w:ascii="Times New Roman" w:hAnsi="Times New Roman" w:cs="Times New Roman"/>
          <w:b/>
          <w:color w:val="C00000"/>
          <w:sz w:val="24"/>
          <w:szCs w:val="24"/>
          <w:lang w:val="sr-Cyrl-RS"/>
        </w:rPr>
        <w:t xml:space="preserve"> </w:t>
      </w:r>
      <w:r w:rsidR="00CD744C" w:rsidRPr="00404D20">
        <w:rPr>
          <w:rFonts w:ascii="Times New Roman" w:eastAsia="TimesNewRomanPS-BoldMT" w:hAnsi="Times New Roman" w:cs="Times New Roman"/>
          <w:b/>
          <w:bCs/>
          <w:sz w:val="24"/>
          <w:szCs w:val="24"/>
          <w:lang w:val="sr-Cyrl-RS"/>
        </w:rPr>
        <w:t xml:space="preserve">„Радови на изградњи секундарне водоводне мреже у насељу Кула општина Мало Црниће – </w:t>
      </w:r>
      <w:r w:rsidR="00CD744C">
        <w:rPr>
          <w:rFonts w:ascii="Times New Roman" w:eastAsia="TimesNewRomanPS-BoldMT" w:hAnsi="Times New Roman" w:cs="Times New Roman"/>
          <w:b/>
          <w:bCs/>
          <w:sz w:val="24"/>
          <w:szCs w:val="24"/>
          <w:lang w:val="sr-Cyrl-RS"/>
        </w:rPr>
        <w:t>наставак прве фазе</w:t>
      </w:r>
      <w:r w:rsidR="00CD744C" w:rsidRPr="00404D20">
        <w:rPr>
          <w:rFonts w:ascii="Times New Roman" w:hAnsi="Times New Roman" w:cs="Times New Roman"/>
          <w:b/>
          <w:sz w:val="24"/>
          <w:szCs w:val="24"/>
          <w:lang w:val="sr-Cyrl-RS"/>
        </w:rPr>
        <w:t>“</w:t>
      </w:r>
      <w:r w:rsidR="00CD744C" w:rsidRPr="00404D20">
        <w:rPr>
          <w:rFonts w:ascii="Times New Roman" w:hAnsi="Times New Roman" w:cs="Times New Roman"/>
          <w:sz w:val="24"/>
          <w:szCs w:val="24"/>
          <w:lang w:val="sr-Cyrl-RS"/>
        </w:rPr>
        <w:t xml:space="preserve"> </w:t>
      </w:r>
      <w:r w:rsidRPr="00C157C5">
        <w:rPr>
          <w:rFonts w:ascii="Times New Roman" w:hAnsi="Times New Roman" w:cs="Times New Roman"/>
          <w:sz w:val="24"/>
          <w:szCs w:val="24"/>
          <w:lang w:val="sr-Cyrl-CS"/>
        </w:rPr>
        <w:t>испуњава све услове из члана 75. ЗЈН,  односно услове дефинисане конкурсном документацијом за предметну јавну набавку  и то:</w:t>
      </w:r>
    </w:p>
    <w:p w:rsidR="00785052" w:rsidRPr="00207447" w:rsidRDefault="00785052" w:rsidP="00E218A7">
      <w:pPr>
        <w:pStyle w:val="Default"/>
        <w:numPr>
          <w:ilvl w:val="0"/>
          <w:numId w:val="6"/>
        </w:numPr>
        <w:ind w:right="4"/>
        <w:jc w:val="both"/>
        <w:rPr>
          <w:rFonts w:ascii="Times New Roman" w:hAnsi="Times New Roman"/>
          <w:color w:val="auto"/>
        </w:rPr>
      </w:pPr>
      <w:r w:rsidRPr="00207447">
        <w:rPr>
          <w:rFonts w:ascii="Times New Roman" w:hAnsi="Times New Roman"/>
          <w:color w:val="auto"/>
        </w:rPr>
        <w:t xml:space="preserve">Понуђач је регистрован </w:t>
      </w:r>
      <w:r w:rsidRPr="00207447">
        <w:rPr>
          <w:rFonts w:ascii="Times New Roman" w:hAnsi="Times New Roman"/>
          <w:color w:val="auto"/>
          <w:lang w:val="sr-Cyrl-CS"/>
        </w:rPr>
        <w:t xml:space="preserve">код надлежног органа, односно уписан у одговарајући регистар </w:t>
      </w:r>
      <w:r w:rsidRPr="00207447">
        <w:rPr>
          <w:rFonts w:ascii="Times New Roman" w:hAnsi="Times New Roman"/>
          <w:i/>
          <w:color w:val="auto"/>
          <w:lang w:val="sr-Cyrl-CS"/>
        </w:rPr>
        <w:t>(чл. 75 ст. 1 тачка 1) ЗЈН);</w:t>
      </w:r>
    </w:p>
    <w:p w:rsidR="00785052" w:rsidRPr="00207447" w:rsidRDefault="00785052" w:rsidP="00E218A7">
      <w:pPr>
        <w:pStyle w:val="Default"/>
        <w:numPr>
          <w:ilvl w:val="0"/>
          <w:numId w:val="6"/>
        </w:numPr>
        <w:ind w:right="4"/>
        <w:jc w:val="both"/>
        <w:rPr>
          <w:rFonts w:ascii="Times New Roman" w:hAnsi="Times New Roman"/>
          <w:color w:val="auto"/>
        </w:rPr>
      </w:pPr>
      <w:r w:rsidRPr="00207447">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07447">
        <w:rPr>
          <w:rFonts w:ascii="Times New Roman" w:hAnsi="Times New Roman"/>
          <w:i/>
          <w:color w:val="auto"/>
          <w:lang w:val="sr-Cyrl-CS"/>
        </w:rPr>
        <w:t>(чл. 75 ст. 1 тачка 2) ЗЈН)</w:t>
      </w:r>
      <w:r w:rsidRPr="00207447">
        <w:rPr>
          <w:rFonts w:ascii="Times New Roman" w:hAnsi="Times New Roman"/>
          <w:i/>
          <w:color w:val="auto"/>
        </w:rPr>
        <w:t>;</w:t>
      </w:r>
    </w:p>
    <w:p w:rsidR="00785052" w:rsidRPr="00207447" w:rsidRDefault="00785052" w:rsidP="00E218A7">
      <w:pPr>
        <w:pStyle w:val="Default"/>
        <w:numPr>
          <w:ilvl w:val="0"/>
          <w:numId w:val="6"/>
        </w:numPr>
        <w:ind w:right="4"/>
        <w:jc w:val="both"/>
        <w:rPr>
          <w:rFonts w:ascii="Times New Roman" w:hAnsi="Times New Roman"/>
          <w:color w:val="auto"/>
        </w:rPr>
      </w:pPr>
      <w:r w:rsidRPr="00207447">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207447">
        <w:rPr>
          <w:rFonts w:ascii="Times New Roman" w:hAnsi="Times New Roman"/>
          <w:i/>
          <w:color w:val="auto"/>
        </w:rPr>
        <w:t>(или стране државе када има седиште на њеној територији)</w:t>
      </w:r>
      <w:r w:rsidRPr="00207447">
        <w:rPr>
          <w:rFonts w:ascii="Times New Roman" w:hAnsi="Times New Roman"/>
          <w:color w:val="auto"/>
          <w:lang w:val="sr-Cyrl-CS"/>
        </w:rPr>
        <w:t xml:space="preserve">  </w:t>
      </w:r>
      <w:r w:rsidRPr="00207447">
        <w:rPr>
          <w:rFonts w:ascii="Times New Roman" w:hAnsi="Times New Roman"/>
          <w:i/>
          <w:color w:val="auto"/>
          <w:lang w:val="sr-Cyrl-CS"/>
        </w:rPr>
        <w:t>(чл. 75 ст. 1 тачка 4) ЗЈН);</w:t>
      </w:r>
    </w:p>
    <w:p w:rsidR="00785052" w:rsidRPr="00207447" w:rsidRDefault="00785052" w:rsidP="00E218A7">
      <w:pPr>
        <w:pStyle w:val="Default"/>
        <w:numPr>
          <w:ilvl w:val="0"/>
          <w:numId w:val="6"/>
        </w:numPr>
        <w:ind w:right="4"/>
        <w:jc w:val="both"/>
        <w:rPr>
          <w:rFonts w:ascii="Times New Roman" w:hAnsi="Times New Roman"/>
          <w:color w:val="auto"/>
        </w:rPr>
      </w:pPr>
      <w:r w:rsidRPr="00207447">
        <w:rPr>
          <w:rFonts w:ascii="Times New Roman" w:hAnsi="Times New Roman"/>
          <w:color w:val="auto"/>
          <w:lang w:val="sr-Cyrl-CS"/>
        </w:rPr>
        <w:t xml:space="preserve">Понуђач је </w:t>
      </w:r>
      <w:r w:rsidRPr="00207447">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207447">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207447">
        <w:rPr>
          <w:rFonts w:ascii="Times New Roman" w:hAnsi="Times New Roman"/>
          <w:color w:val="auto"/>
        </w:rPr>
        <w:t>(</w:t>
      </w:r>
      <w:r w:rsidRPr="00207447">
        <w:rPr>
          <w:rFonts w:ascii="Times New Roman" w:hAnsi="Times New Roman"/>
          <w:i/>
          <w:iCs/>
          <w:lang w:val="sr-Cyrl-CS"/>
        </w:rPr>
        <w:t>чл. 75. ст. 2. ЗЈН)</w:t>
      </w:r>
      <w:r w:rsidRPr="00207447">
        <w:rPr>
          <w:rFonts w:ascii="Times New Roman" w:hAnsi="Times New Roman"/>
          <w:i/>
          <w:color w:val="auto"/>
          <w:lang w:val="sr-Cyrl-CS"/>
        </w:rPr>
        <w:t>.</w:t>
      </w:r>
    </w:p>
    <w:p w:rsidR="00785052" w:rsidRPr="008A2929" w:rsidRDefault="00785052" w:rsidP="00785052">
      <w:pPr>
        <w:widowControl/>
        <w:suppressAutoHyphens/>
        <w:autoSpaceDE/>
        <w:autoSpaceDN/>
        <w:ind w:left="720" w:right="90"/>
        <w:jc w:val="both"/>
        <w:rPr>
          <w:rFonts w:ascii="Angsana New" w:hAnsi="Angsana New" w:cs="Angsana New"/>
          <w:b/>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843"/>
        <w:gridCol w:w="1843"/>
      </w:tblGrid>
      <w:tr w:rsidR="00785052" w:rsidRPr="008A2929" w:rsidTr="00720A48">
        <w:trPr>
          <w:trHeight w:val="567"/>
        </w:trPr>
        <w:tc>
          <w:tcPr>
            <w:tcW w:w="6379" w:type="dxa"/>
            <w:vAlign w:val="center"/>
          </w:tcPr>
          <w:p w:rsidR="00785052" w:rsidRPr="00207447" w:rsidRDefault="00785052" w:rsidP="00877976">
            <w:pPr>
              <w:jc w:val="both"/>
              <w:rPr>
                <w:rFonts w:ascii="Times New Roman" w:hAnsi="Times New Roman" w:cs="Times New Roman"/>
                <w:b/>
                <w:sz w:val="24"/>
                <w:szCs w:val="24"/>
                <w:lang w:val="sr-Cyrl-CS"/>
              </w:rPr>
            </w:pPr>
            <w:r w:rsidRPr="00207447">
              <w:rPr>
                <w:rFonts w:ascii="Times New Roman" w:hAnsi="Times New Roman" w:cs="Times New Roman"/>
                <w:b/>
                <w:sz w:val="24"/>
                <w:szCs w:val="24"/>
                <w:lang w:val="sr-Cyrl-CS"/>
              </w:rPr>
              <w:t xml:space="preserve">Понуђач је регистрован у Регистру понуђача у АПР и увид у његове податке могу се сагледати путем употребе </w:t>
            </w:r>
            <w:r w:rsidR="00720A48">
              <w:rPr>
                <w:rFonts w:ascii="Times New Roman" w:hAnsi="Times New Roman" w:cs="Times New Roman"/>
                <w:b/>
                <w:sz w:val="24"/>
                <w:szCs w:val="24"/>
                <w:lang w:val="sr-Cyrl-CS"/>
              </w:rPr>
              <w:t>М</w:t>
            </w:r>
            <w:r w:rsidRPr="00207447">
              <w:rPr>
                <w:rFonts w:ascii="Times New Roman" w:hAnsi="Times New Roman" w:cs="Times New Roman"/>
                <w:b/>
                <w:sz w:val="24"/>
                <w:szCs w:val="24"/>
                <w:lang w:val="sr-Cyrl-CS"/>
              </w:rPr>
              <w:t>атичног броја</w:t>
            </w:r>
            <w:r w:rsidR="00720A48">
              <w:rPr>
                <w:rFonts w:ascii="Times New Roman" w:hAnsi="Times New Roman" w:cs="Times New Roman"/>
                <w:b/>
                <w:sz w:val="24"/>
                <w:szCs w:val="24"/>
                <w:lang w:val="sr-Cyrl-CS"/>
              </w:rPr>
              <w:t>:</w:t>
            </w:r>
            <w:r w:rsidRPr="00207447">
              <w:rPr>
                <w:rFonts w:ascii="Times New Roman" w:hAnsi="Times New Roman" w:cs="Times New Roman"/>
                <w:b/>
                <w:sz w:val="24"/>
                <w:szCs w:val="24"/>
                <w:lang w:val="sr-Cyrl-CS"/>
              </w:rPr>
              <w:t xml:space="preserve"> ___</w:t>
            </w:r>
            <w:r w:rsidR="00720A48">
              <w:rPr>
                <w:rFonts w:ascii="Times New Roman" w:hAnsi="Times New Roman" w:cs="Times New Roman"/>
                <w:b/>
                <w:sz w:val="24"/>
                <w:szCs w:val="24"/>
                <w:lang w:val="sr-Cyrl-CS"/>
              </w:rPr>
              <w:t>________</w:t>
            </w:r>
            <w:r w:rsidRPr="00207447">
              <w:rPr>
                <w:rFonts w:ascii="Times New Roman" w:hAnsi="Times New Roman" w:cs="Times New Roman"/>
                <w:b/>
                <w:sz w:val="24"/>
                <w:szCs w:val="24"/>
                <w:lang w:val="sr-Cyrl-CS"/>
              </w:rPr>
              <w:t>______________</w:t>
            </w:r>
            <w:r w:rsidR="00720A48">
              <w:rPr>
                <w:rFonts w:ascii="Times New Roman" w:hAnsi="Times New Roman" w:cs="Times New Roman"/>
                <w:b/>
                <w:sz w:val="24"/>
                <w:szCs w:val="24"/>
                <w:lang w:val="sr-Cyrl-CS"/>
              </w:rPr>
              <w:t>________</w:t>
            </w:r>
            <w:r w:rsidRPr="00207447">
              <w:rPr>
                <w:rFonts w:ascii="Times New Roman" w:hAnsi="Times New Roman" w:cs="Times New Roman"/>
                <w:b/>
                <w:sz w:val="24"/>
                <w:szCs w:val="24"/>
                <w:lang w:val="sr-Cyrl-CS"/>
              </w:rPr>
              <w:t>_ и ПИБ</w:t>
            </w:r>
            <w:r w:rsidR="00720A48">
              <w:rPr>
                <w:rFonts w:ascii="Times New Roman" w:hAnsi="Times New Roman" w:cs="Times New Roman"/>
                <w:b/>
                <w:sz w:val="24"/>
                <w:szCs w:val="24"/>
                <w:lang w:val="sr-Cyrl-CS"/>
              </w:rPr>
              <w:t>-а:</w:t>
            </w:r>
            <w:r w:rsidRPr="00207447">
              <w:rPr>
                <w:rFonts w:ascii="Times New Roman" w:hAnsi="Times New Roman" w:cs="Times New Roman"/>
                <w:b/>
                <w:sz w:val="24"/>
                <w:szCs w:val="24"/>
                <w:lang w:val="sr-Cyrl-CS"/>
              </w:rPr>
              <w:t xml:space="preserve"> _____________</w:t>
            </w:r>
            <w:r w:rsidR="00720A48">
              <w:rPr>
                <w:rFonts w:ascii="Times New Roman" w:hAnsi="Times New Roman" w:cs="Times New Roman"/>
                <w:b/>
                <w:sz w:val="24"/>
                <w:szCs w:val="24"/>
                <w:lang w:val="sr-Cyrl-CS"/>
              </w:rPr>
              <w:t>________</w:t>
            </w:r>
            <w:r w:rsidRPr="00207447">
              <w:rPr>
                <w:rFonts w:ascii="Times New Roman" w:hAnsi="Times New Roman" w:cs="Times New Roman"/>
                <w:b/>
                <w:sz w:val="24"/>
                <w:szCs w:val="24"/>
                <w:lang w:val="sr-Cyrl-CS"/>
              </w:rPr>
              <w:t>____</w:t>
            </w:r>
            <w:r w:rsidR="00720A48">
              <w:rPr>
                <w:rFonts w:ascii="Times New Roman" w:hAnsi="Times New Roman" w:cs="Times New Roman"/>
                <w:b/>
                <w:sz w:val="24"/>
                <w:szCs w:val="24"/>
                <w:lang w:val="sr-Cyrl-CS"/>
              </w:rPr>
              <w:t>____________</w:t>
            </w:r>
            <w:r w:rsidRPr="00207447">
              <w:rPr>
                <w:rFonts w:ascii="Times New Roman" w:hAnsi="Times New Roman" w:cs="Times New Roman"/>
                <w:b/>
                <w:sz w:val="24"/>
                <w:szCs w:val="24"/>
                <w:lang w:val="sr-Cyrl-CS"/>
              </w:rPr>
              <w:t xml:space="preserve">____ </w:t>
            </w:r>
          </w:p>
          <w:p w:rsidR="00785052" w:rsidRPr="00207447" w:rsidRDefault="00785052" w:rsidP="00877976">
            <w:pPr>
              <w:jc w:val="center"/>
              <w:rPr>
                <w:rFonts w:ascii="Times New Roman" w:hAnsi="Times New Roman" w:cs="Times New Roman"/>
                <w:sz w:val="24"/>
                <w:szCs w:val="24"/>
              </w:rPr>
            </w:pPr>
            <w:r w:rsidRPr="00207447">
              <w:rPr>
                <w:rFonts w:ascii="Times New Roman" w:hAnsi="Times New Roman" w:cs="Times New Roman"/>
                <w:sz w:val="24"/>
                <w:szCs w:val="24"/>
              </w:rPr>
              <w:t>/Навести матични број и ПИБ/</w:t>
            </w:r>
          </w:p>
        </w:tc>
        <w:tc>
          <w:tcPr>
            <w:tcW w:w="1843" w:type="dxa"/>
            <w:vAlign w:val="center"/>
          </w:tcPr>
          <w:p w:rsidR="00785052" w:rsidRPr="00207447" w:rsidRDefault="00720A48" w:rsidP="0087797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ДА</w:t>
            </w:r>
          </w:p>
        </w:tc>
        <w:tc>
          <w:tcPr>
            <w:tcW w:w="1843" w:type="dxa"/>
            <w:vAlign w:val="center"/>
          </w:tcPr>
          <w:p w:rsidR="00785052" w:rsidRPr="00207447" w:rsidRDefault="00720A48" w:rsidP="0087797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НЕ</w:t>
            </w:r>
          </w:p>
        </w:tc>
      </w:tr>
    </w:tbl>
    <w:p w:rsidR="00785052" w:rsidRPr="00207447" w:rsidRDefault="00785052" w:rsidP="00785052">
      <w:pPr>
        <w:ind w:left="6840" w:firstLine="360"/>
        <w:rPr>
          <w:rFonts w:ascii="Times New Roman" w:hAnsi="Times New Roman" w:cs="Times New Roman"/>
          <w:i/>
          <w:sz w:val="24"/>
          <w:szCs w:val="24"/>
          <w:lang w:val="sr-Cyrl-CS"/>
        </w:rPr>
      </w:pPr>
      <w:r w:rsidRPr="00207447">
        <w:rPr>
          <w:rFonts w:ascii="Times New Roman" w:hAnsi="Times New Roman" w:cs="Times New Roman"/>
          <w:i/>
          <w:sz w:val="24"/>
          <w:szCs w:val="24"/>
          <w:lang w:val="sr-Cyrl-CS"/>
        </w:rPr>
        <w:t>(Заокружити)</w:t>
      </w:r>
    </w:p>
    <w:p w:rsidR="00785052" w:rsidRPr="00207447" w:rsidRDefault="00785052" w:rsidP="00785052">
      <w:pPr>
        <w:tabs>
          <w:tab w:val="center" w:pos="7200"/>
        </w:tabs>
        <w:rPr>
          <w:rFonts w:ascii="Times New Roman" w:hAnsi="Times New Roman" w:cs="Times New Roman"/>
          <w:sz w:val="24"/>
          <w:szCs w:val="24"/>
        </w:rPr>
      </w:pPr>
    </w:p>
    <w:p w:rsidR="00785052" w:rsidRPr="00207447" w:rsidRDefault="00785052" w:rsidP="00785052">
      <w:pPr>
        <w:tabs>
          <w:tab w:val="center" w:pos="7200"/>
        </w:tabs>
        <w:rPr>
          <w:rFonts w:ascii="Times New Roman" w:hAnsi="Times New Roman" w:cs="Times New Roman"/>
          <w:sz w:val="24"/>
          <w:szCs w:val="24"/>
        </w:rPr>
      </w:pPr>
      <w:r w:rsidRPr="00207447">
        <w:rPr>
          <w:rFonts w:ascii="Times New Roman" w:hAnsi="Times New Roman" w:cs="Times New Roman"/>
          <w:sz w:val="24"/>
          <w:szCs w:val="24"/>
        </w:rPr>
        <w:t>Место : __________________                                M.</w:t>
      </w:r>
      <w:r w:rsidRPr="00207447">
        <w:rPr>
          <w:rFonts w:ascii="Times New Roman" w:hAnsi="Times New Roman" w:cs="Times New Roman"/>
          <w:sz w:val="24"/>
          <w:szCs w:val="24"/>
          <w:lang w:val="sr-Cyrl-CS"/>
        </w:rPr>
        <w:t xml:space="preserve">П.                        </w:t>
      </w:r>
      <w:r w:rsidRPr="00207447">
        <w:rPr>
          <w:rFonts w:ascii="Times New Roman" w:hAnsi="Times New Roman" w:cs="Times New Roman"/>
          <w:sz w:val="24"/>
          <w:szCs w:val="24"/>
        </w:rPr>
        <w:t xml:space="preserve">Потпис овлашћеног лица                                       </w:t>
      </w:r>
    </w:p>
    <w:p w:rsidR="00785052" w:rsidRPr="00207447" w:rsidRDefault="00785052" w:rsidP="00785052">
      <w:pPr>
        <w:tabs>
          <w:tab w:val="center" w:pos="7200"/>
        </w:tabs>
        <w:jc w:val="both"/>
        <w:rPr>
          <w:rFonts w:ascii="Times New Roman" w:hAnsi="Times New Roman" w:cs="Times New Roman"/>
          <w:sz w:val="24"/>
          <w:szCs w:val="24"/>
        </w:rPr>
      </w:pPr>
    </w:p>
    <w:p w:rsidR="00785052" w:rsidRPr="00207447" w:rsidRDefault="00785052" w:rsidP="00785052">
      <w:pPr>
        <w:tabs>
          <w:tab w:val="center" w:pos="7200"/>
        </w:tabs>
        <w:jc w:val="both"/>
        <w:rPr>
          <w:rFonts w:ascii="Times New Roman" w:hAnsi="Times New Roman" w:cs="Times New Roman"/>
          <w:sz w:val="24"/>
          <w:szCs w:val="24"/>
        </w:rPr>
      </w:pPr>
      <w:r w:rsidRPr="00207447">
        <w:rPr>
          <w:rFonts w:ascii="Times New Roman" w:hAnsi="Times New Roman" w:cs="Times New Roman"/>
          <w:sz w:val="24"/>
          <w:szCs w:val="24"/>
        </w:rPr>
        <w:t>Датум: _______20</w:t>
      </w:r>
      <w:r w:rsidRPr="00207447">
        <w:rPr>
          <w:rFonts w:ascii="Times New Roman" w:hAnsi="Times New Roman" w:cs="Times New Roman"/>
          <w:sz w:val="24"/>
          <w:szCs w:val="24"/>
          <w:lang w:val="sr-Cyrl-CS"/>
        </w:rPr>
        <w:t>20</w:t>
      </w:r>
      <w:r w:rsidRPr="00207447">
        <w:rPr>
          <w:rFonts w:ascii="Times New Roman" w:hAnsi="Times New Roman" w:cs="Times New Roman"/>
          <w:sz w:val="24"/>
          <w:szCs w:val="24"/>
        </w:rPr>
        <w:t>. године                                                                 _____________________</w:t>
      </w:r>
    </w:p>
    <w:p w:rsidR="00785052" w:rsidRPr="008A2929" w:rsidRDefault="00785052" w:rsidP="00785052">
      <w:pPr>
        <w:tabs>
          <w:tab w:val="center" w:pos="7200"/>
        </w:tabs>
        <w:jc w:val="both"/>
        <w:rPr>
          <w:rFonts w:ascii="Angsana New" w:hAnsi="Angsana New" w:cs="Angsana New"/>
        </w:rPr>
      </w:pPr>
      <w:r w:rsidRPr="008A2929">
        <w:rPr>
          <w:rFonts w:ascii="Angsana New" w:hAnsi="Angsana New" w:cs="Angsana New"/>
        </w:rPr>
        <w:t xml:space="preserve"> </w:t>
      </w:r>
    </w:p>
    <w:p w:rsidR="00785052" w:rsidRPr="008A2929" w:rsidRDefault="00785052" w:rsidP="00785052">
      <w:pPr>
        <w:pStyle w:val="Style15"/>
        <w:tabs>
          <w:tab w:val="left" w:pos="284"/>
          <w:tab w:val="left" w:pos="5520"/>
        </w:tabs>
        <w:spacing w:line="240" w:lineRule="auto"/>
        <w:rPr>
          <w:rFonts w:ascii="Angsana New" w:hAnsi="Angsana New" w:cs="Angsana New"/>
          <w:b/>
          <w:bCs/>
          <w:color w:val="FF0000"/>
          <w:u w:val="single"/>
          <w:lang w:val="sr-Cyrl-CS" w:eastAsia="sr-Cyrl-CS"/>
        </w:rPr>
      </w:pPr>
    </w:p>
    <w:p w:rsidR="00CD744C" w:rsidRDefault="00CD744C" w:rsidP="00207447">
      <w:pPr>
        <w:jc w:val="both"/>
        <w:rPr>
          <w:rFonts w:ascii="Times New Roman" w:hAnsi="Times New Roman" w:cs="Times New Roman"/>
          <w:b/>
          <w:i/>
          <w:color w:val="C00000"/>
          <w:sz w:val="24"/>
          <w:szCs w:val="24"/>
          <w:u w:val="single"/>
          <w:lang w:val="sr-Cyrl-CS" w:eastAsia="sr-Cyrl-CS"/>
        </w:rPr>
      </w:pPr>
    </w:p>
    <w:p w:rsidR="00785052" w:rsidRPr="00207447" w:rsidRDefault="00785052" w:rsidP="00207447">
      <w:pPr>
        <w:jc w:val="both"/>
        <w:rPr>
          <w:rFonts w:ascii="Times New Roman" w:hAnsi="Times New Roman" w:cs="Times New Roman"/>
          <w:sz w:val="24"/>
          <w:szCs w:val="24"/>
          <w:lang w:val="ru-RU"/>
        </w:rPr>
      </w:pPr>
      <w:r w:rsidRPr="00426063">
        <w:rPr>
          <w:rFonts w:ascii="Times New Roman" w:hAnsi="Times New Roman" w:cs="Times New Roman"/>
          <w:b/>
          <w:i/>
          <w:color w:val="C00000"/>
          <w:sz w:val="24"/>
          <w:szCs w:val="24"/>
          <w:u w:val="single"/>
          <w:lang w:val="sr-Cyrl-CS" w:eastAsia="sr-Cyrl-CS"/>
        </w:rPr>
        <w:t>Напомена:</w:t>
      </w:r>
      <w:r w:rsidRPr="00207447">
        <w:rPr>
          <w:rFonts w:ascii="Times New Roman" w:hAnsi="Times New Roman" w:cs="Times New Roman"/>
          <w:b/>
          <w:color w:val="FF0000"/>
          <w:sz w:val="24"/>
          <w:szCs w:val="24"/>
          <w:lang w:val="sr-Cyrl-CS" w:eastAsia="sr-Cyrl-CS"/>
        </w:rPr>
        <w:t xml:space="preserve"> </w:t>
      </w:r>
      <w:r w:rsidRPr="00207447">
        <w:rPr>
          <w:rFonts w:ascii="Times New Roman" w:hAnsi="Times New Roman" w:cs="Times New Roman"/>
          <w:b/>
          <w:sz w:val="24"/>
          <w:szCs w:val="24"/>
          <w:u w:val="single"/>
          <w:lang w:val="sr-Cyrl-CS" w:eastAsia="sr-Cyrl-CS"/>
        </w:rPr>
        <w:t>Уколико понуду подноси група понуђача,</w:t>
      </w:r>
      <w:r w:rsidRPr="00207447">
        <w:rPr>
          <w:rFonts w:ascii="Times New Roman" w:hAnsi="Times New Roman" w:cs="Times New Roman"/>
          <w:b/>
          <w:sz w:val="24"/>
          <w:szCs w:val="24"/>
          <w:lang w:val="sr-Cyrl-CS" w:eastAsia="sr-Cyrl-CS"/>
        </w:rPr>
        <w:t xml:space="preserve"> </w:t>
      </w:r>
      <w:r w:rsidRPr="00207447">
        <w:rPr>
          <w:rFonts w:ascii="Times New Roman" w:hAnsi="Times New Roman" w:cs="Times New Roman"/>
          <w:sz w:val="24"/>
          <w:szCs w:val="24"/>
          <w:lang w:val="sr-Cyrl-CS" w:eastAsia="sr-Cyrl-CS"/>
        </w:rPr>
        <w:t>Изјава мора бити потписана од стране овлашћеног лица сваког понуђача из групе</w:t>
      </w:r>
      <w:r w:rsidRPr="00207447">
        <w:rPr>
          <w:rFonts w:ascii="Times New Roman" w:hAnsi="Times New Roman" w:cs="Times New Roman"/>
          <w:b/>
          <w:sz w:val="24"/>
          <w:szCs w:val="24"/>
          <w:lang w:val="sr-Cyrl-CS" w:eastAsia="sr-Cyrl-CS"/>
        </w:rPr>
        <w:t xml:space="preserve"> </w:t>
      </w:r>
      <w:r w:rsidRPr="00207447">
        <w:rPr>
          <w:rFonts w:ascii="Times New Roman" w:hAnsi="Times New Roman" w:cs="Times New Roman"/>
          <w:sz w:val="24"/>
          <w:szCs w:val="24"/>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Pr="00207447">
        <w:rPr>
          <w:rFonts w:ascii="Times New Roman" w:hAnsi="Times New Roman" w:cs="Times New Roman"/>
          <w:sz w:val="24"/>
          <w:szCs w:val="24"/>
          <w:lang w:val="ru-RU"/>
        </w:rPr>
        <w:t>и из члана 75. став 2 ЗЈН, а да додатне услове испуњавају заједно.</w:t>
      </w:r>
    </w:p>
    <w:p w:rsidR="002E19D3" w:rsidRPr="008A2929" w:rsidRDefault="002E19D3">
      <w:pPr>
        <w:jc w:val="both"/>
        <w:rPr>
          <w:rFonts w:ascii="Angsana New" w:hAnsi="Angsana New" w:cs="Angsana New"/>
          <w:sz w:val="20"/>
        </w:rPr>
        <w:sectPr w:rsidR="002E19D3" w:rsidRPr="008A2929" w:rsidSect="00785052">
          <w:pgSz w:w="11910" w:h="16840"/>
          <w:pgMar w:top="1220" w:right="920" w:bottom="780" w:left="840" w:header="720" w:footer="720" w:gutter="0"/>
          <w:cols w:space="720"/>
        </w:sectPr>
      </w:pPr>
    </w:p>
    <w:p w:rsidR="002E19D3" w:rsidRPr="008A2929" w:rsidRDefault="005D7070">
      <w:pPr>
        <w:pStyle w:val="BodyText"/>
        <w:spacing w:before="3"/>
        <w:rPr>
          <w:rFonts w:ascii="Angsana New" w:hAnsi="Angsana New" w:cs="Angsana New"/>
          <w:b/>
        </w:rPr>
      </w:pPr>
      <w:r>
        <w:rPr>
          <w:rFonts w:ascii="Angsana New" w:hAnsi="Angsana New" w:cs="Angsana New"/>
        </w:rPr>
        <w:lastRenderedPageBreak/>
        <w:pict>
          <v:shape id="_x0000_s1056" type="#_x0000_t202" style="position:absolute;margin-left:56.15pt;margin-top:14pt;width:483.1pt;height:37.95pt;z-index:-15720448;mso-wrap-distance-left:0;mso-wrap-distance-right:0;mso-position-horizontal-relative:page" fillcolor="#c5d9f0" stroked="f">
            <v:textbox inset="0,0,0,0">
              <w:txbxContent>
                <w:p w:rsidR="00221BEA" w:rsidRPr="00F671DE" w:rsidRDefault="00221BEA" w:rsidP="00FF7848">
                  <w:pPr>
                    <w:shd w:val="clear" w:color="auto" w:fill="B8CCE4"/>
                    <w:jc w:val="right"/>
                    <w:rPr>
                      <w:rFonts w:ascii="Times New Roman" w:hAnsi="Times New Roman" w:cs="Times New Roman"/>
                      <w:b/>
                      <w:bCs/>
                      <w:sz w:val="24"/>
                      <w:szCs w:val="24"/>
                      <w:lang w:val="ru-RU"/>
                    </w:rPr>
                  </w:pPr>
                  <w:r w:rsidRPr="00F671DE">
                    <w:rPr>
                      <w:rFonts w:ascii="Times New Roman" w:hAnsi="Times New Roman" w:cs="Times New Roman"/>
                      <w:b/>
                      <w:bCs/>
                      <w:sz w:val="24"/>
                      <w:szCs w:val="24"/>
                      <w:lang w:val="ru-RU"/>
                    </w:rPr>
                    <w:t>(ОБРАЗАЦ  5)</w:t>
                  </w:r>
                </w:p>
                <w:p w:rsidR="00221BEA" w:rsidRPr="00FF7848" w:rsidRDefault="00221BEA" w:rsidP="00FF7848">
                  <w:pPr>
                    <w:shd w:val="clear" w:color="auto" w:fill="B8CCE4"/>
                    <w:jc w:val="both"/>
                    <w:rPr>
                      <w:rFonts w:ascii="Times New Roman" w:hAnsi="Times New Roman" w:cs="Times New Roman"/>
                      <w:b/>
                      <w:lang w:val="ru-RU"/>
                    </w:rPr>
                  </w:pPr>
                  <w:r w:rsidRPr="00FF7848">
                    <w:rPr>
                      <w:rFonts w:ascii="Times New Roman" w:hAnsi="Times New Roman" w:cs="Times New Roman"/>
                      <w:b/>
                      <w:lang w:val="ru-RU"/>
                    </w:rPr>
                    <w:t>ОБРАЗАЦ ИЗЈАВЕ ПОДИЗВОЂАЧА О ИСПУЊЕНОСТИ ОБАВЕЗНИХ УСЛОВА ЗА УЧЕШЋЕ У ПОСТУПКУ ЈАВНЕ НАБАВКЕ – ЧЛ. 75  ЗЈН</w:t>
                  </w:r>
                </w:p>
                <w:p w:rsidR="00221BEA" w:rsidRDefault="00221BEA" w:rsidP="00785052">
                  <w:pPr>
                    <w:ind w:left="2686" w:right="209" w:hanging="2389"/>
                    <w:rPr>
                      <w:b/>
                      <w:i/>
                    </w:rPr>
                  </w:pPr>
                </w:p>
              </w:txbxContent>
            </v:textbox>
            <w10:wrap type="topAndBottom" anchorx="page"/>
          </v:shape>
        </w:pict>
      </w:r>
    </w:p>
    <w:p w:rsidR="002E19D3" w:rsidRPr="008A2929" w:rsidRDefault="002E19D3">
      <w:pPr>
        <w:pStyle w:val="BodyText"/>
        <w:spacing w:before="3"/>
        <w:rPr>
          <w:rFonts w:ascii="Angsana New" w:hAnsi="Angsana New" w:cs="Angsana New"/>
          <w:b/>
          <w:sz w:val="12"/>
        </w:rPr>
      </w:pPr>
    </w:p>
    <w:p w:rsidR="00785052" w:rsidRPr="008A2929" w:rsidRDefault="00785052" w:rsidP="00785052">
      <w:pPr>
        <w:spacing w:after="120"/>
        <w:ind w:firstLine="720"/>
        <w:jc w:val="both"/>
        <w:rPr>
          <w:rFonts w:ascii="Angsana New" w:hAnsi="Angsana New" w:cs="Angsana New"/>
          <w:lang w:val="sr-Cyrl-CS"/>
        </w:rPr>
      </w:pPr>
    </w:p>
    <w:p w:rsidR="00785052" w:rsidRPr="000154D2" w:rsidRDefault="00785052" w:rsidP="00785052">
      <w:pPr>
        <w:spacing w:after="120"/>
        <w:ind w:firstLine="720"/>
        <w:jc w:val="both"/>
        <w:rPr>
          <w:rFonts w:ascii="Times New Roman" w:hAnsi="Times New Roman" w:cs="Times New Roman"/>
          <w:sz w:val="24"/>
          <w:szCs w:val="24"/>
          <w:lang w:val="sr-Cyrl-CS"/>
        </w:rPr>
      </w:pPr>
      <w:r w:rsidRPr="000154D2">
        <w:rPr>
          <w:rFonts w:ascii="Times New Roman" w:hAnsi="Times New Roman" w:cs="Times New Roman"/>
          <w:sz w:val="24"/>
          <w:szCs w:val="24"/>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785052" w:rsidRPr="008A2929" w:rsidRDefault="00785052" w:rsidP="00785052">
      <w:pPr>
        <w:spacing w:after="120"/>
        <w:ind w:firstLine="720"/>
        <w:jc w:val="both"/>
        <w:rPr>
          <w:rFonts w:ascii="Angsana New" w:hAnsi="Angsana New" w:cs="Angsana New"/>
          <w:lang w:val="sr-Cyrl-CS"/>
        </w:rPr>
      </w:pPr>
    </w:p>
    <w:p w:rsidR="00785052" w:rsidRPr="000154D2" w:rsidRDefault="00785052" w:rsidP="00785052">
      <w:pPr>
        <w:spacing w:after="120"/>
        <w:jc w:val="center"/>
        <w:rPr>
          <w:rFonts w:ascii="Times New Roman" w:hAnsi="Times New Roman" w:cs="Times New Roman"/>
          <w:b/>
          <w:sz w:val="24"/>
          <w:szCs w:val="24"/>
        </w:rPr>
      </w:pPr>
      <w:r w:rsidRPr="000154D2">
        <w:rPr>
          <w:rFonts w:ascii="Times New Roman" w:hAnsi="Times New Roman" w:cs="Times New Roman"/>
          <w:b/>
          <w:sz w:val="24"/>
          <w:szCs w:val="24"/>
          <w:lang w:val="sr-Cyrl-CS"/>
        </w:rPr>
        <w:t>И З Ј А В У</w:t>
      </w:r>
    </w:p>
    <w:p w:rsidR="00D218F3" w:rsidRDefault="00D218F3" w:rsidP="00785052">
      <w:pPr>
        <w:spacing w:after="120"/>
        <w:ind w:firstLine="720"/>
        <w:jc w:val="both"/>
        <w:rPr>
          <w:rFonts w:ascii="Times New Roman" w:hAnsi="Times New Roman" w:cs="Times New Roman"/>
          <w:sz w:val="24"/>
          <w:szCs w:val="24"/>
          <w:lang w:val="sr-Cyrl-CS"/>
        </w:rPr>
      </w:pPr>
    </w:p>
    <w:p w:rsidR="00785052" w:rsidRPr="000154D2" w:rsidRDefault="00785052" w:rsidP="00785052">
      <w:pPr>
        <w:spacing w:after="120"/>
        <w:ind w:firstLine="720"/>
        <w:jc w:val="both"/>
        <w:rPr>
          <w:rFonts w:ascii="Times New Roman" w:hAnsi="Times New Roman" w:cs="Times New Roman"/>
          <w:sz w:val="24"/>
          <w:szCs w:val="24"/>
        </w:rPr>
      </w:pPr>
      <w:r w:rsidRPr="000154D2">
        <w:rPr>
          <w:rFonts w:ascii="Times New Roman" w:hAnsi="Times New Roman" w:cs="Times New Roman"/>
          <w:sz w:val="24"/>
          <w:szCs w:val="24"/>
          <w:lang w:val="sr-Cyrl-CS"/>
        </w:rPr>
        <w:t>Подизвођач ______________________________________________________</w:t>
      </w:r>
      <w:r w:rsidR="00D218F3">
        <w:rPr>
          <w:rFonts w:ascii="Times New Roman" w:hAnsi="Times New Roman" w:cs="Times New Roman"/>
          <w:sz w:val="24"/>
          <w:szCs w:val="24"/>
          <w:lang w:val="sr-Cyrl-CS"/>
        </w:rPr>
        <w:t>_____</w:t>
      </w:r>
      <w:r w:rsidRPr="000154D2">
        <w:rPr>
          <w:rFonts w:ascii="Times New Roman" w:hAnsi="Times New Roman" w:cs="Times New Roman"/>
          <w:sz w:val="24"/>
          <w:szCs w:val="24"/>
          <w:lang w:val="sr-Cyrl-CS"/>
        </w:rPr>
        <w:t>________ с</w:t>
      </w:r>
      <w:r w:rsidRPr="000154D2">
        <w:rPr>
          <w:rFonts w:ascii="Times New Roman" w:hAnsi="Times New Roman" w:cs="Times New Roman"/>
          <w:sz w:val="24"/>
          <w:szCs w:val="24"/>
          <w:lang w:val="hr-HR"/>
        </w:rPr>
        <w:t>а пословн</w:t>
      </w:r>
      <w:r w:rsidRPr="000154D2">
        <w:rPr>
          <w:rFonts w:ascii="Times New Roman" w:hAnsi="Times New Roman" w:cs="Times New Roman"/>
          <w:sz w:val="24"/>
          <w:szCs w:val="24"/>
        </w:rPr>
        <w:t>и</w:t>
      </w:r>
      <w:r w:rsidRPr="000154D2">
        <w:rPr>
          <w:rFonts w:ascii="Times New Roman" w:hAnsi="Times New Roman" w:cs="Times New Roman"/>
          <w:sz w:val="24"/>
          <w:szCs w:val="24"/>
          <w:lang w:val="hr-HR"/>
        </w:rPr>
        <w:t>м седиштем у</w:t>
      </w:r>
      <w:r w:rsidRPr="000D7EE6">
        <w:rPr>
          <w:rFonts w:ascii="Times New Roman" w:hAnsi="Times New Roman" w:cs="Times New Roman"/>
          <w:sz w:val="24"/>
          <w:szCs w:val="24"/>
        </w:rPr>
        <w:t>______</w:t>
      </w:r>
      <w:r w:rsidRPr="000D7EE6">
        <w:rPr>
          <w:rFonts w:ascii="Times New Roman" w:hAnsi="Times New Roman" w:cs="Times New Roman"/>
          <w:sz w:val="24"/>
          <w:szCs w:val="24"/>
          <w:lang w:val="hr-HR"/>
        </w:rPr>
        <w:t>_______________</w:t>
      </w:r>
      <w:r w:rsidRPr="000D7EE6">
        <w:rPr>
          <w:rFonts w:ascii="Times New Roman" w:hAnsi="Times New Roman" w:cs="Times New Roman"/>
          <w:sz w:val="24"/>
          <w:szCs w:val="24"/>
          <w:lang w:val="sr-Cyrl-CS"/>
        </w:rPr>
        <w:t>__</w:t>
      </w:r>
      <w:r w:rsidRPr="000154D2">
        <w:rPr>
          <w:rFonts w:ascii="Times New Roman" w:hAnsi="Times New Roman" w:cs="Times New Roman"/>
          <w:sz w:val="24"/>
          <w:szCs w:val="24"/>
          <w:lang w:val="sr-Cyrl-CS"/>
        </w:rPr>
        <w:t>улица</w:t>
      </w:r>
      <w:r w:rsidRPr="000D7EE6">
        <w:rPr>
          <w:rFonts w:ascii="Times New Roman" w:hAnsi="Times New Roman" w:cs="Times New Roman"/>
          <w:sz w:val="24"/>
          <w:szCs w:val="24"/>
          <w:lang w:val="sr-Cyrl-CS"/>
        </w:rPr>
        <w:t>_____________</w:t>
      </w:r>
      <w:r w:rsidR="00D218F3" w:rsidRPr="000D7EE6">
        <w:rPr>
          <w:rFonts w:ascii="Times New Roman" w:hAnsi="Times New Roman" w:cs="Times New Roman"/>
          <w:sz w:val="24"/>
          <w:szCs w:val="24"/>
          <w:lang w:val="sr-Cyrl-CS"/>
        </w:rPr>
        <w:t>______</w:t>
      </w:r>
      <w:r w:rsidRPr="000D7EE6">
        <w:rPr>
          <w:rFonts w:ascii="Times New Roman" w:hAnsi="Times New Roman" w:cs="Times New Roman"/>
          <w:sz w:val="24"/>
          <w:szCs w:val="24"/>
          <w:lang w:val="sr-Cyrl-CS"/>
        </w:rPr>
        <w:t>_________</w:t>
      </w:r>
      <w:r w:rsidRPr="000154D2">
        <w:rPr>
          <w:rFonts w:ascii="Times New Roman" w:hAnsi="Times New Roman" w:cs="Times New Roman"/>
          <w:sz w:val="24"/>
          <w:szCs w:val="24"/>
          <w:lang w:val="sr-Cyrl-CS"/>
        </w:rPr>
        <w:t>бр.</w:t>
      </w:r>
      <w:r w:rsidRPr="000D7EE6">
        <w:rPr>
          <w:rFonts w:ascii="Times New Roman" w:hAnsi="Times New Roman" w:cs="Times New Roman"/>
          <w:sz w:val="24"/>
          <w:szCs w:val="24"/>
          <w:lang w:val="sr-Cyrl-CS"/>
        </w:rPr>
        <w:t>___</w:t>
      </w:r>
      <w:r w:rsidRPr="000154D2">
        <w:rPr>
          <w:rFonts w:ascii="Times New Roman" w:hAnsi="Times New Roman" w:cs="Times New Roman"/>
          <w:sz w:val="24"/>
          <w:szCs w:val="24"/>
        </w:rPr>
        <w:t xml:space="preserve">, </w:t>
      </w:r>
      <w:r w:rsidRPr="000154D2">
        <w:rPr>
          <w:rFonts w:ascii="Times New Roman" w:hAnsi="Times New Roman" w:cs="Times New Roman"/>
          <w:sz w:val="24"/>
          <w:szCs w:val="24"/>
          <w:lang w:val="sr-Cyrl-CS"/>
        </w:rPr>
        <w:t xml:space="preserve">у отвореном поступку јавне набавке, </w:t>
      </w:r>
      <w:r w:rsidRPr="000154D2">
        <w:rPr>
          <w:rFonts w:ascii="Times New Roman" w:hAnsi="Times New Roman" w:cs="Times New Roman"/>
          <w:sz w:val="24"/>
          <w:szCs w:val="24"/>
        </w:rPr>
        <w:t xml:space="preserve">  </w:t>
      </w:r>
      <w:r w:rsidR="00A830B0">
        <w:rPr>
          <w:rFonts w:ascii="Times New Roman" w:hAnsi="Times New Roman" w:cs="Times New Roman"/>
          <w:b/>
          <w:color w:val="C00000"/>
          <w:sz w:val="24"/>
          <w:szCs w:val="24"/>
        </w:rPr>
        <w:t>ЈН бр. 27</w:t>
      </w:r>
      <w:r w:rsidR="00A830B0" w:rsidRPr="00404D20">
        <w:rPr>
          <w:rFonts w:ascii="Times New Roman" w:hAnsi="Times New Roman" w:cs="Times New Roman"/>
          <w:b/>
          <w:color w:val="C00000"/>
          <w:sz w:val="24"/>
          <w:szCs w:val="24"/>
        </w:rPr>
        <w:t>/2020</w:t>
      </w:r>
      <w:r w:rsidR="00A830B0" w:rsidRPr="00404D20">
        <w:rPr>
          <w:rFonts w:ascii="Times New Roman" w:hAnsi="Times New Roman" w:cs="Times New Roman"/>
          <w:b/>
          <w:color w:val="C00000"/>
          <w:sz w:val="24"/>
          <w:szCs w:val="24"/>
          <w:lang w:val="sr-Cyrl-RS"/>
        </w:rPr>
        <w:t xml:space="preserve"> </w:t>
      </w:r>
      <w:r w:rsidR="00A830B0" w:rsidRPr="00404D20">
        <w:rPr>
          <w:rFonts w:ascii="Times New Roman" w:eastAsia="TimesNewRomanPS-BoldMT" w:hAnsi="Times New Roman" w:cs="Times New Roman"/>
          <w:b/>
          <w:bCs/>
          <w:sz w:val="24"/>
          <w:szCs w:val="24"/>
          <w:lang w:val="sr-Cyrl-RS"/>
        </w:rPr>
        <w:t xml:space="preserve">„Радови на изградњи секундарне водоводне мреже у насељу Кула општина Мало Црниће – </w:t>
      </w:r>
      <w:r w:rsidR="00A830B0">
        <w:rPr>
          <w:rFonts w:ascii="Times New Roman" w:eastAsia="TimesNewRomanPS-BoldMT" w:hAnsi="Times New Roman" w:cs="Times New Roman"/>
          <w:b/>
          <w:bCs/>
          <w:sz w:val="24"/>
          <w:szCs w:val="24"/>
          <w:lang w:val="sr-Cyrl-RS"/>
        </w:rPr>
        <w:t>наставак прве фазе</w:t>
      </w:r>
      <w:r w:rsidR="00A830B0" w:rsidRPr="00404D20">
        <w:rPr>
          <w:rFonts w:ascii="Times New Roman" w:hAnsi="Times New Roman" w:cs="Times New Roman"/>
          <w:b/>
          <w:sz w:val="24"/>
          <w:szCs w:val="24"/>
          <w:lang w:val="sr-Cyrl-RS"/>
        </w:rPr>
        <w:t>“</w:t>
      </w:r>
      <w:r w:rsidR="00A830B0" w:rsidRPr="00404D20">
        <w:rPr>
          <w:rFonts w:ascii="Times New Roman" w:hAnsi="Times New Roman" w:cs="Times New Roman"/>
          <w:sz w:val="24"/>
          <w:szCs w:val="24"/>
          <w:lang w:val="sr-Cyrl-RS"/>
        </w:rPr>
        <w:t xml:space="preserve"> </w:t>
      </w:r>
      <w:r w:rsidRPr="000154D2">
        <w:rPr>
          <w:rFonts w:ascii="Times New Roman" w:hAnsi="Times New Roman" w:cs="Times New Roman"/>
          <w:sz w:val="24"/>
          <w:szCs w:val="24"/>
          <w:lang w:val="sr-Cyrl-CS"/>
        </w:rPr>
        <w:t>испуњава све услове из члана 75. ЗЈН,  односно услове дефинисане конкурсном документацијом за предметну јавну набавку  и то:</w:t>
      </w:r>
    </w:p>
    <w:p w:rsidR="00785052" w:rsidRPr="00EA4B3A" w:rsidRDefault="00785052" w:rsidP="00E218A7">
      <w:pPr>
        <w:pStyle w:val="Default"/>
        <w:numPr>
          <w:ilvl w:val="0"/>
          <w:numId w:val="7"/>
        </w:numPr>
        <w:ind w:right="4"/>
        <w:jc w:val="both"/>
        <w:rPr>
          <w:rFonts w:ascii="Times New Roman" w:hAnsi="Times New Roman"/>
          <w:color w:val="auto"/>
        </w:rPr>
      </w:pPr>
      <w:r w:rsidRPr="00EA4B3A">
        <w:rPr>
          <w:rFonts w:ascii="Times New Roman" w:hAnsi="Times New Roman"/>
          <w:color w:val="auto"/>
        </w:rPr>
        <w:t xml:space="preserve">Подизвођач је регистрован </w:t>
      </w:r>
      <w:r w:rsidRPr="00EA4B3A">
        <w:rPr>
          <w:rFonts w:ascii="Times New Roman" w:hAnsi="Times New Roman"/>
          <w:color w:val="auto"/>
          <w:lang w:val="sr-Cyrl-CS"/>
        </w:rPr>
        <w:t xml:space="preserve">код надлежног органа, односно уписан у одговарајући регистар </w:t>
      </w:r>
      <w:r w:rsidRPr="00EA4B3A">
        <w:rPr>
          <w:rFonts w:ascii="Times New Roman" w:hAnsi="Times New Roman"/>
          <w:i/>
          <w:color w:val="auto"/>
          <w:lang w:val="sr-Cyrl-CS"/>
        </w:rPr>
        <w:t>(чл. 75 ст. 1 тачка 1) ЗЈН);</w:t>
      </w:r>
    </w:p>
    <w:p w:rsidR="00785052" w:rsidRPr="00EA4B3A" w:rsidRDefault="00785052" w:rsidP="00785052">
      <w:pPr>
        <w:pStyle w:val="Default"/>
        <w:ind w:left="720" w:right="4"/>
        <w:jc w:val="both"/>
        <w:rPr>
          <w:rFonts w:ascii="Times New Roman" w:hAnsi="Times New Roman"/>
          <w:color w:val="auto"/>
        </w:rPr>
      </w:pPr>
    </w:p>
    <w:p w:rsidR="00785052" w:rsidRPr="00EA4B3A" w:rsidRDefault="00785052" w:rsidP="00E218A7">
      <w:pPr>
        <w:pStyle w:val="Default"/>
        <w:numPr>
          <w:ilvl w:val="0"/>
          <w:numId w:val="7"/>
        </w:numPr>
        <w:ind w:right="4"/>
        <w:jc w:val="both"/>
        <w:rPr>
          <w:rFonts w:ascii="Times New Roman" w:hAnsi="Times New Roman"/>
          <w:color w:val="auto"/>
        </w:rPr>
      </w:pPr>
      <w:r w:rsidRPr="00EA4B3A">
        <w:rPr>
          <w:rFonts w:ascii="Times New Roman" w:hAnsi="Times New Roman"/>
          <w:color w:val="auto"/>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A4B3A">
        <w:rPr>
          <w:rFonts w:ascii="Times New Roman" w:hAnsi="Times New Roman"/>
          <w:i/>
          <w:color w:val="auto"/>
          <w:lang w:val="sr-Cyrl-CS"/>
        </w:rPr>
        <w:t>(чл. 75 ст. 1 тачка 2) ЗЈН)</w:t>
      </w:r>
      <w:r w:rsidRPr="00EA4B3A">
        <w:rPr>
          <w:rFonts w:ascii="Times New Roman" w:hAnsi="Times New Roman"/>
          <w:i/>
          <w:color w:val="auto"/>
        </w:rPr>
        <w:t>;</w:t>
      </w:r>
    </w:p>
    <w:p w:rsidR="00785052" w:rsidRPr="00EA4B3A" w:rsidRDefault="00785052" w:rsidP="00785052">
      <w:pPr>
        <w:pStyle w:val="ListParagraph"/>
        <w:rPr>
          <w:rFonts w:ascii="Times New Roman" w:hAnsi="Times New Roman" w:cs="Times New Roman"/>
        </w:rPr>
      </w:pPr>
    </w:p>
    <w:p w:rsidR="00785052" w:rsidRPr="00EA4B3A" w:rsidRDefault="00785052" w:rsidP="00E218A7">
      <w:pPr>
        <w:pStyle w:val="Default"/>
        <w:numPr>
          <w:ilvl w:val="0"/>
          <w:numId w:val="7"/>
        </w:numPr>
        <w:ind w:right="4"/>
        <w:jc w:val="both"/>
        <w:rPr>
          <w:rFonts w:ascii="Times New Roman" w:hAnsi="Times New Roman"/>
          <w:color w:val="auto"/>
        </w:rPr>
      </w:pPr>
      <w:r w:rsidRPr="00EA4B3A">
        <w:rPr>
          <w:rFonts w:ascii="Times New Roman" w:hAnsi="Times New Roman"/>
          <w:color w:val="auto"/>
        </w:rPr>
        <w:t xml:space="preserve">Подизвођач је измирио доспеле порезе, доприносе и друге јавне дажбине у складу са прописима Републике Србије </w:t>
      </w:r>
      <w:r w:rsidRPr="00EA4B3A">
        <w:rPr>
          <w:rFonts w:ascii="Times New Roman" w:hAnsi="Times New Roman"/>
          <w:i/>
          <w:color w:val="auto"/>
        </w:rPr>
        <w:t>(или стране државе када има седиште на њеној територији)</w:t>
      </w:r>
      <w:r w:rsidRPr="00EA4B3A">
        <w:rPr>
          <w:rFonts w:ascii="Times New Roman" w:hAnsi="Times New Roman"/>
          <w:color w:val="auto"/>
          <w:lang w:val="sr-Cyrl-CS"/>
        </w:rPr>
        <w:t xml:space="preserve">  </w:t>
      </w:r>
      <w:r w:rsidRPr="00EA4B3A">
        <w:rPr>
          <w:rFonts w:ascii="Times New Roman" w:hAnsi="Times New Roman"/>
          <w:i/>
          <w:color w:val="auto"/>
          <w:lang w:val="sr-Cyrl-CS"/>
        </w:rPr>
        <w:t>(чл. 75 ст. 1 тачка 4) ЗЈН);</w:t>
      </w:r>
    </w:p>
    <w:p w:rsidR="00785052" w:rsidRPr="00EA4B3A" w:rsidRDefault="00785052" w:rsidP="00785052">
      <w:pPr>
        <w:pStyle w:val="ListParagraph"/>
        <w:rPr>
          <w:rFonts w:ascii="Times New Roman" w:hAnsi="Times New Roman" w:cs="Times New Roman"/>
        </w:rPr>
      </w:pPr>
    </w:p>
    <w:p w:rsidR="00785052" w:rsidRPr="00EA4B3A" w:rsidRDefault="00785052" w:rsidP="00E218A7">
      <w:pPr>
        <w:pStyle w:val="Default"/>
        <w:numPr>
          <w:ilvl w:val="0"/>
          <w:numId w:val="7"/>
        </w:numPr>
        <w:ind w:right="4"/>
        <w:jc w:val="both"/>
        <w:rPr>
          <w:rFonts w:ascii="Times New Roman" w:hAnsi="Times New Roman"/>
          <w:color w:val="auto"/>
        </w:rPr>
      </w:pPr>
      <w:r w:rsidRPr="00EA4B3A">
        <w:rPr>
          <w:rFonts w:ascii="Times New Roman" w:hAnsi="Times New Roman"/>
          <w:color w:val="auto"/>
          <w:lang w:val="sr-Cyrl-CS"/>
        </w:rPr>
        <w:t xml:space="preserve">Подизвођач је </w:t>
      </w:r>
      <w:r w:rsidRPr="00EA4B3A">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EA4B3A">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EA4B3A">
        <w:rPr>
          <w:rFonts w:ascii="Times New Roman" w:hAnsi="Times New Roman"/>
          <w:color w:val="auto"/>
        </w:rPr>
        <w:t>(</w:t>
      </w:r>
      <w:r w:rsidRPr="00EA4B3A">
        <w:rPr>
          <w:rFonts w:ascii="Times New Roman" w:hAnsi="Times New Roman"/>
          <w:i/>
          <w:iCs/>
          <w:lang w:val="sr-Cyrl-CS"/>
        </w:rPr>
        <w:t>чл. 75. ст. 2. ЗЈН)</w:t>
      </w:r>
      <w:r w:rsidRPr="00EA4B3A">
        <w:rPr>
          <w:rFonts w:ascii="Times New Roman" w:hAnsi="Times New Roman"/>
          <w:i/>
          <w:color w:val="auto"/>
          <w:lang w:val="sr-Cyrl-CS"/>
        </w:rPr>
        <w:t>.</w:t>
      </w:r>
    </w:p>
    <w:p w:rsidR="00785052" w:rsidRPr="008A2929" w:rsidRDefault="00785052" w:rsidP="00785052">
      <w:pPr>
        <w:pStyle w:val="Default"/>
        <w:ind w:left="720" w:right="4"/>
        <w:jc w:val="both"/>
        <w:rPr>
          <w:rFonts w:ascii="Angsana New" w:hAnsi="Angsana New" w:cs="Angsana New"/>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792"/>
        <w:gridCol w:w="1985"/>
      </w:tblGrid>
      <w:tr w:rsidR="00785052" w:rsidRPr="00EA4B3A" w:rsidTr="00EA4B3A">
        <w:trPr>
          <w:trHeight w:val="567"/>
        </w:trPr>
        <w:tc>
          <w:tcPr>
            <w:tcW w:w="6288" w:type="dxa"/>
            <w:vAlign w:val="center"/>
          </w:tcPr>
          <w:p w:rsidR="00785052" w:rsidRPr="00EA4B3A" w:rsidRDefault="00785052" w:rsidP="00877976">
            <w:pPr>
              <w:jc w:val="both"/>
              <w:rPr>
                <w:rFonts w:ascii="Times New Roman" w:hAnsi="Times New Roman" w:cs="Times New Roman"/>
                <w:b/>
                <w:sz w:val="24"/>
                <w:szCs w:val="24"/>
                <w:lang w:val="sr-Cyrl-CS"/>
              </w:rPr>
            </w:pPr>
            <w:r w:rsidRPr="00EA4B3A">
              <w:rPr>
                <w:rFonts w:ascii="Times New Roman" w:hAnsi="Times New Roman" w:cs="Times New Roman"/>
                <w:b/>
                <w:sz w:val="24"/>
                <w:szCs w:val="24"/>
                <w:lang w:val="sr-Cyrl-CS"/>
              </w:rPr>
              <w:t xml:space="preserve">Подизвођач је регистрован у Регистру понуђача у АПР и увид у његове податке могу се сагледати путем употребе </w:t>
            </w:r>
            <w:r w:rsidR="00D218F3">
              <w:rPr>
                <w:rFonts w:ascii="Times New Roman" w:hAnsi="Times New Roman" w:cs="Times New Roman"/>
                <w:b/>
                <w:sz w:val="24"/>
                <w:szCs w:val="24"/>
                <w:lang w:val="sr-Cyrl-CS"/>
              </w:rPr>
              <w:t>м</w:t>
            </w:r>
            <w:r w:rsidRPr="00EA4B3A">
              <w:rPr>
                <w:rFonts w:ascii="Times New Roman" w:hAnsi="Times New Roman" w:cs="Times New Roman"/>
                <w:b/>
                <w:sz w:val="24"/>
                <w:szCs w:val="24"/>
                <w:lang w:val="sr-Cyrl-CS"/>
              </w:rPr>
              <w:t>атичног броја</w:t>
            </w:r>
            <w:r w:rsidR="00D218F3">
              <w:rPr>
                <w:rFonts w:ascii="Times New Roman" w:hAnsi="Times New Roman" w:cs="Times New Roman"/>
                <w:b/>
                <w:sz w:val="24"/>
                <w:szCs w:val="24"/>
                <w:lang w:val="sr-Cyrl-CS"/>
              </w:rPr>
              <w:t>:</w:t>
            </w:r>
            <w:r w:rsidRPr="00EA4B3A">
              <w:rPr>
                <w:rFonts w:ascii="Times New Roman" w:hAnsi="Times New Roman" w:cs="Times New Roman"/>
                <w:b/>
                <w:sz w:val="24"/>
                <w:szCs w:val="24"/>
                <w:lang w:val="sr-Cyrl-CS"/>
              </w:rPr>
              <w:t xml:space="preserve"> _____________</w:t>
            </w:r>
            <w:r w:rsidR="00D218F3">
              <w:rPr>
                <w:rFonts w:ascii="Times New Roman" w:hAnsi="Times New Roman" w:cs="Times New Roman"/>
                <w:b/>
                <w:sz w:val="24"/>
                <w:szCs w:val="24"/>
                <w:lang w:val="sr-Cyrl-CS"/>
              </w:rPr>
              <w:t>_____</w:t>
            </w:r>
            <w:r w:rsidRPr="00EA4B3A">
              <w:rPr>
                <w:rFonts w:ascii="Times New Roman" w:hAnsi="Times New Roman" w:cs="Times New Roman"/>
                <w:b/>
                <w:sz w:val="24"/>
                <w:szCs w:val="24"/>
                <w:lang w:val="sr-Cyrl-CS"/>
              </w:rPr>
              <w:t>_______ и ПИБ</w:t>
            </w:r>
            <w:r w:rsidR="00D218F3">
              <w:rPr>
                <w:rFonts w:ascii="Times New Roman" w:hAnsi="Times New Roman" w:cs="Times New Roman"/>
                <w:b/>
                <w:sz w:val="24"/>
                <w:szCs w:val="24"/>
                <w:lang w:val="sr-Cyrl-CS"/>
              </w:rPr>
              <w:t>-а:</w:t>
            </w:r>
            <w:r w:rsidRPr="00EA4B3A">
              <w:rPr>
                <w:rFonts w:ascii="Times New Roman" w:hAnsi="Times New Roman" w:cs="Times New Roman"/>
                <w:b/>
                <w:sz w:val="24"/>
                <w:szCs w:val="24"/>
                <w:lang w:val="sr-Cyrl-CS"/>
              </w:rPr>
              <w:t xml:space="preserve"> ____________</w:t>
            </w:r>
            <w:r w:rsidR="00D218F3">
              <w:rPr>
                <w:rFonts w:ascii="Times New Roman" w:hAnsi="Times New Roman" w:cs="Times New Roman"/>
                <w:b/>
                <w:sz w:val="24"/>
                <w:szCs w:val="24"/>
                <w:lang w:val="sr-Cyrl-CS"/>
              </w:rPr>
              <w:t>______________________</w:t>
            </w:r>
            <w:r w:rsidRPr="00EA4B3A">
              <w:rPr>
                <w:rFonts w:ascii="Times New Roman" w:hAnsi="Times New Roman" w:cs="Times New Roman"/>
                <w:b/>
                <w:sz w:val="24"/>
                <w:szCs w:val="24"/>
                <w:lang w:val="sr-Cyrl-CS"/>
              </w:rPr>
              <w:t xml:space="preserve">_________ </w:t>
            </w:r>
          </w:p>
          <w:p w:rsidR="00785052" w:rsidRPr="00EA4B3A" w:rsidRDefault="00785052" w:rsidP="00877976">
            <w:pPr>
              <w:jc w:val="center"/>
              <w:rPr>
                <w:rFonts w:ascii="Times New Roman" w:hAnsi="Times New Roman" w:cs="Times New Roman"/>
                <w:sz w:val="24"/>
                <w:szCs w:val="24"/>
              </w:rPr>
            </w:pPr>
            <w:r w:rsidRPr="00EA4B3A">
              <w:rPr>
                <w:rFonts w:ascii="Times New Roman" w:hAnsi="Times New Roman" w:cs="Times New Roman"/>
                <w:sz w:val="24"/>
                <w:szCs w:val="24"/>
              </w:rPr>
              <w:t>/Навести матични број и ПИБ/</w:t>
            </w:r>
          </w:p>
        </w:tc>
        <w:tc>
          <w:tcPr>
            <w:tcW w:w="1792" w:type="dxa"/>
            <w:vAlign w:val="center"/>
          </w:tcPr>
          <w:p w:rsidR="00785052" w:rsidRPr="00EA4B3A" w:rsidRDefault="00D218F3" w:rsidP="0087797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ДА</w:t>
            </w:r>
          </w:p>
        </w:tc>
        <w:tc>
          <w:tcPr>
            <w:tcW w:w="1985" w:type="dxa"/>
            <w:vAlign w:val="center"/>
          </w:tcPr>
          <w:p w:rsidR="00785052" w:rsidRPr="00EA4B3A" w:rsidRDefault="00D218F3" w:rsidP="0087797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НЕ</w:t>
            </w:r>
          </w:p>
        </w:tc>
      </w:tr>
    </w:tbl>
    <w:p w:rsidR="00785052" w:rsidRPr="00EA4B3A" w:rsidRDefault="00785052" w:rsidP="00785052">
      <w:pPr>
        <w:ind w:left="6840" w:firstLine="360"/>
        <w:rPr>
          <w:rFonts w:ascii="Times New Roman" w:hAnsi="Times New Roman" w:cs="Times New Roman"/>
          <w:i/>
          <w:sz w:val="24"/>
          <w:szCs w:val="24"/>
          <w:lang w:val="sr-Cyrl-CS"/>
        </w:rPr>
      </w:pPr>
      <w:r w:rsidRPr="00EA4B3A">
        <w:rPr>
          <w:rFonts w:ascii="Times New Roman" w:hAnsi="Times New Roman" w:cs="Times New Roman"/>
          <w:i/>
          <w:sz w:val="24"/>
          <w:szCs w:val="24"/>
          <w:lang w:val="sr-Cyrl-CS"/>
        </w:rPr>
        <w:t>(Заокружити)</w:t>
      </w:r>
    </w:p>
    <w:p w:rsidR="00785052" w:rsidRPr="008A2929" w:rsidRDefault="00785052" w:rsidP="00785052">
      <w:pPr>
        <w:tabs>
          <w:tab w:val="center" w:pos="7200"/>
        </w:tabs>
        <w:rPr>
          <w:rFonts w:ascii="Angsana New" w:hAnsi="Angsana New" w:cs="Angsana New"/>
        </w:rPr>
      </w:pPr>
      <w:r w:rsidRPr="008A2929">
        <w:rPr>
          <w:rFonts w:ascii="Angsana New" w:hAnsi="Angsana New" w:cs="Angsana New"/>
        </w:rPr>
        <w:t xml:space="preserve">                                                                                                                                       </w:t>
      </w:r>
    </w:p>
    <w:p w:rsidR="00AE42EB" w:rsidRDefault="00AE42EB" w:rsidP="00785052">
      <w:pPr>
        <w:tabs>
          <w:tab w:val="center" w:pos="7200"/>
        </w:tabs>
        <w:rPr>
          <w:rFonts w:ascii="Times New Roman" w:hAnsi="Times New Roman" w:cs="Times New Roman"/>
          <w:sz w:val="24"/>
          <w:szCs w:val="24"/>
        </w:rPr>
      </w:pPr>
    </w:p>
    <w:p w:rsidR="00785052" w:rsidRPr="00EA4B3A" w:rsidRDefault="00785052" w:rsidP="00785052">
      <w:pPr>
        <w:tabs>
          <w:tab w:val="center" w:pos="7200"/>
        </w:tabs>
        <w:rPr>
          <w:rFonts w:ascii="Times New Roman" w:hAnsi="Times New Roman" w:cs="Times New Roman"/>
          <w:sz w:val="24"/>
          <w:szCs w:val="24"/>
        </w:rPr>
      </w:pPr>
      <w:r w:rsidRPr="00EA4B3A">
        <w:rPr>
          <w:rFonts w:ascii="Times New Roman" w:hAnsi="Times New Roman" w:cs="Times New Roman"/>
          <w:sz w:val="24"/>
          <w:szCs w:val="24"/>
        </w:rPr>
        <w:t xml:space="preserve">Место : </w:t>
      </w:r>
      <w:r w:rsidRPr="006C2F61">
        <w:rPr>
          <w:rFonts w:ascii="Times New Roman" w:hAnsi="Times New Roman" w:cs="Times New Roman"/>
          <w:sz w:val="24"/>
          <w:szCs w:val="24"/>
        </w:rPr>
        <w:t>__________________</w:t>
      </w:r>
      <w:r w:rsidRPr="00EA4B3A">
        <w:rPr>
          <w:rFonts w:ascii="Times New Roman" w:hAnsi="Times New Roman" w:cs="Times New Roman"/>
          <w:sz w:val="24"/>
          <w:szCs w:val="24"/>
        </w:rPr>
        <w:t xml:space="preserve">                                M.</w:t>
      </w:r>
      <w:r w:rsidRPr="00EA4B3A">
        <w:rPr>
          <w:rFonts w:ascii="Times New Roman" w:hAnsi="Times New Roman" w:cs="Times New Roman"/>
          <w:sz w:val="24"/>
          <w:szCs w:val="24"/>
          <w:lang w:val="sr-Cyrl-CS"/>
        </w:rPr>
        <w:t xml:space="preserve">П.                        </w:t>
      </w:r>
      <w:r w:rsidRPr="00EA4B3A">
        <w:rPr>
          <w:rFonts w:ascii="Times New Roman" w:hAnsi="Times New Roman" w:cs="Times New Roman"/>
          <w:sz w:val="24"/>
          <w:szCs w:val="24"/>
        </w:rPr>
        <w:t xml:space="preserve">Потпис овлашћеног лица                                       </w:t>
      </w:r>
    </w:p>
    <w:p w:rsidR="00785052" w:rsidRPr="00EA4B3A" w:rsidRDefault="00785052" w:rsidP="00785052">
      <w:pPr>
        <w:tabs>
          <w:tab w:val="center" w:pos="7200"/>
        </w:tabs>
        <w:jc w:val="both"/>
        <w:rPr>
          <w:rFonts w:ascii="Times New Roman" w:hAnsi="Times New Roman" w:cs="Times New Roman"/>
          <w:sz w:val="24"/>
          <w:szCs w:val="24"/>
        </w:rPr>
      </w:pPr>
      <w:r w:rsidRPr="00EA4B3A">
        <w:rPr>
          <w:rFonts w:ascii="Times New Roman" w:hAnsi="Times New Roman" w:cs="Times New Roman"/>
          <w:sz w:val="24"/>
          <w:szCs w:val="24"/>
        </w:rPr>
        <w:t>Датум: _______20</w:t>
      </w:r>
      <w:r w:rsidRPr="00EA4B3A">
        <w:rPr>
          <w:rFonts w:ascii="Times New Roman" w:hAnsi="Times New Roman" w:cs="Times New Roman"/>
          <w:sz w:val="24"/>
          <w:szCs w:val="24"/>
          <w:lang w:val="sr-Cyrl-CS"/>
        </w:rPr>
        <w:t>20</w:t>
      </w:r>
      <w:r w:rsidRPr="00EA4B3A">
        <w:rPr>
          <w:rFonts w:ascii="Times New Roman" w:hAnsi="Times New Roman" w:cs="Times New Roman"/>
          <w:sz w:val="24"/>
          <w:szCs w:val="24"/>
        </w:rPr>
        <w:t>. године                                                                 _____________________</w:t>
      </w:r>
    </w:p>
    <w:p w:rsidR="00785052" w:rsidRPr="00EA4B3A" w:rsidRDefault="00785052" w:rsidP="00785052">
      <w:pPr>
        <w:tabs>
          <w:tab w:val="center" w:pos="7200"/>
        </w:tabs>
        <w:jc w:val="both"/>
        <w:rPr>
          <w:rFonts w:ascii="Times New Roman" w:hAnsi="Times New Roman" w:cs="Times New Roman"/>
          <w:sz w:val="24"/>
          <w:szCs w:val="24"/>
        </w:rPr>
      </w:pPr>
      <w:r w:rsidRPr="00EA4B3A">
        <w:rPr>
          <w:rFonts w:ascii="Times New Roman" w:hAnsi="Times New Roman" w:cs="Times New Roman"/>
          <w:sz w:val="24"/>
          <w:szCs w:val="24"/>
        </w:rPr>
        <w:t xml:space="preserve"> </w:t>
      </w:r>
    </w:p>
    <w:p w:rsidR="00A830B0" w:rsidRDefault="00A830B0" w:rsidP="00785052">
      <w:pPr>
        <w:pStyle w:val="Style15"/>
        <w:tabs>
          <w:tab w:val="left" w:pos="284"/>
          <w:tab w:val="left" w:pos="5520"/>
        </w:tabs>
        <w:spacing w:line="240" w:lineRule="auto"/>
        <w:rPr>
          <w:rFonts w:ascii="Times New Roman" w:hAnsi="Times New Roman"/>
          <w:b/>
          <w:bCs/>
          <w:i/>
          <w:color w:val="C00000"/>
          <w:u w:val="single"/>
          <w:lang w:val="sr-Cyrl-CS" w:eastAsia="sr-Cyrl-CS"/>
        </w:rPr>
      </w:pPr>
    </w:p>
    <w:p w:rsidR="00785052" w:rsidRPr="00426063" w:rsidRDefault="00785052" w:rsidP="00785052">
      <w:pPr>
        <w:pStyle w:val="Style15"/>
        <w:tabs>
          <w:tab w:val="left" w:pos="284"/>
          <w:tab w:val="left" w:pos="5520"/>
        </w:tabs>
        <w:spacing w:line="240" w:lineRule="auto"/>
        <w:rPr>
          <w:rFonts w:ascii="Times New Roman" w:hAnsi="Times New Roman"/>
          <w:b/>
          <w:bCs/>
          <w:i/>
          <w:color w:val="C00000"/>
          <w:u w:val="single"/>
          <w:lang w:val="sr-Cyrl-CS" w:eastAsia="sr-Cyrl-CS"/>
        </w:rPr>
      </w:pPr>
      <w:r w:rsidRPr="00426063">
        <w:rPr>
          <w:rFonts w:ascii="Times New Roman" w:hAnsi="Times New Roman"/>
          <w:b/>
          <w:bCs/>
          <w:i/>
          <w:color w:val="C00000"/>
          <w:u w:val="single"/>
          <w:lang w:val="sr-Cyrl-CS" w:eastAsia="sr-Cyrl-CS"/>
        </w:rPr>
        <w:t>Напомена:</w:t>
      </w:r>
    </w:p>
    <w:p w:rsidR="00785052" w:rsidRPr="00EA4B3A" w:rsidRDefault="00785052" w:rsidP="00433D14">
      <w:pPr>
        <w:pStyle w:val="ListParagraph"/>
        <w:ind w:left="0" w:firstLine="0"/>
        <w:jc w:val="both"/>
        <w:rPr>
          <w:rFonts w:ascii="Times New Roman" w:hAnsi="Times New Roman" w:cs="Times New Roman"/>
          <w:bCs/>
          <w:i/>
          <w:iCs/>
          <w:sz w:val="24"/>
          <w:szCs w:val="24"/>
          <w:lang w:val="ru-RU"/>
        </w:rPr>
      </w:pPr>
      <w:r w:rsidRPr="00EA4B3A">
        <w:rPr>
          <w:rFonts w:ascii="Times New Roman" w:hAnsi="Times New Roman" w:cs="Times New Roman"/>
          <w:b/>
          <w:bCs/>
          <w:i/>
          <w:iCs/>
          <w:sz w:val="24"/>
          <w:szCs w:val="24"/>
          <w:u w:val="single"/>
          <w:lang w:val="ru-RU"/>
        </w:rPr>
        <w:t>Уколико понуђач подноси понуду са подизвођачем</w:t>
      </w:r>
      <w:r w:rsidRPr="00EA4B3A">
        <w:rPr>
          <w:rFonts w:ascii="Times New Roman" w:hAnsi="Times New Roman" w:cs="Times New Roman"/>
          <w:bCs/>
          <w:i/>
          <w:iCs/>
          <w:sz w:val="24"/>
          <w:szCs w:val="24"/>
          <w:lang w:val="ru-RU"/>
        </w:rPr>
        <w:t xml:space="preserve">, Изјава мора бити потписана од стране овлашћеног лица подизвођача. </w:t>
      </w:r>
    </w:p>
    <w:p w:rsidR="002E19D3" w:rsidRPr="008A2929" w:rsidRDefault="002E19D3">
      <w:pPr>
        <w:jc w:val="both"/>
        <w:rPr>
          <w:rFonts w:ascii="Angsana New" w:hAnsi="Angsana New" w:cs="Angsana New"/>
          <w:sz w:val="20"/>
        </w:rPr>
        <w:sectPr w:rsidR="002E19D3" w:rsidRPr="008A2929" w:rsidSect="00785052">
          <w:pgSz w:w="11910" w:h="16840"/>
          <w:pgMar w:top="1220" w:right="920" w:bottom="780" w:left="840" w:header="720" w:footer="720" w:gutter="0"/>
          <w:cols w:space="720"/>
        </w:sectPr>
      </w:pPr>
    </w:p>
    <w:p w:rsidR="002E19D3" w:rsidRPr="008A2929" w:rsidRDefault="005D7070">
      <w:pPr>
        <w:pStyle w:val="BodyText"/>
        <w:spacing w:before="1"/>
        <w:rPr>
          <w:rFonts w:ascii="Angsana New" w:hAnsi="Angsana New" w:cs="Angsana New"/>
          <w:b/>
          <w:sz w:val="20"/>
        </w:rPr>
      </w:pPr>
      <w:r>
        <w:rPr>
          <w:rFonts w:ascii="Angsana New" w:hAnsi="Angsana New" w:cs="Angsana New"/>
        </w:rPr>
        <w:lastRenderedPageBreak/>
        <w:pict>
          <v:shape id="_x0000_s1054" type="#_x0000_t202" style="position:absolute;margin-left:56.15pt;margin-top:12.8pt;width:483.1pt;height:38.05pt;z-index:-15719424;mso-wrap-distance-left:0;mso-wrap-distance-right:0;mso-position-horizontal-relative:page" fillcolor="#c5d9f0" stroked="f">
            <v:textbox inset="0,0,0,0">
              <w:txbxContent>
                <w:p w:rsidR="00221BEA" w:rsidRPr="00126B8B" w:rsidRDefault="00221BEA" w:rsidP="00126B8B">
                  <w:pPr>
                    <w:shd w:val="clear" w:color="auto" w:fill="B8CCE4"/>
                    <w:jc w:val="right"/>
                    <w:rPr>
                      <w:rFonts w:ascii="Times New Roman" w:hAnsi="Times New Roman" w:cs="Times New Roman"/>
                      <w:b/>
                      <w:bCs/>
                      <w:sz w:val="24"/>
                      <w:szCs w:val="24"/>
                      <w:lang w:val="ru-RU"/>
                    </w:rPr>
                  </w:pPr>
                  <w:r w:rsidRPr="00126B8B">
                    <w:rPr>
                      <w:rFonts w:ascii="Times New Roman" w:hAnsi="Times New Roman" w:cs="Times New Roman"/>
                      <w:b/>
                      <w:bCs/>
                      <w:sz w:val="24"/>
                      <w:szCs w:val="24"/>
                      <w:lang w:val="ru-RU"/>
                    </w:rPr>
                    <w:t>(ОБРАЗАЦ  6)</w:t>
                  </w:r>
                </w:p>
                <w:p w:rsidR="00221BEA" w:rsidRPr="00126B8B" w:rsidRDefault="00221BEA" w:rsidP="00126B8B">
                  <w:pPr>
                    <w:shd w:val="clear" w:color="auto" w:fill="B8CCE4"/>
                    <w:jc w:val="center"/>
                    <w:rPr>
                      <w:rFonts w:ascii="Times New Roman" w:hAnsi="Times New Roman" w:cs="Times New Roman"/>
                      <w:b/>
                      <w:sz w:val="24"/>
                      <w:szCs w:val="24"/>
                      <w:lang w:val="ru-RU"/>
                    </w:rPr>
                  </w:pPr>
                  <w:r w:rsidRPr="00126B8B">
                    <w:rPr>
                      <w:rFonts w:ascii="Times New Roman" w:hAnsi="Times New Roman" w:cs="Times New Roman"/>
                      <w:b/>
                      <w:sz w:val="24"/>
                      <w:szCs w:val="24"/>
                      <w:lang w:val="ru-RU"/>
                    </w:rPr>
                    <w:t>ОБРАЗАЦ ТРОШКОВА ПРИПРЕМЕ ПОНУДЕ</w:t>
                  </w:r>
                </w:p>
                <w:p w:rsidR="00221BEA" w:rsidRPr="009542F6" w:rsidRDefault="00221BEA" w:rsidP="00877976">
                  <w:pPr>
                    <w:ind w:left="121" w:right="121"/>
                    <w:jc w:val="center"/>
                    <w:rPr>
                      <w:rFonts w:ascii="Times New Roman" w:hAnsi="Times New Roman" w:cs="Times New Roman"/>
                      <w:b/>
                      <w:i/>
                      <w:sz w:val="24"/>
                      <w:szCs w:val="24"/>
                    </w:rPr>
                  </w:pPr>
                </w:p>
              </w:txbxContent>
            </v:textbox>
            <w10:wrap type="topAndBottom" anchorx="page"/>
          </v:shape>
        </w:pict>
      </w:r>
    </w:p>
    <w:p w:rsidR="002E19D3" w:rsidRPr="008A2929" w:rsidRDefault="002E19D3">
      <w:pPr>
        <w:pStyle w:val="BodyText"/>
        <w:spacing w:before="3"/>
        <w:rPr>
          <w:rFonts w:ascii="Angsana New" w:hAnsi="Angsana New" w:cs="Angsana New"/>
          <w:b/>
          <w:sz w:val="12"/>
        </w:rPr>
      </w:pPr>
    </w:p>
    <w:p w:rsidR="00877976" w:rsidRPr="008A2929" w:rsidRDefault="00877976" w:rsidP="00877976">
      <w:pPr>
        <w:adjustRightInd w:val="0"/>
        <w:rPr>
          <w:rFonts w:ascii="Angsana New" w:hAnsi="Angsana New" w:cs="Angsana New"/>
          <w:sz w:val="24"/>
          <w:szCs w:val="24"/>
          <w:lang w:val="sr-Latn-CS" w:eastAsia="sr-Latn-CS"/>
        </w:rPr>
      </w:pPr>
    </w:p>
    <w:p w:rsidR="00877976" w:rsidRPr="008A2929" w:rsidRDefault="00877976" w:rsidP="00877976">
      <w:pPr>
        <w:adjustRightInd w:val="0"/>
        <w:rPr>
          <w:rFonts w:ascii="Angsana New" w:hAnsi="Angsana New" w:cs="Angsana New"/>
          <w:sz w:val="24"/>
          <w:szCs w:val="24"/>
          <w:lang w:val="sr-Latn-CS" w:eastAsia="sr-Latn-CS"/>
        </w:rPr>
      </w:pPr>
    </w:p>
    <w:p w:rsidR="00877976" w:rsidRPr="009542F6" w:rsidRDefault="00877976" w:rsidP="00877976">
      <w:pPr>
        <w:adjustRightInd w:val="0"/>
        <w:rPr>
          <w:rFonts w:ascii="Times New Roman" w:hAnsi="Times New Roman" w:cs="Times New Roman"/>
          <w:sz w:val="24"/>
          <w:szCs w:val="24"/>
          <w:lang w:val="sr-Cyrl-CS" w:eastAsia="sr-Latn-CS"/>
        </w:rPr>
      </w:pPr>
      <w:r w:rsidRPr="009542F6">
        <w:rPr>
          <w:rFonts w:ascii="Times New Roman" w:hAnsi="Times New Roman" w:cs="Times New Roman"/>
          <w:sz w:val="24"/>
          <w:szCs w:val="24"/>
          <w:lang w:val="sr-Latn-CS" w:eastAsia="sr-Latn-CS"/>
        </w:rPr>
        <w:t>Назив и адреса понуђача</w:t>
      </w:r>
      <w:r w:rsidRPr="009542F6">
        <w:rPr>
          <w:rFonts w:ascii="Times New Roman" w:hAnsi="Times New Roman" w:cs="Times New Roman"/>
          <w:sz w:val="24"/>
          <w:szCs w:val="24"/>
          <w:lang w:val="sr-Cyrl-RS" w:eastAsia="sr-Latn-CS"/>
        </w:rPr>
        <w:t>: ________________________________________________________</w:t>
      </w:r>
      <w:r w:rsidRPr="009542F6">
        <w:rPr>
          <w:rFonts w:ascii="Times New Roman" w:hAnsi="Times New Roman" w:cs="Times New Roman"/>
          <w:sz w:val="24"/>
          <w:szCs w:val="24"/>
          <w:lang w:val="sr-Latn-CS" w:eastAsia="sr-Latn-CS"/>
        </w:rPr>
        <w:t xml:space="preserve"> </w:t>
      </w:r>
    </w:p>
    <w:p w:rsidR="00877976" w:rsidRPr="009542F6" w:rsidRDefault="00877976" w:rsidP="00877976">
      <w:pPr>
        <w:adjustRightInd w:val="0"/>
        <w:rPr>
          <w:rFonts w:ascii="Times New Roman" w:hAnsi="Times New Roman" w:cs="Times New Roman"/>
          <w:sz w:val="24"/>
          <w:szCs w:val="24"/>
          <w:lang w:val="sr-Latn-CS" w:eastAsia="sr-Latn-CS"/>
        </w:rPr>
      </w:pPr>
    </w:p>
    <w:p w:rsidR="00877976" w:rsidRPr="009542F6" w:rsidRDefault="00877976" w:rsidP="00877976">
      <w:pPr>
        <w:adjustRightInd w:val="0"/>
        <w:rPr>
          <w:rFonts w:ascii="Times New Roman" w:hAnsi="Times New Roman" w:cs="Times New Roman"/>
          <w:sz w:val="24"/>
          <w:szCs w:val="24"/>
          <w:lang w:val="sr-Cyrl-CS" w:eastAsia="sr-Latn-CS"/>
        </w:rPr>
      </w:pPr>
      <w:r w:rsidRPr="009542F6">
        <w:rPr>
          <w:rFonts w:ascii="Times New Roman" w:hAnsi="Times New Roman" w:cs="Times New Roman"/>
          <w:sz w:val="24"/>
          <w:szCs w:val="24"/>
          <w:lang w:val="sr-Latn-CS" w:eastAsia="sr-Latn-CS"/>
        </w:rPr>
        <w:t>Место:</w:t>
      </w:r>
      <w:r w:rsidRPr="009542F6">
        <w:rPr>
          <w:rFonts w:ascii="Times New Roman" w:hAnsi="Times New Roman" w:cs="Times New Roman"/>
          <w:sz w:val="24"/>
          <w:szCs w:val="24"/>
          <w:lang w:val="sr-Cyrl-RS" w:eastAsia="sr-Latn-CS"/>
        </w:rPr>
        <w:t>_</w:t>
      </w:r>
      <w:r w:rsidRPr="009542F6">
        <w:rPr>
          <w:rFonts w:ascii="Times New Roman" w:hAnsi="Times New Roman" w:cs="Times New Roman"/>
          <w:sz w:val="24"/>
          <w:szCs w:val="24"/>
          <w:lang w:val="sr-Cyrl-CS" w:eastAsia="sr-Latn-CS"/>
        </w:rPr>
        <w:t>_____________</w:t>
      </w:r>
    </w:p>
    <w:p w:rsidR="00877976" w:rsidRPr="009542F6" w:rsidRDefault="00877976" w:rsidP="00877976">
      <w:pPr>
        <w:adjustRightInd w:val="0"/>
        <w:rPr>
          <w:rFonts w:ascii="Times New Roman" w:hAnsi="Times New Roman" w:cs="Times New Roman"/>
          <w:sz w:val="24"/>
          <w:szCs w:val="24"/>
          <w:lang w:val="sr-Latn-CS" w:eastAsia="sr-Latn-CS"/>
        </w:rPr>
      </w:pPr>
    </w:p>
    <w:p w:rsidR="00877976" w:rsidRPr="009542F6" w:rsidRDefault="00877976" w:rsidP="00877976">
      <w:pPr>
        <w:adjustRightInd w:val="0"/>
        <w:rPr>
          <w:rFonts w:ascii="Times New Roman" w:hAnsi="Times New Roman" w:cs="Times New Roman"/>
          <w:sz w:val="24"/>
          <w:szCs w:val="24"/>
          <w:lang w:val="sr-Cyrl-CS" w:eastAsia="sr-Latn-CS"/>
        </w:rPr>
      </w:pPr>
      <w:r w:rsidRPr="009542F6">
        <w:rPr>
          <w:rFonts w:ascii="Times New Roman" w:hAnsi="Times New Roman" w:cs="Times New Roman"/>
          <w:sz w:val="24"/>
          <w:szCs w:val="24"/>
          <w:lang w:val="sr-Latn-CS" w:eastAsia="sr-Latn-CS"/>
        </w:rPr>
        <w:t>Датум:</w:t>
      </w:r>
      <w:r w:rsidRPr="00310DFC">
        <w:rPr>
          <w:rFonts w:ascii="Times New Roman" w:hAnsi="Times New Roman" w:cs="Times New Roman"/>
          <w:sz w:val="24"/>
          <w:szCs w:val="24"/>
          <w:lang w:val="sr-Cyrl-RS" w:eastAsia="sr-Latn-CS"/>
        </w:rPr>
        <w:t>____</w:t>
      </w:r>
      <w:r w:rsidRPr="00310DFC">
        <w:rPr>
          <w:rFonts w:ascii="Times New Roman" w:hAnsi="Times New Roman" w:cs="Times New Roman"/>
          <w:sz w:val="24"/>
          <w:szCs w:val="24"/>
          <w:lang w:val="sr-Cyrl-CS" w:eastAsia="sr-Latn-CS"/>
        </w:rPr>
        <w:t>_____________</w:t>
      </w:r>
    </w:p>
    <w:p w:rsidR="00877976" w:rsidRPr="008A2929" w:rsidRDefault="00877976" w:rsidP="00877976">
      <w:pPr>
        <w:adjustRightInd w:val="0"/>
        <w:rPr>
          <w:rFonts w:ascii="Angsana New" w:hAnsi="Angsana New" w:cs="Angsana New"/>
          <w:lang w:val="sr-Cyrl-CS" w:eastAsia="sr-Latn-CS"/>
        </w:rPr>
      </w:pPr>
    </w:p>
    <w:p w:rsidR="00877976" w:rsidRPr="009542F6" w:rsidRDefault="00877976" w:rsidP="009542F6">
      <w:pPr>
        <w:spacing w:after="120"/>
        <w:ind w:firstLine="709"/>
        <w:jc w:val="both"/>
        <w:rPr>
          <w:rFonts w:ascii="Times New Roman" w:hAnsi="Times New Roman" w:cs="Times New Roman"/>
          <w:sz w:val="24"/>
          <w:szCs w:val="24"/>
        </w:rPr>
      </w:pPr>
      <w:r w:rsidRPr="009542F6">
        <w:rPr>
          <w:rFonts w:ascii="Times New Roman" w:hAnsi="Times New Roman" w:cs="Times New Roman"/>
          <w:sz w:val="24"/>
          <w:szCs w:val="24"/>
        </w:rPr>
        <w:t xml:space="preserve">У складу са чланом 88. </w:t>
      </w:r>
      <w:r w:rsidRPr="009542F6">
        <w:rPr>
          <w:rFonts w:ascii="Times New Roman" w:hAnsi="Times New Roman" w:cs="Times New Roman"/>
          <w:sz w:val="24"/>
          <w:szCs w:val="24"/>
          <w:lang w:val="sr-Cyrl-CS"/>
        </w:rPr>
        <w:t>став 1.</w:t>
      </w:r>
      <w:r w:rsidRPr="009542F6">
        <w:rPr>
          <w:rFonts w:ascii="Times New Roman" w:hAnsi="Times New Roman" w:cs="Times New Roman"/>
          <w:sz w:val="24"/>
          <w:szCs w:val="24"/>
        </w:rPr>
        <w:t xml:space="preserve"> Закона, понуђач __________________________________ </w:t>
      </w:r>
      <w:r w:rsidRPr="009542F6">
        <w:rPr>
          <w:rFonts w:ascii="Times New Roman" w:hAnsi="Times New Roman" w:cs="Times New Roman"/>
          <w:sz w:val="24"/>
          <w:szCs w:val="24"/>
          <w:lang w:val="ru-RU"/>
        </w:rPr>
        <w:t>(</w:t>
      </w:r>
      <w:r w:rsidRPr="009542F6">
        <w:rPr>
          <w:rFonts w:ascii="Times New Roman" w:hAnsi="Times New Roman" w:cs="Times New Roman"/>
          <w:iCs/>
          <w:sz w:val="24"/>
          <w:szCs w:val="24"/>
        </w:rPr>
        <w:t xml:space="preserve">навести </w:t>
      </w:r>
      <w:r w:rsidRPr="009542F6">
        <w:rPr>
          <w:rFonts w:ascii="Times New Roman" w:hAnsi="Times New Roman" w:cs="Times New Roman"/>
          <w:iCs/>
          <w:sz w:val="24"/>
          <w:szCs w:val="24"/>
          <w:lang w:val="sr-Cyrl-CS"/>
        </w:rPr>
        <w:t>назив понуђача</w:t>
      </w:r>
      <w:r w:rsidRPr="009542F6">
        <w:rPr>
          <w:rFonts w:ascii="Times New Roman" w:hAnsi="Times New Roman" w:cs="Times New Roman"/>
          <w:iCs/>
          <w:sz w:val="24"/>
          <w:szCs w:val="24"/>
        </w:rPr>
        <w:t>),</w:t>
      </w:r>
      <w:r w:rsidRPr="009542F6">
        <w:rPr>
          <w:rFonts w:ascii="Times New Roman" w:hAnsi="Times New Roman" w:cs="Times New Roman"/>
          <w:i/>
          <w:iCs/>
          <w:sz w:val="24"/>
          <w:szCs w:val="24"/>
        </w:rPr>
        <w:t xml:space="preserve"> </w:t>
      </w:r>
      <w:r w:rsidRPr="009542F6">
        <w:rPr>
          <w:rFonts w:ascii="Times New Roman" w:hAnsi="Times New Roman" w:cs="Times New Roman"/>
          <w:sz w:val="24"/>
          <w:szCs w:val="24"/>
        </w:rPr>
        <w:t>достав</w:t>
      </w:r>
      <w:r w:rsidRPr="009542F6">
        <w:rPr>
          <w:rFonts w:ascii="Times New Roman" w:hAnsi="Times New Roman" w:cs="Times New Roman"/>
          <w:sz w:val="24"/>
          <w:szCs w:val="24"/>
          <w:lang w:val="sr-Cyrl-CS"/>
        </w:rPr>
        <w:t xml:space="preserve">ља </w:t>
      </w:r>
      <w:r w:rsidRPr="009542F6">
        <w:rPr>
          <w:rFonts w:ascii="Times New Roman" w:hAnsi="Times New Roman" w:cs="Times New Roman"/>
          <w:sz w:val="24"/>
          <w:szCs w:val="24"/>
        </w:rPr>
        <w:t xml:space="preserve">укупан износ и структуру трошкова припремања понуде, </w:t>
      </w:r>
      <w:r w:rsidRPr="009542F6">
        <w:rPr>
          <w:rFonts w:ascii="Times New Roman" w:hAnsi="Times New Roman" w:cs="Times New Roman"/>
          <w:sz w:val="24"/>
          <w:szCs w:val="24"/>
          <w:lang w:val="sr-Cyrl-CS"/>
        </w:rPr>
        <w:t xml:space="preserve">како следи у </w:t>
      </w:r>
      <w:r w:rsidRPr="009542F6">
        <w:rPr>
          <w:rFonts w:ascii="Times New Roman" w:hAnsi="Times New Roman" w:cs="Times New Roman"/>
          <w:sz w:val="24"/>
          <w:szCs w:val="24"/>
        </w:rPr>
        <w:t>табели:</w:t>
      </w:r>
    </w:p>
    <w:p w:rsidR="00877976" w:rsidRPr="009542F6" w:rsidRDefault="00877976" w:rsidP="00877976">
      <w:pPr>
        <w:adjustRightInd w:val="0"/>
        <w:jc w:val="center"/>
        <w:rPr>
          <w:rFonts w:ascii="Times New Roman" w:hAnsi="Times New Roman" w:cs="Times New Roman"/>
          <w:sz w:val="24"/>
          <w:szCs w:val="24"/>
          <w:lang w:val="sr-Cyrl-CS" w:eastAsia="sr-Latn-CS"/>
        </w:rPr>
      </w:pPr>
      <w:r w:rsidRPr="009542F6">
        <w:rPr>
          <w:rFonts w:ascii="Times New Roman" w:hAnsi="Times New Roman" w:cs="Times New Roman"/>
          <w:b/>
          <w:bCs/>
          <w:sz w:val="24"/>
          <w:szCs w:val="24"/>
          <w:lang w:eastAsia="sr-Latn-CS"/>
        </w:rPr>
        <w:t xml:space="preserve">ТРОШКОВИ </w:t>
      </w:r>
      <w:r w:rsidRPr="009542F6">
        <w:rPr>
          <w:rFonts w:ascii="Times New Roman" w:hAnsi="Times New Roman" w:cs="Times New Roman"/>
          <w:b/>
          <w:bCs/>
          <w:sz w:val="24"/>
          <w:szCs w:val="24"/>
          <w:lang w:val="sr-Cyrl-CS" w:eastAsia="sr-Latn-CS"/>
        </w:rPr>
        <w:t>ПРИПРЕМЕ</w:t>
      </w:r>
      <w:r w:rsidRPr="009542F6">
        <w:rPr>
          <w:rFonts w:ascii="Times New Roman" w:hAnsi="Times New Roman" w:cs="Times New Roman"/>
          <w:b/>
          <w:bCs/>
          <w:sz w:val="24"/>
          <w:szCs w:val="24"/>
          <w:lang w:eastAsia="sr-Latn-CS"/>
        </w:rPr>
        <w:t xml:space="preserve"> </w:t>
      </w:r>
      <w:r w:rsidRPr="009542F6">
        <w:rPr>
          <w:rFonts w:ascii="Times New Roman" w:hAnsi="Times New Roman" w:cs="Times New Roman"/>
          <w:b/>
          <w:bCs/>
          <w:sz w:val="24"/>
          <w:szCs w:val="24"/>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877976" w:rsidRPr="009542F6" w:rsidTr="00877976">
        <w:tc>
          <w:tcPr>
            <w:tcW w:w="675" w:type="dxa"/>
          </w:tcPr>
          <w:p w:rsidR="00877976" w:rsidRPr="009542F6" w:rsidRDefault="00877976" w:rsidP="00877976">
            <w:pPr>
              <w:spacing w:before="40" w:after="40"/>
              <w:jc w:val="center"/>
              <w:rPr>
                <w:rFonts w:ascii="Times New Roman" w:hAnsi="Times New Roman" w:cs="Times New Roman"/>
                <w:b/>
                <w:sz w:val="24"/>
                <w:szCs w:val="24"/>
                <w:lang w:val="sr-Cyrl-CS"/>
              </w:rPr>
            </w:pPr>
            <w:r w:rsidRPr="009542F6">
              <w:rPr>
                <w:rFonts w:ascii="Times New Roman" w:hAnsi="Times New Roman" w:cs="Times New Roman"/>
                <w:b/>
                <w:sz w:val="24"/>
                <w:szCs w:val="24"/>
                <w:lang w:val="sr-Cyrl-CS"/>
              </w:rPr>
              <w:t>Ред. број</w:t>
            </w:r>
          </w:p>
        </w:tc>
        <w:tc>
          <w:tcPr>
            <w:tcW w:w="5410" w:type="dxa"/>
          </w:tcPr>
          <w:p w:rsidR="00877976" w:rsidRPr="009542F6" w:rsidRDefault="00877976" w:rsidP="00877976">
            <w:pPr>
              <w:spacing w:before="40" w:after="40"/>
              <w:jc w:val="center"/>
              <w:rPr>
                <w:rFonts w:ascii="Times New Roman" w:hAnsi="Times New Roman" w:cs="Times New Roman"/>
                <w:b/>
                <w:sz w:val="24"/>
                <w:szCs w:val="24"/>
                <w:lang w:val="sr-Cyrl-CS"/>
              </w:rPr>
            </w:pPr>
            <w:r w:rsidRPr="009542F6">
              <w:rPr>
                <w:rFonts w:ascii="Times New Roman" w:hAnsi="Times New Roman" w:cs="Times New Roman"/>
                <w:b/>
                <w:sz w:val="24"/>
                <w:szCs w:val="24"/>
                <w:lang w:val="sr-Cyrl-CS"/>
              </w:rPr>
              <w:t>Врста трошка</w:t>
            </w:r>
          </w:p>
          <w:p w:rsidR="00877976" w:rsidRPr="009542F6" w:rsidRDefault="00877976" w:rsidP="00877976">
            <w:pPr>
              <w:spacing w:before="40" w:after="40"/>
              <w:jc w:val="center"/>
              <w:rPr>
                <w:rFonts w:ascii="Times New Roman" w:hAnsi="Times New Roman" w:cs="Times New Roman"/>
                <w:b/>
                <w:sz w:val="24"/>
                <w:szCs w:val="24"/>
                <w:lang w:val="sr-Cyrl-CS"/>
              </w:rPr>
            </w:pPr>
          </w:p>
        </w:tc>
        <w:tc>
          <w:tcPr>
            <w:tcW w:w="2192" w:type="dxa"/>
          </w:tcPr>
          <w:p w:rsidR="00877976" w:rsidRPr="009542F6" w:rsidRDefault="00877976" w:rsidP="00877976">
            <w:pPr>
              <w:spacing w:before="40" w:after="40"/>
              <w:jc w:val="center"/>
              <w:rPr>
                <w:rFonts w:ascii="Times New Roman" w:hAnsi="Times New Roman" w:cs="Times New Roman"/>
                <w:b/>
                <w:sz w:val="24"/>
                <w:szCs w:val="24"/>
                <w:lang w:val="sr-Cyrl-CS"/>
              </w:rPr>
            </w:pPr>
            <w:r w:rsidRPr="009542F6">
              <w:rPr>
                <w:rFonts w:ascii="Times New Roman" w:hAnsi="Times New Roman" w:cs="Times New Roman"/>
                <w:b/>
                <w:sz w:val="24"/>
                <w:szCs w:val="24"/>
                <w:lang w:val="sr-Cyrl-CS"/>
              </w:rPr>
              <w:t xml:space="preserve">Износ </w:t>
            </w:r>
          </w:p>
          <w:p w:rsidR="00877976" w:rsidRPr="009542F6" w:rsidRDefault="00877976" w:rsidP="00877976">
            <w:pPr>
              <w:spacing w:before="40" w:after="40"/>
              <w:jc w:val="center"/>
              <w:rPr>
                <w:rFonts w:ascii="Times New Roman" w:hAnsi="Times New Roman" w:cs="Times New Roman"/>
                <w:b/>
                <w:sz w:val="24"/>
                <w:szCs w:val="24"/>
                <w:lang w:val="sr-Cyrl-CS"/>
              </w:rPr>
            </w:pPr>
            <w:r w:rsidRPr="009542F6">
              <w:rPr>
                <w:rFonts w:ascii="Times New Roman" w:hAnsi="Times New Roman" w:cs="Times New Roman"/>
                <w:b/>
                <w:sz w:val="24"/>
                <w:szCs w:val="24"/>
                <w:lang w:val="sr-Cyrl-CS"/>
              </w:rPr>
              <w:t>(у динарима)</w:t>
            </w:r>
          </w:p>
        </w:tc>
      </w:tr>
      <w:tr w:rsidR="00877976" w:rsidRPr="009542F6" w:rsidTr="00877976">
        <w:tc>
          <w:tcPr>
            <w:tcW w:w="675"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5410"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2192" w:type="dxa"/>
          </w:tcPr>
          <w:p w:rsidR="00877976" w:rsidRPr="009542F6" w:rsidRDefault="00877976" w:rsidP="00877976">
            <w:pPr>
              <w:spacing w:before="40" w:after="40"/>
              <w:jc w:val="both"/>
              <w:rPr>
                <w:rFonts w:ascii="Times New Roman" w:hAnsi="Times New Roman" w:cs="Times New Roman"/>
                <w:sz w:val="24"/>
                <w:szCs w:val="24"/>
                <w:lang w:val="sr-Cyrl-CS"/>
              </w:rPr>
            </w:pPr>
          </w:p>
        </w:tc>
      </w:tr>
      <w:tr w:rsidR="00877976" w:rsidRPr="009542F6" w:rsidTr="00877976">
        <w:tc>
          <w:tcPr>
            <w:tcW w:w="675"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5410"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2192" w:type="dxa"/>
          </w:tcPr>
          <w:p w:rsidR="00877976" w:rsidRPr="009542F6" w:rsidRDefault="00877976" w:rsidP="00877976">
            <w:pPr>
              <w:spacing w:before="40" w:after="40"/>
              <w:jc w:val="both"/>
              <w:rPr>
                <w:rFonts w:ascii="Times New Roman" w:hAnsi="Times New Roman" w:cs="Times New Roman"/>
                <w:sz w:val="24"/>
                <w:szCs w:val="24"/>
                <w:lang w:val="sr-Cyrl-CS"/>
              </w:rPr>
            </w:pPr>
          </w:p>
        </w:tc>
      </w:tr>
      <w:tr w:rsidR="00877976" w:rsidRPr="009542F6" w:rsidTr="00877976">
        <w:tc>
          <w:tcPr>
            <w:tcW w:w="675"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5410"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2192" w:type="dxa"/>
          </w:tcPr>
          <w:p w:rsidR="00877976" w:rsidRPr="009542F6" w:rsidRDefault="00877976" w:rsidP="00877976">
            <w:pPr>
              <w:spacing w:before="40" w:after="40"/>
              <w:jc w:val="both"/>
              <w:rPr>
                <w:rFonts w:ascii="Times New Roman" w:hAnsi="Times New Roman" w:cs="Times New Roman"/>
                <w:sz w:val="24"/>
                <w:szCs w:val="24"/>
                <w:lang w:val="sr-Cyrl-CS"/>
              </w:rPr>
            </w:pPr>
          </w:p>
        </w:tc>
      </w:tr>
      <w:tr w:rsidR="00877976" w:rsidRPr="009542F6" w:rsidTr="00877976">
        <w:tc>
          <w:tcPr>
            <w:tcW w:w="675"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5410"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2192" w:type="dxa"/>
          </w:tcPr>
          <w:p w:rsidR="00877976" w:rsidRPr="009542F6" w:rsidRDefault="00877976" w:rsidP="00877976">
            <w:pPr>
              <w:spacing w:before="40" w:after="40"/>
              <w:jc w:val="both"/>
              <w:rPr>
                <w:rFonts w:ascii="Times New Roman" w:hAnsi="Times New Roman" w:cs="Times New Roman"/>
                <w:sz w:val="24"/>
                <w:szCs w:val="24"/>
                <w:lang w:val="sr-Cyrl-CS"/>
              </w:rPr>
            </w:pPr>
          </w:p>
        </w:tc>
      </w:tr>
      <w:tr w:rsidR="00877976" w:rsidRPr="009542F6" w:rsidTr="00877976">
        <w:tc>
          <w:tcPr>
            <w:tcW w:w="675"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5410"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2192" w:type="dxa"/>
          </w:tcPr>
          <w:p w:rsidR="00877976" w:rsidRPr="009542F6" w:rsidRDefault="00877976" w:rsidP="00877976">
            <w:pPr>
              <w:spacing w:before="40" w:after="40"/>
              <w:jc w:val="both"/>
              <w:rPr>
                <w:rFonts w:ascii="Times New Roman" w:hAnsi="Times New Roman" w:cs="Times New Roman"/>
                <w:sz w:val="24"/>
                <w:szCs w:val="24"/>
                <w:lang w:val="sr-Cyrl-CS"/>
              </w:rPr>
            </w:pPr>
          </w:p>
        </w:tc>
      </w:tr>
      <w:tr w:rsidR="00877976" w:rsidRPr="009542F6" w:rsidTr="00877976">
        <w:tc>
          <w:tcPr>
            <w:tcW w:w="675"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5410" w:type="dxa"/>
          </w:tcPr>
          <w:p w:rsidR="00877976" w:rsidRPr="009542F6" w:rsidRDefault="00877976" w:rsidP="00877976">
            <w:pPr>
              <w:spacing w:before="40" w:after="40"/>
              <w:jc w:val="both"/>
              <w:rPr>
                <w:rFonts w:ascii="Times New Roman" w:hAnsi="Times New Roman" w:cs="Times New Roman"/>
                <w:sz w:val="24"/>
                <w:szCs w:val="24"/>
                <w:lang w:val="sr-Cyrl-CS"/>
              </w:rPr>
            </w:pPr>
          </w:p>
        </w:tc>
        <w:tc>
          <w:tcPr>
            <w:tcW w:w="2192" w:type="dxa"/>
          </w:tcPr>
          <w:p w:rsidR="00877976" w:rsidRPr="009542F6" w:rsidRDefault="00877976" w:rsidP="00877976">
            <w:pPr>
              <w:spacing w:before="40" w:after="40"/>
              <w:jc w:val="both"/>
              <w:rPr>
                <w:rFonts w:ascii="Times New Roman" w:hAnsi="Times New Roman" w:cs="Times New Roman"/>
                <w:sz w:val="24"/>
                <w:szCs w:val="24"/>
                <w:lang w:val="sr-Cyrl-CS"/>
              </w:rPr>
            </w:pPr>
          </w:p>
        </w:tc>
      </w:tr>
    </w:tbl>
    <w:p w:rsidR="00877976" w:rsidRPr="009542F6" w:rsidRDefault="00877976" w:rsidP="00877976">
      <w:pPr>
        <w:tabs>
          <w:tab w:val="left" w:pos="5805"/>
        </w:tabs>
        <w:adjustRightInd w:val="0"/>
        <w:rPr>
          <w:rFonts w:ascii="Times New Roman" w:hAnsi="Times New Roman" w:cs="Times New Roman"/>
          <w:sz w:val="24"/>
          <w:szCs w:val="24"/>
          <w:lang w:val="sr-Cyrl-CS" w:eastAsia="sr-Latn-CS"/>
        </w:rPr>
      </w:pPr>
      <w:r w:rsidRPr="009542F6">
        <w:rPr>
          <w:rFonts w:ascii="Times New Roman" w:hAnsi="Times New Roman" w:cs="Times New Roman"/>
          <w:sz w:val="24"/>
          <w:szCs w:val="24"/>
          <w:lang w:val="sr-Cyrl-CS" w:eastAsia="sr-Latn-CS"/>
        </w:rPr>
        <w:t xml:space="preserve">                                                                            </w:t>
      </w:r>
    </w:p>
    <w:p w:rsidR="00877976" w:rsidRPr="009542F6" w:rsidRDefault="00877976" w:rsidP="009542F6">
      <w:pPr>
        <w:tabs>
          <w:tab w:val="left" w:pos="5805"/>
        </w:tabs>
        <w:adjustRightInd w:val="0"/>
        <w:jc w:val="right"/>
        <w:rPr>
          <w:rFonts w:ascii="Times New Roman" w:hAnsi="Times New Roman" w:cs="Times New Roman"/>
          <w:sz w:val="24"/>
          <w:szCs w:val="24"/>
          <w:lang w:val="sr-Cyrl-CS" w:eastAsia="sr-Latn-CS"/>
        </w:rPr>
      </w:pPr>
      <w:r w:rsidRPr="009542F6">
        <w:rPr>
          <w:rFonts w:ascii="Times New Roman" w:hAnsi="Times New Roman" w:cs="Times New Roman"/>
          <w:sz w:val="24"/>
          <w:szCs w:val="24"/>
          <w:lang w:val="sr-Cyrl-CS" w:eastAsia="sr-Latn-CS"/>
        </w:rPr>
        <w:t xml:space="preserve">                                                                                   УКУПНО: ______________________</w:t>
      </w:r>
      <w:r w:rsidRPr="009542F6">
        <w:rPr>
          <w:rFonts w:ascii="Times New Roman" w:hAnsi="Times New Roman" w:cs="Times New Roman"/>
          <w:sz w:val="24"/>
          <w:szCs w:val="24"/>
          <w:lang w:val="sr-Cyrl-CS" w:eastAsia="sr-Latn-CS"/>
        </w:rPr>
        <w:tab/>
      </w:r>
      <w:r w:rsidRPr="009542F6">
        <w:rPr>
          <w:rFonts w:ascii="Times New Roman" w:hAnsi="Times New Roman" w:cs="Times New Roman"/>
          <w:sz w:val="24"/>
          <w:szCs w:val="24"/>
          <w:lang w:val="sr-Cyrl-CS" w:eastAsia="sr-Latn-CS"/>
        </w:rPr>
        <w:tab/>
      </w:r>
    </w:p>
    <w:p w:rsidR="009542F6" w:rsidRDefault="009542F6" w:rsidP="00877976">
      <w:pPr>
        <w:ind w:firstLine="720"/>
        <w:jc w:val="both"/>
        <w:rPr>
          <w:rFonts w:ascii="Cambria" w:hAnsi="Cambria" w:cs="Cambria"/>
          <w:lang w:val="ru-RU"/>
        </w:rPr>
      </w:pPr>
    </w:p>
    <w:p w:rsidR="00877976" w:rsidRPr="009542F6" w:rsidRDefault="00877976" w:rsidP="00877976">
      <w:pPr>
        <w:ind w:firstLine="720"/>
        <w:jc w:val="both"/>
        <w:rPr>
          <w:rFonts w:ascii="Times New Roman" w:hAnsi="Times New Roman" w:cs="Times New Roman"/>
          <w:sz w:val="24"/>
          <w:szCs w:val="24"/>
          <w:lang w:val="ru-RU"/>
        </w:rPr>
      </w:pPr>
      <w:r w:rsidRPr="009542F6">
        <w:rPr>
          <w:rFonts w:ascii="Times New Roman" w:hAnsi="Times New Roman" w:cs="Times New Roman"/>
          <w:sz w:val="24"/>
          <w:szCs w:val="24"/>
          <w:lang w:val="ru-RU"/>
        </w:rPr>
        <w:t xml:space="preserve">Трошкове припреме и подношења понуде сноси </w:t>
      </w:r>
      <w:r w:rsidRPr="009542F6">
        <w:rPr>
          <w:rFonts w:ascii="Times New Roman" w:hAnsi="Times New Roman" w:cs="Times New Roman"/>
          <w:b/>
          <w:sz w:val="24"/>
          <w:szCs w:val="24"/>
          <w:lang w:val="ru-RU"/>
        </w:rPr>
        <w:t>искључиво понуђач</w:t>
      </w:r>
      <w:r w:rsidRPr="009542F6">
        <w:rPr>
          <w:rFonts w:ascii="Times New Roman" w:hAnsi="Times New Roman" w:cs="Times New Roman"/>
          <w:sz w:val="24"/>
          <w:szCs w:val="24"/>
          <w:lang w:val="ru-RU"/>
        </w:rPr>
        <w:t xml:space="preserve"> и не може тражити од наручиоца накнаду трошкова.</w:t>
      </w:r>
    </w:p>
    <w:p w:rsidR="00877976" w:rsidRPr="009542F6" w:rsidRDefault="00877976" w:rsidP="00877976">
      <w:pPr>
        <w:adjustRightInd w:val="0"/>
        <w:ind w:firstLine="720"/>
        <w:jc w:val="both"/>
        <w:rPr>
          <w:rFonts w:ascii="Times New Roman" w:hAnsi="Times New Roman" w:cs="Times New Roman"/>
          <w:sz w:val="24"/>
          <w:szCs w:val="24"/>
        </w:rPr>
      </w:pPr>
      <w:r w:rsidRPr="009542F6">
        <w:rPr>
          <w:rFonts w:ascii="Times New Roman" w:hAnsi="Times New Roman" w:cs="Times New Roman"/>
          <w:color w:val="000000"/>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877976" w:rsidRPr="009542F6" w:rsidRDefault="00877976" w:rsidP="00877976">
      <w:pPr>
        <w:ind w:firstLine="720"/>
        <w:jc w:val="both"/>
        <w:rPr>
          <w:rFonts w:ascii="Times New Roman" w:hAnsi="Times New Roman" w:cs="Times New Roman"/>
          <w:sz w:val="24"/>
          <w:szCs w:val="24"/>
        </w:rPr>
      </w:pPr>
      <w:r w:rsidRPr="009542F6">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7976" w:rsidRPr="009542F6" w:rsidRDefault="00877976" w:rsidP="00877976">
      <w:pPr>
        <w:adjustRightInd w:val="0"/>
        <w:jc w:val="right"/>
        <w:rPr>
          <w:rFonts w:ascii="Times New Roman" w:hAnsi="Times New Roman" w:cs="Times New Roman"/>
          <w:b/>
          <w:sz w:val="24"/>
          <w:szCs w:val="24"/>
          <w:lang w:val="sr-Cyrl-CS" w:eastAsia="sr-Latn-CS"/>
        </w:rPr>
      </w:pPr>
    </w:p>
    <w:p w:rsidR="001D7C04" w:rsidRDefault="001D7C04" w:rsidP="00877976">
      <w:pPr>
        <w:tabs>
          <w:tab w:val="left" w:pos="5280"/>
          <w:tab w:val="left" w:pos="6930"/>
        </w:tabs>
        <w:adjustRightInd w:val="0"/>
        <w:rPr>
          <w:rFonts w:ascii="Times New Roman" w:hAnsi="Times New Roman" w:cs="Times New Roman"/>
          <w:sz w:val="24"/>
          <w:szCs w:val="24"/>
          <w:lang w:val="sr-Cyrl-CS" w:eastAsia="sr-Latn-CS"/>
        </w:rPr>
      </w:pPr>
    </w:p>
    <w:p w:rsidR="00877976" w:rsidRPr="009542F6" w:rsidRDefault="00877976" w:rsidP="00877976">
      <w:pPr>
        <w:tabs>
          <w:tab w:val="left" w:pos="5280"/>
          <w:tab w:val="left" w:pos="6930"/>
        </w:tabs>
        <w:adjustRightInd w:val="0"/>
        <w:rPr>
          <w:rFonts w:ascii="Times New Roman" w:hAnsi="Times New Roman" w:cs="Times New Roman"/>
          <w:sz w:val="24"/>
          <w:szCs w:val="24"/>
          <w:lang w:val="sr-Cyrl-CS" w:eastAsia="sr-Latn-CS"/>
        </w:rPr>
      </w:pPr>
      <w:r w:rsidRPr="009542F6">
        <w:rPr>
          <w:rFonts w:ascii="Times New Roman" w:hAnsi="Times New Roman" w:cs="Times New Roman"/>
          <w:sz w:val="24"/>
          <w:szCs w:val="24"/>
          <w:lang w:val="sr-Cyrl-CS" w:eastAsia="sr-Latn-CS"/>
        </w:rPr>
        <w:t xml:space="preserve">ДАТУМ                                                                                                    </w:t>
      </w:r>
      <w:r w:rsidR="009542F6">
        <w:rPr>
          <w:rFonts w:ascii="Times New Roman" w:hAnsi="Times New Roman" w:cs="Times New Roman"/>
          <w:sz w:val="24"/>
          <w:szCs w:val="24"/>
          <w:lang w:val="sr-Cyrl-CS" w:eastAsia="sr-Latn-CS"/>
        </w:rPr>
        <w:t xml:space="preserve">        </w:t>
      </w:r>
      <w:r w:rsidRPr="009542F6">
        <w:rPr>
          <w:rFonts w:ascii="Times New Roman" w:hAnsi="Times New Roman" w:cs="Times New Roman"/>
          <w:sz w:val="24"/>
          <w:szCs w:val="24"/>
          <w:lang w:val="sr-Latn-CS" w:eastAsia="sr-Latn-CS"/>
        </w:rPr>
        <w:t>ПОНУЂАЧ</w:t>
      </w:r>
    </w:p>
    <w:p w:rsidR="00877976" w:rsidRPr="009542F6" w:rsidRDefault="00877976" w:rsidP="00877976">
      <w:pPr>
        <w:adjustRightInd w:val="0"/>
        <w:rPr>
          <w:rFonts w:ascii="Times New Roman" w:hAnsi="Times New Roman" w:cs="Times New Roman"/>
          <w:sz w:val="24"/>
          <w:szCs w:val="24"/>
          <w:lang w:val="sr-Cyrl-CS" w:eastAsia="sr-Latn-CS"/>
        </w:rPr>
      </w:pPr>
      <w:r w:rsidRPr="009542F6">
        <w:rPr>
          <w:rFonts w:ascii="Times New Roman" w:hAnsi="Times New Roman" w:cs="Times New Roman"/>
          <w:sz w:val="24"/>
          <w:szCs w:val="24"/>
          <w:lang w:val="sr-Cyrl-CS" w:eastAsia="sr-Latn-CS"/>
        </w:rPr>
        <w:t xml:space="preserve">                                                                              М.П.                           __________________________                                             ____________________________</w:t>
      </w:r>
    </w:p>
    <w:p w:rsidR="00877976" w:rsidRPr="009542F6" w:rsidRDefault="00877976" w:rsidP="00877976">
      <w:pPr>
        <w:tabs>
          <w:tab w:val="left" w:pos="5205"/>
        </w:tabs>
        <w:adjustRightInd w:val="0"/>
        <w:rPr>
          <w:rFonts w:ascii="Times New Roman" w:hAnsi="Times New Roman" w:cs="Times New Roman"/>
          <w:sz w:val="24"/>
          <w:szCs w:val="24"/>
          <w:lang w:val="sr-Cyrl-CS"/>
        </w:rPr>
      </w:pPr>
      <w:r w:rsidRPr="009542F6">
        <w:rPr>
          <w:rFonts w:ascii="Times New Roman" w:hAnsi="Times New Roman" w:cs="Times New Roman"/>
          <w:sz w:val="24"/>
          <w:szCs w:val="24"/>
          <w:lang w:val="sr-Cyrl-CS" w:eastAsia="sr-Latn-CS"/>
        </w:rPr>
        <w:t xml:space="preserve">                                                                                               </w:t>
      </w:r>
      <w:r w:rsidR="009542F6">
        <w:rPr>
          <w:rFonts w:ascii="Times New Roman" w:hAnsi="Times New Roman" w:cs="Times New Roman"/>
          <w:sz w:val="24"/>
          <w:szCs w:val="24"/>
          <w:lang w:val="sr-Cyrl-CS" w:eastAsia="sr-Latn-CS"/>
        </w:rPr>
        <w:t xml:space="preserve">          </w:t>
      </w:r>
      <w:r w:rsidRPr="009542F6">
        <w:rPr>
          <w:rFonts w:ascii="Times New Roman" w:hAnsi="Times New Roman" w:cs="Times New Roman"/>
          <w:sz w:val="24"/>
          <w:szCs w:val="24"/>
          <w:lang w:val="sr-Latn-CS" w:eastAsia="sr-Latn-CS"/>
        </w:rPr>
        <w:t>(потпис одговорног лица понуђача)</w:t>
      </w:r>
      <w:r w:rsidRPr="009542F6">
        <w:rPr>
          <w:rFonts w:ascii="Times New Roman" w:hAnsi="Times New Roman" w:cs="Times New Roman"/>
          <w:sz w:val="24"/>
          <w:szCs w:val="24"/>
          <w:lang w:val="sr-Cyrl-CS"/>
        </w:rPr>
        <w:t xml:space="preserve"> </w:t>
      </w:r>
    </w:p>
    <w:p w:rsidR="00877976" w:rsidRDefault="00877976" w:rsidP="00877976">
      <w:pPr>
        <w:tabs>
          <w:tab w:val="left" w:pos="6028"/>
        </w:tabs>
        <w:rPr>
          <w:rFonts w:asciiTheme="minorHAnsi" w:hAnsiTheme="minorHAnsi" w:cs="Angsana New"/>
          <w:b/>
          <w:bCs/>
          <w:i/>
          <w:iCs/>
          <w:lang w:val="sr-Cyrl-RS"/>
        </w:rPr>
      </w:pPr>
    </w:p>
    <w:p w:rsidR="006F0A80" w:rsidRPr="006F0A80" w:rsidRDefault="006F0A80" w:rsidP="00877976">
      <w:pPr>
        <w:tabs>
          <w:tab w:val="left" w:pos="6028"/>
        </w:tabs>
        <w:rPr>
          <w:rFonts w:asciiTheme="minorHAnsi" w:hAnsiTheme="minorHAnsi" w:cs="Angsana New"/>
          <w:b/>
          <w:bCs/>
          <w:i/>
          <w:iCs/>
          <w:lang w:val="sr-Cyrl-RS"/>
        </w:rPr>
      </w:pPr>
    </w:p>
    <w:p w:rsidR="00546C2C" w:rsidRDefault="00546C2C" w:rsidP="00877976">
      <w:pPr>
        <w:tabs>
          <w:tab w:val="left" w:pos="6028"/>
        </w:tabs>
        <w:rPr>
          <w:rFonts w:ascii="Times New Roman" w:hAnsi="Times New Roman" w:cs="Times New Roman"/>
          <w:b/>
          <w:bCs/>
          <w:i/>
          <w:iCs/>
          <w:color w:val="C00000"/>
          <w:sz w:val="24"/>
          <w:szCs w:val="24"/>
          <w:u w:val="single"/>
          <w:lang w:val="sr-Cyrl-RS"/>
        </w:rPr>
      </w:pPr>
    </w:p>
    <w:p w:rsidR="00877976" w:rsidRPr="00426063" w:rsidRDefault="00877976" w:rsidP="00877976">
      <w:pPr>
        <w:tabs>
          <w:tab w:val="left" w:pos="6028"/>
        </w:tabs>
        <w:rPr>
          <w:rFonts w:ascii="Times New Roman" w:hAnsi="Times New Roman" w:cs="Times New Roman"/>
          <w:b/>
          <w:bCs/>
          <w:i/>
          <w:iCs/>
          <w:color w:val="C00000"/>
          <w:sz w:val="24"/>
          <w:szCs w:val="24"/>
          <w:u w:val="single"/>
          <w:lang w:val="sr-Cyrl-RS"/>
        </w:rPr>
      </w:pPr>
      <w:r w:rsidRPr="00426063">
        <w:rPr>
          <w:rFonts w:ascii="Times New Roman" w:hAnsi="Times New Roman" w:cs="Times New Roman"/>
          <w:b/>
          <w:bCs/>
          <w:i/>
          <w:iCs/>
          <w:color w:val="C00000"/>
          <w:sz w:val="24"/>
          <w:szCs w:val="24"/>
          <w:u w:val="single"/>
          <w:lang w:val="sr-Cyrl-RS"/>
        </w:rPr>
        <w:t>Напомена:</w:t>
      </w:r>
    </w:p>
    <w:p w:rsidR="00877976" w:rsidRPr="009542F6" w:rsidRDefault="00877976" w:rsidP="00877976">
      <w:pPr>
        <w:jc w:val="both"/>
        <w:rPr>
          <w:rFonts w:ascii="Times New Roman" w:hAnsi="Times New Roman" w:cs="Times New Roman"/>
          <w:i/>
          <w:sz w:val="24"/>
          <w:szCs w:val="24"/>
        </w:rPr>
      </w:pPr>
      <w:r w:rsidRPr="009542F6">
        <w:rPr>
          <w:rFonts w:ascii="Times New Roman" w:hAnsi="Times New Roman" w:cs="Times New Roman"/>
          <w:i/>
          <w:sz w:val="24"/>
          <w:szCs w:val="24"/>
        </w:rPr>
        <w:t>Испунити само у случају појаве горе наведених трошкова.</w:t>
      </w:r>
    </w:p>
    <w:p w:rsidR="00877976" w:rsidRPr="009542F6" w:rsidRDefault="00877976" w:rsidP="00877976">
      <w:pPr>
        <w:jc w:val="both"/>
        <w:rPr>
          <w:rFonts w:ascii="Times New Roman" w:eastAsia="Calibri" w:hAnsi="Times New Roman" w:cs="Times New Roman"/>
          <w:i/>
          <w:sz w:val="24"/>
          <w:szCs w:val="24"/>
          <w:lang w:val="ru-RU"/>
        </w:rPr>
      </w:pPr>
      <w:r w:rsidRPr="009542F6">
        <w:rPr>
          <w:rFonts w:ascii="Times New Roman" w:eastAsia="Calibri" w:hAnsi="Times New Roman" w:cs="Times New Roman"/>
          <w:i/>
          <w:sz w:val="24"/>
          <w:szCs w:val="24"/>
          <w:lang w:val="ru-RU"/>
        </w:rPr>
        <w:t>Достављање овог обрасца није обавезно.</w:t>
      </w:r>
    </w:p>
    <w:p w:rsidR="00426063" w:rsidRPr="001763AC" w:rsidRDefault="005D7070" w:rsidP="006F0A80">
      <w:pPr>
        <w:pStyle w:val="BodyText"/>
        <w:spacing w:before="3"/>
        <w:jc w:val="center"/>
        <w:rPr>
          <w:rFonts w:ascii="Times New Roman" w:hAnsi="Times New Roman" w:cs="Times New Roman"/>
          <w:b/>
          <w:i/>
          <w:sz w:val="24"/>
          <w:szCs w:val="24"/>
          <w:lang w:val="sr-Cyrl-RS"/>
        </w:rPr>
      </w:pPr>
      <w:r>
        <w:rPr>
          <w:rFonts w:ascii="Angsana New" w:hAnsi="Angsana New" w:cs="Angsana New"/>
          <w:i/>
        </w:rPr>
        <w:lastRenderedPageBreak/>
        <w:pict>
          <v:shape id="_x0000_s1043" type="#_x0000_t202" style="position:absolute;left:0;text-align:left;margin-left:56.15pt;margin-top:12.9pt;width:483.1pt;height:37.95pt;z-index:-15715328;mso-wrap-distance-left:0;mso-wrap-distance-right:0;mso-position-horizontal-relative:page" fillcolor="#c5d9f0" stroked="f">
            <v:textbox style="mso-next-textbox:#_x0000_s1043" inset="0,0,0,0">
              <w:txbxContent>
                <w:p w:rsidR="00221BEA" w:rsidRDefault="00221BEA">
                  <w:pPr>
                    <w:pStyle w:val="BodyText"/>
                    <w:spacing w:before="11"/>
                    <w:rPr>
                      <w:b/>
                      <w:sz w:val="21"/>
                    </w:rPr>
                  </w:pPr>
                </w:p>
                <w:p w:rsidR="00221BEA" w:rsidRPr="00C66E4E" w:rsidRDefault="00221BEA">
                  <w:pPr>
                    <w:ind w:left="121" w:right="121"/>
                    <w:jc w:val="center"/>
                    <w:rPr>
                      <w:rFonts w:ascii="Times New Roman" w:hAnsi="Times New Roman" w:cs="Times New Roman"/>
                      <w:b/>
                      <w:i/>
                      <w:sz w:val="24"/>
                      <w:szCs w:val="24"/>
                    </w:rPr>
                  </w:pPr>
                  <w:r w:rsidRPr="00C66E4E">
                    <w:rPr>
                      <w:rFonts w:ascii="Times New Roman" w:hAnsi="Times New Roman" w:cs="Times New Roman"/>
                      <w:b/>
                      <w:i/>
                      <w:sz w:val="24"/>
                      <w:szCs w:val="24"/>
                    </w:rPr>
                    <w:t>VII  МОДЕЛ УГОВОРА</w:t>
                  </w:r>
                </w:p>
              </w:txbxContent>
            </v:textbox>
            <w10:wrap type="topAndBottom" anchorx="page"/>
          </v:shape>
        </w:pict>
      </w:r>
      <w:r w:rsidR="006C35AB" w:rsidRPr="001763AC">
        <w:rPr>
          <w:rFonts w:ascii="Times New Roman" w:hAnsi="Times New Roman" w:cs="Times New Roman"/>
          <w:b/>
          <w:i/>
          <w:sz w:val="24"/>
          <w:szCs w:val="24"/>
        </w:rPr>
        <w:t xml:space="preserve">Уговор о изградњи секундарне водоводне мреже </w:t>
      </w:r>
      <w:r w:rsidR="00877976" w:rsidRPr="001763AC">
        <w:rPr>
          <w:rFonts w:ascii="Times New Roman" w:hAnsi="Times New Roman" w:cs="Times New Roman"/>
          <w:b/>
          <w:i/>
          <w:sz w:val="24"/>
          <w:szCs w:val="24"/>
          <w:lang w:val="sr-Cyrl-RS"/>
        </w:rPr>
        <w:t>у насељу Кула општина Мало Црниће</w:t>
      </w:r>
    </w:p>
    <w:p w:rsidR="002E19D3" w:rsidRPr="001763AC" w:rsidRDefault="00877976" w:rsidP="00877976">
      <w:pPr>
        <w:spacing w:before="93"/>
        <w:jc w:val="center"/>
        <w:rPr>
          <w:rFonts w:ascii="Times New Roman" w:hAnsi="Times New Roman" w:cs="Times New Roman"/>
          <w:b/>
          <w:i/>
          <w:sz w:val="24"/>
          <w:szCs w:val="24"/>
          <w:lang w:val="sr-Cyrl-RS"/>
        </w:rPr>
      </w:pPr>
      <w:r w:rsidRPr="001763AC">
        <w:rPr>
          <w:rFonts w:ascii="Times New Roman" w:hAnsi="Times New Roman" w:cs="Times New Roman"/>
          <w:b/>
          <w:i/>
          <w:sz w:val="24"/>
          <w:szCs w:val="24"/>
          <w:lang w:val="sr-Cyrl-RS"/>
        </w:rPr>
        <w:t xml:space="preserve">– </w:t>
      </w:r>
      <w:r w:rsidR="00315F81" w:rsidRPr="001763AC">
        <w:rPr>
          <w:rFonts w:ascii="Times New Roman" w:hAnsi="Times New Roman" w:cs="Times New Roman"/>
          <w:b/>
          <w:i/>
          <w:sz w:val="24"/>
          <w:szCs w:val="24"/>
          <w:lang w:val="sr-Cyrl-RS"/>
        </w:rPr>
        <w:t xml:space="preserve"> наставак прве фазе</w:t>
      </w:r>
      <w:r w:rsidR="00426063" w:rsidRPr="001763AC">
        <w:rPr>
          <w:rFonts w:ascii="Times New Roman" w:hAnsi="Times New Roman" w:cs="Times New Roman"/>
          <w:b/>
          <w:i/>
          <w:sz w:val="24"/>
          <w:szCs w:val="24"/>
          <w:lang w:val="sr-Cyrl-RS"/>
        </w:rPr>
        <w:t xml:space="preserve"> - </w:t>
      </w:r>
    </w:p>
    <w:p w:rsidR="002E19D3" w:rsidRPr="008A2929" w:rsidRDefault="002E19D3">
      <w:pPr>
        <w:pStyle w:val="BodyText"/>
        <w:rPr>
          <w:rFonts w:ascii="Angsana New" w:hAnsi="Angsana New" w:cs="Angsana New"/>
          <w:b/>
        </w:rPr>
      </w:pPr>
    </w:p>
    <w:p w:rsidR="00877976" w:rsidRPr="00C66E4E" w:rsidRDefault="00877976" w:rsidP="00315F81">
      <w:pPr>
        <w:ind w:firstLine="709"/>
        <w:rPr>
          <w:rFonts w:ascii="Times New Roman" w:hAnsi="Times New Roman" w:cs="Times New Roman"/>
          <w:sz w:val="24"/>
          <w:szCs w:val="24"/>
        </w:rPr>
      </w:pPr>
      <w:r w:rsidRPr="00C66E4E">
        <w:rPr>
          <w:rFonts w:ascii="Times New Roman" w:hAnsi="Times New Roman" w:cs="Times New Roman"/>
          <w:sz w:val="24"/>
          <w:szCs w:val="24"/>
        </w:rPr>
        <w:t>Закључен  дана</w:t>
      </w:r>
      <w:r w:rsidR="00315F81">
        <w:rPr>
          <w:rFonts w:ascii="Times New Roman" w:hAnsi="Times New Roman" w:cs="Times New Roman"/>
          <w:sz w:val="24"/>
          <w:szCs w:val="24"/>
          <w:lang w:val="sr-Cyrl-RS"/>
        </w:rPr>
        <w:t>:</w:t>
      </w:r>
      <w:r w:rsidRPr="00C66E4E">
        <w:rPr>
          <w:rFonts w:ascii="Times New Roman" w:hAnsi="Times New Roman" w:cs="Times New Roman"/>
          <w:sz w:val="24"/>
          <w:szCs w:val="24"/>
        </w:rPr>
        <w:t xml:space="preserve"> </w:t>
      </w:r>
      <w:r w:rsidRPr="001C2EFF">
        <w:rPr>
          <w:rFonts w:ascii="Times New Roman" w:hAnsi="Times New Roman" w:cs="Times New Roman"/>
          <w:sz w:val="24"/>
          <w:szCs w:val="24"/>
          <w:lang w:val="sr-Cyrl-CS"/>
        </w:rPr>
        <w:t>____</w:t>
      </w:r>
      <w:r w:rsidRPr="00C66E4E">
        <w:rPr>
          <w:rFonts w:ascii="Times New Roman" w:hAnsi="Times New Roman" w:cs="Times New Roman"/>
          <w:sz w:val="24"/>
          <w:szCs w:val="24"/>
          <w:lang w:val="sr-Cyrl-CS"/>
        </w:rPr>
        <w:t xml:space="preserve">. </w:t>
      </w:r>
      <w:r w:rsidRPr="001C2EFF">
        <w:rPr>
          <w:rFonts w:ascii="Times New Roman" w:hAnsi="Times New Roman" w:cs="Times New Roman"/>
          <w:sz w:val="24"/>
          <w:szCs w:val="24"/>
          <w:lang w:val="sr-Cyrl-CS"/>
        </w:rPr>
        <w:t>____</w:t>
      </w:r>
      <w:r w:rsidRPr="00C66E4E">
        <w:rPr>
          <w:rFonts w:ascii="Times New Roman" w:hAnsi="Times New Roman" w:cs="Times New Roman"/>
          <w:sz w:val="24"/>
          <w:szCs w:val="24"/>
        </w:rPr>
        <w:t>.2020. године у Малом Црнићу</w:t>
      </w:r>
    </w:p>
    <w:p w:rsidR="00877976" w:rsidRPr="00C66E4E" w:rsidRDefault="00877976" w:rsidP="00C66E4E">
      <w:pPr>
        <w:rPr>
          <w:rFonts w:ascii="Times New Roman" w:hAnsi="Times New Roman" w:cs="Times New Roman"/>
          <w:i/>
          <w:kern w:val="1"/>
          <w:sz w:val="24"/>
          <w:szCs w:val="24"/>
        </w:rPr>
      </w:pPr>
    </w:p>
    <w:p w:rsidR="00877976" w:rsidRPr="00C66E4E" w:rsidRDefault="00877976" w:rsidP="00C66E4E">
      <w:pPr>
        <w:rPr>
          <w:rFonts w:ascii="Times New Roman" w:hAnsi="Times New Roman" w:cs="Times New Roman"/>
          <w:b/>
          <w:i/>
          <w:sz w:val="24"/>
          <w:szCs w:val="24"/>
          <w:lang w:val="sr-Cyrl-CS"/>
        </w:rPr>
      </w:pPr>
      <w:r w:rsidRPr="00C66E4E">
        <w:rPr>
          <w:rFonts w:ascii="Times New Roman" w:hAnsi="Times New Roman" w:cs="Times New Roman"/>
          <w:b/>
          <w:i/>
          <w:sz w:val="24"/>
          <w:szCs w:val="24"/>
          <w:lang w:val="sr-Cyrl-CS"/>
        </w:rPr>
        <w:t>Између:</w:t>
      </w:r>
    </w:p>
    <w:p w:rsidR="00877976" w:rsidRPr="00C66E4E" w:rsidRDefault="00877976" w:rsidP="00C66E4E">
      <w:pPr>
        <w:rPr>
          <w:rFonts w:ascii="Times New Roman" w:hAnsi="Times New Roman" w:cs="Times New Roman"/>
          <w:b/>
          <w:i/>
          <w:sz w:val="24"/>
          <w:szCs w:val="24"/>
          <w:lang w:val="sr-Cyrl-CS"/>
        </w:rPr>
      </w:pPr>
    </w:p>
    <w:p w:rsidR="00877976" w:rsidRPr="00C66E4E" w:rsidRDefault="00877976" w:rsidP="00C66E4E">
      <w:pPr>
        <w:jc w:val="both"/>
        <w:rPr>
          <w:rFonts w:ascii="Times New Roman" w:hAnsi="Times New Roman" w:cs="Times New Roman"/>
          <w:sz w:val="24"/>
          <w:szCs w:val="24"/>
          <w:lang w:val="sr-Cyrl-CS"/>
        </w:rPr>
      </w:pPr>
      <w:r w:rsidRPr="00C66E4E">
        <w:rPr>
          <w:rFonts w:ascii="Times New Roman" w:hAnsi="Times New Roman" w:cs="Times New Roman"/>
          <w:b/>
          <w:sz w:val="24"/>
          <w:szCs w:val="24"/>
          <w:lang w:val="sr-Cyrl-CS"/>
        </w:rPr>
        <w:t>1.</w:t>
      </w:r>
      <w:r w:rsidRPr="00C66E4E">
        <w:rPr>
          <w:rFonts w:ascii="Times New Roman" w:hAnsi="Times New Roman" w:cs="Times New Roman"/>
          <w:sz w:val="24"/>
          <w:szCs w:val="24"/>
          <w:lang w:val="sr-Cyrl-CS"/>
        </w:rPr>
        <w:t xml:space="preserve"> </w:t>
      </w:r>
      <w:r w:rsidRPr="00C66E4E">
        <w:rPr>
          <w:rFonts w:ascii="Times New Roman" w:hAnsi="Times New Roman" w:cs="Times New Roman"/>
          <w:b/>
          <w:sz w:val="24"/>
          <w:szCs w:val="24"/>
          <w:lang w:val="sr-Cyrl-CS"/>
        </w:rPr>
        <w:t>Општинске управе општине Мало Црниће,</w:t>
      </w:r>
      <w:r w:rsidRPr="00C66E4E">
        <w:rPr>
          <w:rFonts w:ascii="Times New Roman" w:hAnsi="Times New Roman" w:cs="Times New Roman"/>
          <w:sz w:val="24"/>
          <w:szCs w:val="24"/>
          <w:lang w:val="sr-Cyrl-CS"/>
        </w:rPr>
        <w:t xml:space="preserve"> ул. Бајлонијева  119, 12311 Мало Црниће, Матични број: 07345534, ПИБ: 101336839, Текући рачун бр: 840-36640-12 који се води код Управе за трезор Пожаревац, коју заступа начелник,  Мирјана Станојевић Јовић, дипломирани правник, (у даљем тексту: </w:t>
      </w:r>
      <w:r w:rsidRPr="00C66E4E">
        <w:rPr>
          <w:rFonts w:ascii="Times New Roman" w:hAnsi="Times New Roman" w:cs="Times New Roman"/>
          <w:b/>
          <w:sz w:val="24"/>
          <w:szCs w:val="24"/>
          <w:lang w:val="sr-Cyrl-CS"/>
        </w:rPr>
        <w:t>Наручилац радова</w:t>
      </w:r>
      <w:r w:rsidRPr="00C66E4E">
        <w:rPr>
          <w:rFonts w:ascii="Times New Roman" w:hAnsi="Times New Roman" w:cs="Times New Roman"/>
          <w:sz w:val="24"/>
          <w:szCs w:val="24"/>
          <w:lang w:val="sr-Cyrl-CS"/>
        </w:rPr>
        <w:t>),  с једне и</w:t>
      </w:r>
    </w:p>
    <w:p w:rsidR="00877976" w:rsidRPr="008A2929" w:rsidRDefault="00877976" w:rsidP="00877976">
      <w:pPr>
        <w:pStyle w:val="ListParagraph"/>
        <w:ind w:left="0"/>
        <w:jc w:val="both"/>
        <w:rPr>
          <w:rFonts w:ascii="Angsana New" w:hAnsi="Angsana New" w:cs="Angsana New"/>
          <w:lang w:val="sr-Cyrl-CS"/>
        </w:rPr>
      </w:pPr>
    </w:p>
    <w:p w:rsidR="00877976" w:rsidRPr="00C66E4E" w:rsidRDefault="00877976" w:rsidP="00C66E4E">
      <w:pPr>
        <w:jc w:val="both"/>
        <w:rPr>
          <w:rFonts w:ascii="Times New Roman" w:hAnsi="Times New Roman" w:cs="Times New Roman"/>
          <w:sz w:val="24"/>
          <w:szCs w:val="24"/>
        </w:rPr>
      </w:pPr>
      <w:r w:rsidRPr="00C66E4E">
        <w:rPr>
          <w:rFonts w:ascii="Times New Roman" w:hAnsi="Times New Roman" w:cs="Times New Roman"/>
          <w:b/>
          <w:sz w:val="24"/>
          <w:szCs w:val="24"/>
        </w:rPr>
        <w:t>2</w:t>
      </w:r>
      <w:r w:rsidRPr="00C66E4E">
        <w:rPr>
          <w:rFonts w:ascii="Times New Roman" w:hAnsi="Times New Roman" w:cs="Times New Roman"/>
          <w:sz w:val="24"/>
          <w:szCs w:val="24"/>
        </w:rPr>
        <w:t>.______________________________________</w:t>
      </w:r>
      <w:r w:rsidR="00C66E4E">
        <w:rPr>
          <w:rFonts w:ascii="Times New Roman" w:hAnsi="Times New Roman" w:cs="Times New Roman"/>
          <w:sz w:val="24"/>
          <w:szCs w:val="24"/>
          <w:lang w:val="sr-Cyrl-RS"/>
        </w:rPr>
        <w:t>___</w:t>
      </w:r>
      <w:r w:rsidRPr="00C66E4E">
        <w:rPr>
          <w:rFonts w:ascii="Times New Roman" w:hAnsi="Times New Roman" w:cs="Times New Roman"/>
          <w:sz w:val="24"/>
          <w:szCs w:val="24"/>
        </w:rPr>
        <w:t>____улица________</w:t>
      </w:r>
      <w:r w:rsidR="00C66E4E">
        <w:rPr>
          <w:rFonts w:ascii="Times New Roman" w:hAnsi="Times New Roman" w:cs="Times New Roman"/>
          <w:sz w:val="24"/>
          <w:szCs w:val="24"/>
          <w:lang w:val="sr-Cyrl-RS"/>
        </w:rPr>
        <w:t>__</w:t>
      </w:r>
      <w:r w:rsidRPr="00C66E4E">
        <w:rPr>
          <w:rFonts w:ascii="Times New Roman" w:hAnsi="Times New Roman" w:cs="Times New Roman"/>
          <w:sz w:val="24"/>
          <w:szCs w:val="24"/>
        </w:rPr>
        <w:t>_________________бр.___Матични број:</w:t>
      </w:r>
      <w:r w:rsidRPr="00472A12">
        <w:rPr>
          <w:rFonts w:ascii="Times New Roman" w:hAnsi="Times New Roman" w:cs="Times New Roman"/>
          <w:sz w:val="24"/>
          <w:szCs w:val="24"/>
        </w:rPr>
        <w:t>_______________</w:t>
      </w:r>
      <w:r w:rsidR="00C66E4E" w:rsidRPr="00472A12">
        <w:rPr>
          <w:rFonts w:ascii="Times New Roman" w:hAnsi="Times New Roman" w:cs="Times New Roman"/>
          <w:sz w:val="24"/>
          <w:szCs w:val="24"/>
          <w:lang w:val="sr-Cyrl-RS"/>
        </w:rPr>
        <w:t>____</w:t>
      </w:r>
      <w:r w:rsidRPr="00472A12">
        <w:rPr>
          <w:rFonts w:ascii="Times New Roman" w:hAnsi="Times New Roman" w:cs="Times New Roman"/>
          <w:sz w:val="24"/>
          <w:szCs w:val="24"/>
        </w:rPr>
        <w:t>____</w:t>
      </w:r>
      <w:r w:rsidRPr="00C66E4E">
        <w:rPr>
          <w:rFonts w:ascii="Times New Roman" w:hAnsi="Times New Roman" w:cs="Times New Roman"/>
          <w:sz w:val="24"/>
          <w:szCs w:val="24"/>
        </w:rPr>
        <w:t xml:space="preserve">, ПИБ: </w:t>
      </w:r>
      <w:r w:rsidRPr="00472A12">
        <w:rPr>
          <w:rFonts w:ascii="Times New Roman" w:hAnsi="Times New Roman" w:cs="Times New Roman"/>
          <w:sz w:val="24"/>
          <w:szCs w:val="24"/>
        </w:rPr>
        <w:t>___________</w:t>
      </w:r>
      <w:r w:rsidR="00C66E4E" w:rsidRPr="00472A12">
        <w:rPr>
          <w:rFonts w:ascii="Times New Roman" w:hAnsi="Times New Roman" w:cs="Times New Roman"/>
          <w:sz w:val="24"/>
          <w:szCs w:val="24"/>
          <w:lang w:val="sr-Cyrl-RS"/>
        </w:rPr>
        <w:t>______</w:t>
      </w:r>
      <w:r w:rsidRPr="00472A12">
        <w:rPr>
          <w:rFonts w:ascii="Times New Roman" w:hAnsi="Times New Roman" w:cs="Times New Roman"/>
          <w:sz w:val="24"/>
          <w:szCs w:val="24"/>
        </w:rPr>
        <w:t>_________</w:t>
      </w:r>
      <w:r w:rsidRPr="00C66E4E">
        <w:rPr>
          <w:rFonts w:ascii="Times New Roman" w:hAnsi="Times New Roman" w:cs="Times New Roman"/>
          <w:sz w:val="24"/>
          <w:szCs w:val="24"/>
        </w:rPr>
        <w:t>,Текући рачун бр. ____________________________</w:t>
      </w:r>
      <w:r w:rsidR="00C66E4E">
        <w:rPr>
          <w:rFonts w:ascii="Times New Roman" w:hAnsi="Times New Roman" w:cs="Times New Roman"/>
          <w:sz w:val="24"/>
          <w:szCs w:val="24"/>
          <w:lang w:val="sr-Cyrl-RS"/>
        </w:rPr>
        <w:t>_</w:t>
      </w:r>
      <w:r w:rsidRPr="00C66E4E">
        <w:rPr>
          <w:rFonts w:ascii="Times New Roman" w:hAnsi="Times New Roman" w:cs="Times New Roman"/>
          <w:sz w:val="24"/>
          <w:szCs w:val="24"/>
        </w:rPr>
        <w:t>___ који се води код банке „_____________________“, кога заступа директор _______________________________,  у даљем тексту: (Извођач радова), са друге стране</w:t>
      </w:r>
    </w:p>
    <w:p w:rsidR="00877976" w:rsidRPr="008A2929" w:rsidRDefault="00877976" w:rsidP="00877976">
      <w:pPr>
        <w:spacing w:line="360" w:lineRule="auto"/>
        <w:rPr>
          <w:rFonts w:ascii="Angsana New" w:hAnsi="Angsana New" w:cs="Angsana New"/>
          <w:lang w:val="ru-RU"/>
        </w:rPr>
      </w:pPr>
    </w:p>
    <w:p w:rsidR="00877976" w:rsidRPr="00C66E4E" w:rsidRDefault="00877976" w:rsidP="00C66E4E">
      <w:pPr>
        <w:jc w:val="both"/>
        <w:rPr>
          <w:rFonts w:ascii="Times New Roman" w:hAnsi="Times New Roman" w:cs="Times New Roman"/>
          <w:sz w:val="24"/>
          <w:szCs w:val="24"/>
          <w:lang w:val="ru-RU"/>
        </w:rPr>
      </w:pPr>
      <w:r w:rsidRPr="00C66E4E">
        <w:rPr>
          <w:rFonts w:ascii="Times New Roman" w:hAnsi="Times New Roman" w:cs="Times New Roman"/>
          <w:sz w:val="24"/>
          <w:szCs w:val="24"/>
          <w:lang w:val="ru-RU"/>
        </w:rPr>
        <w:t xml:space="preserve">Опционо: чланови групе, односно подизвођачи </w:t>
      </w:r>
    </w:p>
    <w:p w:rsidR="00877976" w:rsidRPr="00C66E4E" w:rsidRDefault="00877976" w:rsidP="00C66E4E">
      <w:pPr>
        <w:jc w:val="both"/>
        <w:rPr>
          <w:rFonts w:ascii="Times New Roman" w:hAnsi="Times New Roman" w:cs="Times New Roman"/>
          <w:sz w:val="24"/>
          <w:szCs w:val="24"/>
          <w:lang w:val="ru-RU"/>
        </w:rPr>
      </w:pPr>
      <w:r w:rsidRPr="00C66E4E">
        <w:rPr>
          <w:rFonts w:ascii="Times New Roman" w:hAnsi="Times New Roman" w:cs="Times New Roman"/>
          <w:sz w:val="24"/>
          <w:szCs w:val="24"/>
          <w:lang w:val="ru-RU"/>
        </w:rPr>
        <w:t>1. _______________________________________________________________________</w:t>
      </w:r>
      <w:r w:rsidR="00C66E4E">
        <w:rPr>
          <w:rFonts w:ascii="Times New Roman" w:hAnsi="Times New Roman" w:cs="Times New Roman"/>
          <w:sz w:val="24"/>
          <w:szCs w:val="24"/>
          <w:lang w:val="ru-RU"/>
        </w:rPr>
        <w:t>______</w:t>
      </w:r>
      <w:r w:rsidRPr="00C66E4E">
        <w:rPr>
          <w:rFonts w:ascii="Times New Roman" w:hAnsi="Times New Roman" w:cs="Times New Roman"/>
          <w:sz w:val="24"/>
          <w:szCs w:val="24"/>
          <w:lang w:val="ru-RU"/>
        </w:rPr>
        <w:t>_____;</w:t>
      </w:r>
    </w:p>
    <w:p w:rsidR="00877976" w:rsidRPr="00C66E4E" w:rsidRDefault="00877976" w:rsidP="00C66E4E">
      <w:pPr>
        <w:jc w:val="both"/>
        <w:rPr>
          <w:rFonts w:ascii="Times New Roman" w:hAnsi="Times New Roman" w:cs="Times New Roman"/>
          <w:sz w:val="24"/>
          <w:szCs w:val="24"/>
          <w:lang w:val="ru-RU"/>
        </w:rPr>
      </w:pPr>
      <w:r w:rsidRPr="00C66E4E">
        <w:rPr>
          <w:rFonts w:ascii="Times New Roman" w:hAnsi="Times New Roman" w:cs="Times New Roman"/>
          <w:sz w:val="24"/>
          <w:szCs w:val="24"/>
          <w:lang w:val="ru-RU"/>
        </w:rPr>
        <w:t>2. __________________________________________________________________</w:t>
      </w:r>
      <w:r w:rsidR="00C66E4E">
        <w:rPr>
          <w:rFonts w:ascii="Times New Roman" w:hAnsi="Times New Roman" w:cs="Times New Roman"/>
          <w:sz w:val="24"/>
          <w:szCs w:val="24"/>
          <w:lang w:val="ru-RU"/>
        </w:rPr>
        <w:t>______</w:t>
      </w:r>
      <w:r w:rsidRPr="00C66E4E">
        <w:rPr>
          <w:rFonts w:ascii="Times New Roman" w:hAnsi="Times New Roman" w:cs="Times New Roman"/>
          <w:sz w:val="24"/>
          <w:szCs w:val="24"/>
          <w:lang w:val="ru-RU"/>
        </w:rPr>
        <w:t>__________;</w:t>
      </w:r>
    </w:p>
    <w:p w:rsidR="00877976" w:rsidRPr="00C66E4E" w:rsidRDefault="00877976" w:rsidP="00C66E4E">
      <w:pPr>
        <w:jc w:val="both"/>
        <w:rPr>
          <w:rFonts w:ascii="Times New Roman" w:hAnsi="Times New Roman" w:cs="Times New Roman"/>
          <w:sz w:val="24"/>
          <w:szCs w:val="24"/>
          <w:lang w:val="sr-Cyrl-CS"/>
        </w:rPr>
      </w:pPr>
      <w:r w:rsidRPr="00C66E4E">
        <w:rPr>
          <w:rFonts w:ascii="Times New Roman" w:hAnsi="Times New Roman" w:cs="Times New Roman"/>
          <w:sz w:val="24"/>
          <w:szCs w:val="24"/>
          <w:lang w:val="sr-Cyrl-CS"/>
        </w:rPr>
        <w:t xml:space="preserve"> (</w:t>
      </w:r>
      <w:r w:rsidRPr="00C66E4E">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C66E4E">
        <w:rPr>
          <w:rFonts w:ascii="Times New Roman" w:hAnsi="Times New Roman" w:cs="Times New Roman"/>
          <w:sz w:val="24"/>
          <w:szCs w:val="24"/>
          <w:lang w:val="sr-Cyrl-CS"/>
        </w:rPr>
        <w:t>)</w:t>
      </w:r>
    </w:p>
    <w:p w:rsidR="00877976" w:rsidRPr="008A2929" w:rsidRDefault="00877976" w:rsidP="00877976">
      <w:pPr>
        <w:jc w:val="center"/>
        <w:rPr>
          <w:rFonts w:ascii="Angsana New" w:hAnsi="Angsana New" w:cs="Angsana New"/>
          <w:b/>
          <w:color w:val="C00000"/>
          <w:lang w:val="sr-Cyrl-RS"/>
        </w:rPr>
      </w:pPr>
    </w:p>
    <w:p w:rsidR="00877976" w:rsidRPr="00C66E4E" w:rsidRDefault="00877976" w:rsidP="00C66E4E">
      <w:pPr>
        <w:jc w:val="both"/>
        <w:rPr>
          <w:rFonts w:ascii="Times New Roman" w:hAnsi="Times New Roman" w:cs="Times New Roman"/>
          <w:b/>
          <w:i/>
          <w:sz w:val="24"/>
          <w:szCs w:val="24"/>
        </w:rPr>
      </w:pPr>
      <w:r w:rsidRPr="00C66E4E">
        <w:rPr>
          <w:rFonts w:ascii="Times New Roman" w:hAnsi="Times New Roman" w:cs="Times New Roman"/>
          <w:b/>
          <w:i/>
          <w:sz w:val="24"/>
          <w:szCs w:val="24"/>
        </w:rPr>
        <w:t>О следећем:</w:t>
      </w:r>
    </w:p>
    <w:p w:rsidR="00877976" w:rsidRPr="00472A12" w:rsidRDefault="00877976" w:rsidP="00877976">
      <w:pPr>
        <w:jc w:val="center"/>
        <w:rPr>
          <w:rFonts w:ascii="Times New Roman" w:hAnsi="Times New Roman" w:cs="Times New Roman"/>
          <w:b/>
          <w:i/>
          <w:color w:val="C00000"/>
          <w:sz w:val="24"/>
          <w:szCs w:val="24"/>
          <w:lang w:val="sr-Cyrl-RS"/>
        </w:rPr>
      </w:pPr>
      <w:r w:rsidRPr="00472A12">
        <w:rPr>
          <w:rFonts w:ascii="Times New Roman" w:hAnsi="Times New Roman" w:cs="Times New Roman"/>
          <w:b/>
          <w:i/>
          <w:color w:val="C00000"/>
          <w:sz w:val="24"/>
          <w:szCs w:val="24"/>
          <w:lang w:val="sr-Cyrl-RS"/>
        </w:rPr>
        <w:t>Уводни део</w:t>
      </w:r>
    </w:p>
    <w:p w:rsidR="00877976" w:rsidRDefault="00877976" w:rsidP="00C66E4E">
      <w:pPr>
        <w:jc w:val="both"/>
        <w:rPr>
          <w:rFonts w:ascii="Times New Roman" w:hAnsi="Times New Roman" w:cs="Times New Roman"/>
          <w:b/>
          <w:i/>
          <w:sz w:val="24"/>
          <w:szCs w:val="24"/>
        </w:rPr>
      </w:pPr>
      <w:r w:rsidRPr="00C66E4E">
        <w:rPr>
          <w:rFonts w:ascii="Times New Roman" w:hAnsi="Times New Roman" w:cs="Times New Roman"/>
          <w:b/>
          <w:i/>
          <w:sz w:val="24"/>
          <w:szCs w:val="24"/>
        </w:rPr>
        <w:t>Уговорне стране констатују:</w:t>
      </w:r>
    </w:p>
    <w:p w:rsidR="004D3AEB" w:rsidRPr="004D3AEB" w:rsidRDefault="004D3AEB" w:rsidP="004D3AEB">
      <w:pPr>
        <w:widowControl/>
        <w:numPr>
          <w:ilvl w:val="0"/>
          <w:numId w:val="5"/>
        </w:numPr>
        <w:suppressAutoHyphens/>
        <w:autoSpaceDE/>
        <w:autoSpaceDN/>
        <w:ind w:left="709" w:hanging="142"/>
        <w:contextualSpacing/>
        <w:jc w:val="both"/>
        <w:rPr>
          <w:rFonts w:ascii="Times New Roman" w:eastAsia="Times New Roman" w:hAnsi="Times New Roman" w:cs="Times New Roman"/>
          <w:color w:val="000000"/>
          <w:sz w:val="24"/>
          <w:szCs w:val="24"/>
          <w:lang w:val="en-GB" w:eastAsia="ar-SA"/>
        </w:rPr>
      </w:pPr>
      <w:r w:rsidRPr="004D3AEB">
        <w:rPr>
          <w:rFonts w:ascii="Times New Roman" w:eastAsia="Times New Roman" w:hAnsi="Times New Roman" w:cs="Times New Roman"/>
          <w:color w:val="000000"/>
          <w:sz w:val="24"/>
          <w:szCs w:val="24"/>
          <w:lang w:val="sr-Cyrl-RS" w:eastAsia="ar-SA"/>
        </w:rPr>
        <w:t xml:space="preserve">Да је Наручилац </w:t>
      </w:r>
      <w:r w:rsidRPr="004D3AEB">
        <w:rPr>
          <w:rFonts w:ascii="Times New Roman" w:eastAsia="Times New Roman" w:hAnsi="Times New Roman" w:cs="Times New Roman"/>
          <w:color w:val="000000"/>
          <w:sz w:val="24"/>
          <w:szCs w:val="24"/>
          <w:lang w:val="en-GB" w:eastAsia="ar-SA"/>
        </w:rPr>
        <w:t xml:space="preserve">Општинска управа општине Мало Црниће у складу са </w:t>
      </w:r>
      <w:r w:rsidR="001B636C">
        <w:rPr>
          <w:rFonts w:ascii="Times New Roman" w:eastAsia="Times New Roman" w:hAnsi="Times New Roman" w:cs="Times New Roman"/>
          <w:color w:val="000000"/>
          <w:sz w:val="24"/>
          <w:szCs w:val="24"/>
          <w:lang w:val="en-GB" w:eastAsia="ar-SA"/>
        </w:rPr>
        <w:t>Уговором</w:t>
      </w:r>
      <w:r w:rsidRPr="004D3AEB">
        <w:rPr>
          <w:rFonts w:ascii="Times New Roman" w:eastAsia="Times New Roman" w:hAnsi="Times New Roman" w:cs="Times New Roman"/>
          <w:color w:val="000000"/>
          <w:sz w:val="24"/>
          <w:szCs w:val="24"/>
          <w:lang w:val="en-GB" w:eastAsia="ar-SA"/>
        </w:rPr>
        <w:t xml:space="preserve"> о коришћењу средстава </w:t>
      </w:r>
      <w:r w:rsidR="001B636C">
        <w:rPr>
          <w:rFonts w:ascii="Times New Roman" w:eastAsia="Times New Roman" w:hAnsi="Times New Roman" w:cs="Times New Roman"/>
          <w:color w:val="000000"/>
          <w:sz w:val="24"/>
          <w:szCs w:val="24"/>
          <w:lang w:val="sr-Cyrl-RS" w:eastAsia="ar-SA"/>
        </w:rPr>
        <w:t xml:space="preserve">из Буџетског фонда за програм локалне самоуправе, </w:t>
      </w:r>
      <w:r w:rsidRPr="004D3AEB">
        <w:rPr>
          <w:rFonts w:ascii="Times New Roman" w:eastAsia="Times New Roman" w:hAnsi="Times New Roman" w:cs="Times New Roman"/>
          <w:color w:val="000000"/>
          <w:sz w:val="24"/>
          <w:szCs w:val="24"/>
          <w:lang w:val="en-GB" w:eastAsia="ar-SA"/>
        </w:rPr>
        <w:t xml:space="preserve">закључен између Министарства </w:t>
      </w:r>
      <w:r w:rsidR="001B636C">
        <w:rPr>
          <w:rFonts w:ascii="Times New Roman" w:eastAsia="Times New Roman" w:hAnsi="Times New Roman" w:cs="Times New Roman"/>
          <w:color w:val="000000"/>
          <w:sz w:val="24"/>
          <w:szCs w:val="24"/>
          <w:lang w:val="sr-Cyrl-RS" w:eastAsia="ar-SA"/>
        </w:rPr>
        <w:t xml:space="preserve">државне управе и локалне самоуправе Београд, </w:t>
      </w:r>
      <w:r w:rsidRPr="004D3AEB">
        <w:rPr>
          <w:rFonts w:ascii="Times New Roman" w:eastAsia="Times New Roman" w:hAnsi="Times New Roman" w:cs="Times New Roman"/>
          <w:color w:val="000000"/>
          <w:sz w:val="24"/>
          <w:szCs w:val="24"/>
          <w:lang w:val="en-GB" w:eastAsia="ar-SA"/>
        </w:rPr>
        <w:t xml:space="preserve"> бр. </w:t>
      </w:r>
      <w:r w:rsidR="001B636C">
        <w:rPr>
          <w:rFonts w:ascii="Times New Roman" w:eastAsia="Times New Roman" w:hAnsi="Times New Roman" w:cs="Times New Roman"/>
          <w:color w:val="000000"/>
          <w:sz w:val="24"/>
          <w:szCs w:val="24"/>
          <w:lang w:val="sr-Cyrl-RS" w:eastAsia="ar-SA"/>
        </w:rPr>
        <w:t>401-00-31</w:t>
      </w:r>
      <w:r w:rsidRPr="004D3AEB">
        <w:rPr>
          <w:rFonts w:ascii="Times New Roman" w:eastAsia="Times New Roman" w:hAnsi="Times New Roman" w:cs="Times New Roman"/>
          <w:color w:val="000000"/>
          <w:sz w:val="24"/>
          <w:szCs w:val="24"/>
          <w:lang w:val="sr-Cyrl-RS" w:eastAsia="ar-SA"/>
        </w:rPr>
        <w:t>5/</w:t>
      </w:r>
      <w:r w:rsidR="001B636C">
        <w:rPr>
          <w:rFonts w:ascii="Times New Roman" w:eastAsia="Times New Roman" w:hAnsi="Times New Roman" w:cs="Times New Roman"/>
          <w:color w:val="000000"/>
          <w:sz w:val="24"/>
          <w:szCs w:val="24"/>
          <w:lang w:val="sr-Cyrl-RS" w:eastAsia="ar-SA"/>
        </w:rPr>
        <w:t>28/2020-24</w:t>
      </w:r>
      <w:r w:rsidRPr="004D3AEB">
        <w:rPr>
          <w:rFonts w:ascii="Times New Roman" w:eastAsia="Times New Roman" w:hAnsi="Times New Roman" w:cs="Times New Roman"/>
          <w:color w:val="000000"/>
          <w:sz w:val="24"/>
          <w:szCs w:val="24"/>
          <w:lang w:val="en-GB" w:eastAsia="ar-SA"/>
        </w:rPr>
        <w:t xml:space="preserve"> од </w:t>
      </w:r>
      <w:r w:rsidR="001B636C">
        <w:rPr>
          <w:rFonts w:ascii="Times New Roman" w:eastAsia="Times New Roman" w:hAnsi="Times New Roman" w:cs="Times New Roman"/>
          <w:color w:val="000000"/>
          <w:sz w:val="24"/>
          <w:szCs w:val="24"/>
          <w:lang w:val="sr-Cyrl-RS" w:eastAsia="ar-SA"/>
        </w:rPr>
        <w:t>18</w:t>
      </w:r>
      <w:r w:rsidR="001B636C">
        <w:rPr>
          <w:rFonts w:ascii="Times New Roman" w:eastAsia="Times New Roman" w:hAnsi="Times New Roman" w:cs="Times New Roman"/>
          <w:color w:val="000000"/>
          <w:sz w:val="24"/>
          <w:szCs w:val="24"/>
          <w:lang w:val="en-GB" w:eastAsia="ar-SA"/>
        </w:rPr>
        <w:t>.03.2020</w:t>
      </w:r>
      <w:r w:rsidRPr="004D3AEB">
        <w:rPr>
          <w:rFonts w:ascii="Times New Roman" w:eastAsia="Times New Roman" w:hAnsi="Times New Roman" w:cs="Times New Roman"/>
          <w:color w:val="000000"/>
          <w:sz w:val="24"/>
          <w:szCs w:val="24"/>
          <w:lang w:val="en-GB" w:eastAsia="ar-SA"/>
        </w:rPr>
        <w:t xml:space="preserve">.године и Општине Мало Црниће бр. </w:t>
      </w:r>
      <w:r w:rsidR="001B636C">
        <w:rPr>
          <w:rFonts w:ascii="Times New Roman" w:eastAsia="Times New Roman" w:hAnsi="Times New Roman" w:cs="Times New Roman"/>
          <w:color w:val="000000"/>
          <w:sz w:val="24"/>
          <w:szCs w:val="24"/>
          <w:lang w:val="sr-Cyrl-RS" w:eastAsia="ar-SA"/>
        </w:rPr>
        <w:t>401-223/2020</w:t>
      </w:r>
      <w:r w:rsidRPr="004D3AEB">
        <w:rPr>
          <w:rFonts w:ascii="Times New Roman" w:eastAsia="Times New Roman" w:hAnsi="Times New Roman" w:cs="Times New Roman"/>
          <w:color w:val="000000"/>
          <w:sz w:val="24"/>
          <w:szCs w:val="24"/>
          <w:lang w:val="en-GB" w:eastAsia="ar-SA"/>
        </w:rPr>
        <w:t xml:space="preserve"> од </w:t>
      </w:r>
      <w:r w:rsidR="001B636C">
        <w:rPr>
          <w:rFonts w:ascii="Times New Roman" w:eastAsia="Times New Roman" w:hAnsi="Times New Roman" w:cs="Times New Roman"/>
          <w:color w:val="000000"/>
          <w:sz w:val="24"/>
          <w:szCs w:val="24"/>
          <w:lang w:val="sr-Cyrl-RS" w:eastAsia="ar-SA"/>
        </w:rPr>
        <w:t>18</w:t>
      </w:r>
      <w:r w:rsidR="001B636C">
        <w:rPr>
          <w:rFonts w:ascii="Times New Roman" w:eastAsia="Times New Roman" w:hAnsi="Times New Roman" w:cs="Times New Roman"/>
          <w:color w:val="000000"/>
          <w:sz w:val="24"/>
          <w:szCs w:val="24"/>
          <w:lang w:val="en-GB" w:eastAsia="ar-SA"/>
        </w:rPr>
        <w:t>.03.2020</w:t>
      </w:r>
      <w:r w:rsidRPr="004D3AEB">
        <w:rPr>
          <w:rFonts w:ascii="Times New Roman" w:eastAsia="Times New Roman" w:hAnsi="Times New Roman" w:cs="Times New Roman"/>
          <w:color w:val="000000"/>
          <w:sz w:val="24"/>
          <w:szCs w:val="24"/>
          <w:lang w:val="en-GB" w:eastAsia="ar-SA"/>
        </w:rPr>
        <w:t>.</w:t>
      </w:r>
      <w:r w:rsidR="00221BEA">
        <w:rPr>
          <w:rFonts w:ascii="Times New Roman" w:eastAsia="Times New Roman" w:hAnsi="Times New Roman" w:cs="Times New Roman"/>
          <w:color w:val="000000"/>
          <w:sz w:val="24"/>
          <w:szCs w:val="24"/>
          <w:lang w:val="sr-Cyrl-RS" w:eastAsia="ar-SA"/>
        </w:rPr>
        <w:t xml:space="preserve"> </w:t>
      </w:r>
      <w:r w:rsidRPr="004D3AEB">
        <w:rPr>
          <w:rFonts w:ascii="Times New Roman" w:eastAsia="Times New Roman" w:hAnsi="Times New Roman" w:cs="Times New Roman"/>
          <w:color w:val="000000"/>
          <w:sz w:val="24"/>
          <w:szCs w:val="24"/>
          <w:lang w:val="en-GB" w:eastAsia="ar-SA"/>
        </w:rPr>
        <w:t xml:space="preserve">године, </w:t>
      </w:r>
      <w:r w:rsidR="001B636C">
        <w:rPr>
          <w:rFonts w:ascii="Times New Roman" w:eastAsia="Times New Roman" w:hAnsi="Times New Roman" w:cs="Times New Roman"/>
          <w:color w:val="000000"/>
          <w:sz w:val="24"/>
          <w:szCs w:val="24"/>
          <w:lang w:val="sr-Cyrl-RS" w:eastAsia="ar-SA"/>
        </w:rPr>
        <w:t xml:space="preserve">и Анекс </w:t>
      </w:r>
      <w:r w:rsidR="001B636C">
        <w:rPr>
          <w:rFonts w:ascii="Times New Roman" w:eastAsia="Times New Roman" w:hAnsi="Times New Roman" w:cs="Times New Roman"/>
          <w:color w:val="000000"/>
          <w:sz w:val="24"/>
          <w:szCs w:val="24"/>
          <w:lang w:val="sr-Latn-RS" w:eastAsia="ar-SA"/>
        </w:rPr>
        <w:t xml:space="preserve">I </w:t>
      </w:r>
      <w:r w:rsidR="001B636C">
        <w:rPr>
          <w:rFonts w:ascii="Times New Roman" w:eastAsia="Times New Roman" w:hAnsi="Times New Roman" w:cs="Times New Roman"/>
          <w:color w:val="000000"/>
          <w:sz w:val="24"/>
          <w:szCs w:val="24"/>
          <w:lang w:val="sr-Cyrl-RS" w:eastAsia="ar-SA"/>
        </w:rPr>
        <w:t>уговора о коришћењу средстава из Буџетског фонда за програм олкалне самоуправе бр. 401-00-315/28/2020-24-1 од 13.05.2020. године</w:t>
      </w:r>
      <w:r w:rsidR="00221BEA">
        <w:rPr>
          <w:rFonts w:ascii="Times New Roman" w:eastAsia="Times New Roman" w:hAnsi="Times New Roman" w:cs="Times New Roman"/>
          <w:color w:val="000000"/>
          <w:sz w:val="24"/>
          <w:szCs w:val="24"/>
          <w:lang w:val="sr-Cyrl-RS" w:eastAsia="ar-SA"/>
        </w:rPr>
        <w:t xml:space="preserve"> </w:t>
      </w:r>
      <w:r w:rsidR="00221BEA" w:rsidRPr="004D3AEB">
        <w:rPr>
          <w:rFonts w:ascii="Times New Roman" w:eastAsia="Times New Roman" w:hAnsi="Times New Roman" w:cs="Times New Roman"/>
          <w:color w:val="000000"/>
          <w:sz w:val="24"/>
          <w:szCs w:val="24"/>
          <w:lang w:val="en-GB" w:eastAsia="ar-SA"/>
        </w:rPr>
        <w:t xml:space="preserve">и Општине Мало Црниће бр. </w:t>
      </w:r>
      <w:r w:rsidR="00221BEA">
        <w:rPr>
          <w:rFonts w:ascii="Times New Roman" w:eastAsia="Times New Roman" w:hAnsi="Times New Roman" w:cs="Times New Roman"/>
          <w:color w:val="000000"/>
          <w:sz w:val="24"/>
          <w:szCs w:val="24"/>
          <w:lang w:val="sr-Cyrl-RS" w:eastAsia="ar-SA"/>
        </w:rPr>
        <w:t>401-304/2020</w:t>
      </w:r>
      <w:r w:rsidR="00221BEA" w:rsidRPr="004D3AEB">
        <w:rPr>
          <w:rFonts w:ascii="Times New Roman" w:eastAsia="Times New Roman" w:hAnsi="Times New Roman" w:cs="Times New Roman"/>
          <w:color w:val="000000"/>
          <w:sz w:val="24"/>
          <w:szCs w:val="24"/>
          <w:lang w:val="en-GB" w:eastAsia="ar-SA"/>
        </w:rPr>
        <w:t xml:space="preserve"> од </w:t>
      </w:r>
      <w:r w:rsidR="00221BEA">
        <w:rPr>
          <w:rFonts w:ascii="Times New Roman" w:eastAsia="Times New Roman" w:hAnsi="Times New Roman" w:cs="Times New Roman"/>
          <w:color w:val="000000"/>
          <w:sz w:val="24"/>
          <w:szCs w:val="24"/>
          <w:lang w:val="sr-Cyrl-RS" w:eastAsia="ar-SA"/>
        </w:rPr>
        <w:t>13</w:t>
      </w:r>
      <w:r w:rsidR="00221BEA">
        <w:rPr>
          <w:rFonts w:ascii="Times New Roman" w:eastAsia="Times New Roman" w:hAnsi="Times New Roman" w:cs="Times New Roman"/>
          <w:color w:val="000000"/>
          <w:sz w:val="24"/>
          <w:szCs w:val="24"/>
          <w:lang w:val="en-GB" w:eastAsia="ar-SA"/>
        </w:rPr>
        <w:t>.05.2020</w:t>
      </w:r>
      <w:r w:rsidR="00221BEA" w:rsidRPr="004D3AEB">
        <w:rPr>
          <w:rFonts w:ascii="Times New Roman" w:eastAsia="Times New Roman" w:hAnsi="Times New Roman" w:cs="Times New Roman"/>
          <w:color w:val="000000"/>
          <w:sz w:val="24"/>
          <w:szCs w:val="24"/>
          <w:lang w:val="en-GB" w:eastAsia="ar-SA"/>
        </w:rPr>
        <w:t>.</w:t>
      </w:r>
      <w:r w:rsidR="00221BEA">
        <w:rPr>
          <w:rFonts w:ascii="Times New Roman" w:eastAsia="Times New Roman" w:hAnsi="Times New Roman" w:cs="Times New Roman"/>
          <w:color w:val="000000"/>
          <w:sz w:val="24"/>
          <w:szCs w:val="24"/>
          <w:lang w:val="sr-Cyrl-RS" w:eastAsia="ar-SA"/>
        </w:rPr>
        <w:t xml:space="preserve"> </w:t>
      </w:r>
      <w:r w:rsidR="00221BEA" w:rsidRPr="004D3AEB">
        <w:rPr>
          <w:rFonts w:ascii="Times New Roman" w:eastAsia="Times New Roman" w:hAnsi="Times New Roman" w:cs="Times New Roman"/>
          <w:color w:val="000000"/>
          <w:sz w:val="24"/>
          <w:szCs w:val="24"/>
          <w:lang w:val="en-GB" w:eastAsia="ar-SA"/>
        </w:rPr>
        <w:t>године</w:t>
      </w:r>
      <w:r w:rsidR="001B636C">
        <w:rPr>
          <w:rFonts w:ascii="Times New Roman" w:eastAsia="Times New Roman" w:hAnsi="Times New Roman" w:cs="Times New Roman"/>
          <w:color w:val="000000"/>
          <w:sz w:val="24"/>
          <w:szCs w:val="24"/>
          <w:lang w:val="sr-Cyrl-RS" w:eastAsia="ar-SA"/>
        </w:rPr>
        <w:t xml:space="preserve">, </w:t>
      </w:r>
      <w:r w:rsidRPr="004D3AEB">
        <w:rPr>
          <w:rFonts w:ascii="Times New Roman" w:eastAsia="Times New Roman" w:hAnsi="Times New Roman" w:cs="Times New Roman"/>
          <w:color w:val="000000"/>
          <w:sz w:val="24"/>
          <w:szCs w:val="24"/>
          <w:lang w:val="en-GB" w:eastAsia="ar-SA"/>
        </w:rPr>
        <w:t xml:space="preserve"> а на основу члана 32. Закона о јавним набавкама </w:t>
      </w:r>
      <w:r w:rsidRPr="004D3AEB">
        <w:rPr>
          <w:rFonts w:ascii="Times New Roman" w:eastAsia="Times New Roman" w:hAnsi="Times New Roman" w:cs="Times New Roman"/>
          <w:sz w:val="24"/>
          <w:szCs w:val="24"/>
          <w:lang w:val="ru-RU" w:eastAsia="ar-SA"/>
        </w:rPr>
        <w:t>(„Службени гласник РС“, број 124/2012 14/2015 и 68/2015) и других подзаконских аката којима се уређује поступак јавне набавке</w:t>
      </w:r>
      <w:r w:rsidRPr="004D3AEB">
        <w:rPr>
          <w:rFonts w:ascii="Times New Roman" w:eastAsia="Times New Roman" w:hAnsi="Times New Roman" w:cs="Times New Roman"/>
          <w:color w:val="000000"/>
          <w:sz w:val="24"/>
          <w:szCs w:val="24"/>
          <w:lang w:val="en-GB" w:eastAsia="ar-SA"/>
        </w:rPr>
        <w:t>, спровеo</w:t>
      </w:r>
      <w:r w:rsidRPr="004D3AEB">
        <w:rPr>
          <w:rFonts w:ascii="Times New Roman" w:eastAsia="Times New Roman" w:hAnsi="Times New Roman" w:cs="Times New Roman"/>
          <w:color w:val="000000"/>
          <w:sz w:val="24"/>
          <w:szCs w:val="24"/>
          <w:lang w:val="sr-Cyrl-RS" w:eastAsia="ar-SA"/>
        </w:rPr>
        <w:t xml:space="preserve"> </w:t>
      </w:r>
      <w:r w:rsidRPr="004D3AEB">
        <w:rPr>
          <w:rFonts w:ascii="Times New Roman" w:eastAsia="Times New Roman" w:hAnsi="Times New Roman" w:cs="Times New Roman"/>
          <w:color w:val="000000"/>
          <w:sz w:val="24"/>
          <w:szCs w:val="24"/>
          <w:lang w:val="en-GB" w:eastAsia="ar-SA"/>
        </w:rPr>
        <w:t>отворен поступак јавне набавке -</w:t>
      </w:r>
      <w:r w:rsidR="00472A12" w:rsidRPr="00472A12">
        <w:rPr>
          <w:rFonts w:ascii="Times New Roman" w:hAnsi="Times New Roman" w:cs="Times New Roman"/>
          <w:b/>
          <w:color w:val="C00000"/>
          <w:sz w:val="24"/>
          <w:szCs w:val="24"/>
        </w:rPr>
        <w:t xml:space="preserve"> </w:t>
      </w:r>
      <w:r w:rsidR="009E1153">
        <w:rPr>
          <w:rFonts w:ascii="Times New Roman" w:hAnsi="Times New Roman" w:cs="Times New Roman"/>
          <w:b/>
          <w:color w:val="C00000"/>
          <w:sz w:val="24"/>
          <w:szCs w:val="24"/>
        </w:rPr>
        <w:t>ЈН бр. 27</w:t>
      </w:r>
      <w:r w:rsidR="00472A12" w:rsidRPr="008820E3">
        <w:rPr>
          <w:rFonts w:ascii="Times New Roman" w:hAnsi="Times New Roman" w:cs="Times New Roman"/>
          <w:b/>
          <w:color w:val="C00000"/>
          <w:sz w:val="24"/>
          <w:szCs w:val="24"/>
        </w:rPr>
        <w:t>/2020</w:t>
      </w:r>
      <w:r w:rsidR="00472A12" w:rsidRPr="00C66E4E">
        <w:rPr>
          <w:rFonts w:ascii="Times New Roman" w:hAnsi="Times New Roman" w:cs="Times New Roman"/>
          <w:sz w:val="24"/>
          <w:szCs w:val="24"/>
        </w:rPr>
        <w:t xml:space="preserve"> </w:t>
      </w:r>
      <w:r w:rsidR="00472A12" w:rsidRPr="008820E3">
        <w:rPr>
          <w:rFonts w:ascii="Times New Roman" w:hAnsi="Times New Roman" w:cs="Times New Roman"/>
          <w:b/>
          <w:sz w:val="24"/>
          <w:szCs w:val="24"/>
          <w:lang w:val="sr-Cyrl-RS"/>
        </w:rPr>
        <w:t xml:space="preserve">„Радови на изградњи секундарне водоводне мреже у насељу Кула општина Мало Црниће – </w:t>
      </w:r>
      <w:r w:rsidR="00472A12">
        <w:rPr>
          <w:rFonts w:ascii="Times New Roman" w:hAnsi="Times New Roman" w:cs="Times New Roman"/>
          <w:b/>
          <w:sz w:val="24"/>
          <w:szCs w:val="24"/>
          <w:lang w:val="sr-Cyrl-RS"/>
        </w:rPr>
        <w:t>наставак прве фазе</w:t>
      </w:r>
      <w:r w:rsidR="00472A12" w:rsidRPr="008820E3">
        <w:rPr>
          <w:rFonts w:ascii="Times New Roman" w:hAnsi="Times New Roman" w:cs="Times New Roman"/>
          <w:b/>
          <w:sz w:val="24"/>
          <w:szCs w:val="24"/>
          <w:lang w:val="sr-Cyrl-RS"/>
        </w:rPr>
        <w:t>“</w:t>
      </w:r>
      <w:r w:rsidR="00472A12" w:rsidRPr="008820E3">
        <w:rPr>
          <w:rFonts w:ascii="Times New Roman" w:hAnsi="Times New Roman" w:cs="Times New Roman"/>
          <w:b/>
          <w:sz w:val="24"/>
          <w:szCs w:val="24"/>
        </w:rPr>
        <w:t>,</w:t>
      </w:r>
      <w:r w:rsidR="00472A12" w:rsidRPr="00C66E4E">
        <w:rPr>
          <w:rFonts w:ascii="Times New Roman" w:hAnsi="Times New Roman" w:cs="Times New Roman"/>
          <w:sz w:val="24"/>
          <w:szCs w:val="24"/>
        </w:rPr>
        <w:t xml:space="preserve"> </w:t>
      </w:r>
      <w:r w:rsidRPr="004D3AEB">
        <w:rPr>
          <w:rFonts w:ascii="Times New Roman" w:eastAsia="Times New Roman" w:hAnsi="Times New Roman" w:cs="Times New Roman"/>
          <w:sz w:val="24"/>
          <w:szCs w:val="24"/>
          <w:lang w:val="ru-RU" w:eastAsia="ar-SA"/>
        </w:rPr>
        <w:t>и објавиo позив за подношење п</w:t>
      </w:r>
      <w:r w:rsidR="00472A12">
        <w:rPr>
          <w:rFonts w:ascii="Times New Roman" w:eastAsia="Times New Roman" w:hAnsi="Times New Roman" w:cs="Times New Roman"/>
          <w:sz w:val="24"/>
          <w:szCs w:val="24"/>
          <w:lang w:val="ru-RU" w:eastAsia="ar-SA"/>
        </w:rPr>
        <w:t>онуда на Порталу јавних набавки</w:t>
      </w:r>
      <w:r w:rsidRPr="004D3AEB">
        <w:rPr>
          <w:rFonts w:ascii="Times New Roman" w:eastAsia="Times New Roman" w:hAnsi="Times New Roman" w:cs="Times New Roman"/>
          <w:sz w:val="24"/>
          <w:szCs w:val="24"/>
          <w:lang w:val="ru-RU" w:eastAsia="ar-SA"/>
        </w:rPr>
        <w:t xml:space="preserve"> и с</w:t>
      </w:r>
      <w:r w:rsidRPr="004D3AEB">
        <w:rPr>
          <w:rFonts w:ascii="Times New Roman" w:eastAsia="Times New Roman" w:hAnsi="Times New Roman" w:cs="Times New Roman"/>
          <w:sz w:val="24"/>
          <w:szCs w:val="24"/>
          <w:lang w:val="sr-Cyrl-RS" w:eastAsia="ar-SA"/>
        </w:rPr>
        <w:t>војој</w:t>
      </w:r>
      <w:r w:rsidRPr="004D3AEB">
        <w:rPr>
          <w:rFonts w:ascii="Times New Roman" w:eastAsia="Times New Roman" w:hAnsi="Times New Roman" w:cs="Times New Roman"/>
          <w:sz w:val="24"/>
          <w:szCs w:val="24"/>
          <w:lang w:val="ru-RU" w:eastAsia="ar-SA"/>
        </w:rPr>
        <w:t xml:space="preserve"> интернет страници</w:t>
      </w:r>
      <w:r w:rsidRPr="004D3AEB">
        <w:rPr>
          <w:rFonts w:ascii="Times New Roman" w:eastAsia="Times New Roman" w:hAnsi="Times New Roman" w:cs="Times New Roman"/>
          <w:color w:val="000000"/>
          <w:sz w:val="24"/>
          <w:szCs w:val="24"/>
          <w:lang w:val="ru-RU" w:eastAsia="ar-SA"/>
        </w:rPr>
        <w:t>.</w:t>
      </w:r>
    </w:p>
    <w:p w:rsidR="004D3AEB" w:rsidRPr="004D3AEB" w:rsidRDefault="004D3AEB" w:rsidP="004D3AEB">
      <w:pPr>
        <w:widowControl/>
        <w:numPr>
          <w:ilvl w:val="0"/>
          <w:numId w:val="5"/>
        </w:numPr>
        <w:suppressAutoHyphens/>
        <w:autoSpaceDE/>
        <w:autoSpaceDN/>
        <w:ind w:left="709" w:hanging="142"/>
        <w:contextualSpacing/>
        <w:jc w:val="both"/>
        <w:rPr>
          <w:rFonts w:ascii="Times New Roman" w:eastAsia="Times New Roman" w:hAnsi="Times New Roman" w:cs="Times New Roman"/>
          <w:color w:val="000000"/>
          <w:sz w:val="24"/>
          <w:szCs w:val="24"/>
          <w:lang w:val="en-GB" w:eastAsia="ar-SA"/>
        </w:rPr>
      </w:pPr>
      <w:r w:rsidRPr="004D3AEB">
        <w:rPr>
          <w:rFonts w:ascii="Times New Roman" w:eastAsia="Times New Roman" w:hAnsi="Times New Roman" w:cs="Times New Roman"/>
          <w:color w:val="000000"/>
          <w:sz w:val="24"/>
          <w:szCs w:val="24"/>
          <w:lang w:val="sr-Cyrl-RS" w:eastAsia="ar-SA"/>
        </w:rPr>
        <w:t>Да је Наручилац у прописаним роковима спровео поступак јавне набаке, извршио оцену, вредновање и упоређивање понуда и да је као  најповољнију понуду изабрао понуду коју је поднео Извођач радова заведену код наручиоца под бројем 404-</w:t>
      </w:r>
      <w:r w:rsidR="00472A12">
        <w:rPr>
          <w:rFonts w:ascii="Times New Roman" w:eastAsia="Times New Roman" w:hAnsi="Times New Roman" w:cs="Times New Roman"/>
          <w:color w:val="000000"/>
          <w:sz w:val="24"/>
          <w:szCs w:val="24"/>
          <w:lang w:val="sr-Cyrl-RS" w:eastAsia="ar-SA"/>
        </w:rPr>
        <w:t>_______</w:t>
      </w:r>
      <w:r w:rsidRPr="004D3AEB">
        <w:rPr>
          <w:rFonts w:ascii="Times New Roman" w:eastAsia="Times New Roman" w:hAnsi="Times New Roman" w:cs="Times New Roman"/>
          <w:color w:val="000000"/>
          <w:sz w:val="24"/>
          <w:szCs w:val="24"/>
          <w:lang w:val="sr-Cyrl-RS" w:eastAsia="ar-SA"/>
        </w:rPr>
        <w:t xml:space="preserve"> од </w:t>
      </w:r>
      <w:r w:rsidR="00472A12">
        <w:rPr>
          <w:rFonts w:ascii="Times New Roman" w:eastAsia="Times New Roman" w:hAnsi="Times New Roman" w:cs="Times New Roman"/>
          <w:color w:val="000000"/>
          <w:sz w:val="24"/>
          <w:szCs w:val="24"/>
          <w:lang w:val="sr-Cyrl-RS" w:eastAsia="ar-SA"/>
        </w:rPr>
        <w:t>___</w:t>
      </w:r>
      <w:r w:rsidRPr="004D3AEB">
        <w:rPr>
          <w:rFonts w:ascii="Times New Roman" w:eastAsia="Times New Roman" w:hAnsi="Times New Roman" w:cs="Times New Roman"/>
          <w:color w:val="000000"/>
          <w:sz w:val="24"/>
          <w:szCs w:val="24"/>
          <w:lang w:val="sr-Cyrl-RS" w:eastAsia="ar-SA"/>
        </w:rPr>
        <w:t>.</w:t>
      </w:r>
      <w:r w:rsidR="00472A12">
        <w:rPr>
          <w:rFonts w:ascii="Times New Roman" w:eastAsia="Times New Roman" w:hAnsi="Times New Roman" w:cs="Times New Roman"/>
          <w:color w:val="000000"/>
          <w:sz w:val="24"/>
          <w:szCs w:val="24"/>
          <w:lang w:val="sr-Cyrl-RS" w:eastAsia="ar-SA"/>
        </w:rPr>
        <w:t>___.2020</w:t>
      </w:r>
      <w:r w:rsidRPr="004D3AEB">
        <w:rPr>
          <w:rFonts w:ascii="Times New Roman" w:eastAsia="Times New Roman" w:hAnsi="Times New Roman" w:cs="Times New Roman"/>
          <w:color w:val="000000"/>
          <w:sz w:val="24"/>
          <w:szCs w:val="24"/>
          <w:lang w:val="sr-Cyrl-RS" w:eastAsia="ar-SA"/>
        </w:rPr>
        <w:t>. године која се налази у прилогу овог Уговора и чини његов саставни део.</w:t>
      </w:r>
    </w:p>
    <w:p w:rsidR="004D3AEB" w:rsidRPr="00472A12" w:rsidRDefault="004D3AEB" w:rsidP="00221BEA">
      <w:pPr>
        <w:widowControl/>
        <w:numPr>
          <w:ilvl w:val="0"/>
          <w:numId w:val="5"/>
        </w:numPr>
        <w:suppressAutoHyphens/>
        <w:autoSpaceDE/>
        <w:autoSpaceDN/>
        <w:ind w:left="709" w:hanging="142"/>
        <w:contextualSpacing/>
        <w:jc w:val="both"/>
        <w:rPr>
          <w:rFonts w:ascii="Times New Roman" w:hAnsi="Times New Roman" w:cs="Times New Roman"/>
          <w:b/>
          <w:i/>
          <w:sz w:val="24"/>
          <w:szCs w:val="24"/>
        </w:rPr>
      </w:pPr>
      <w:r w:rsidRPr="004D3AEB">
        <w:rPr>
          <w:rFonts w:ascii="Times New Roman" w:eastAsia="Times New Roman" w:hAnsi="Times New Roman" w:cs="Times New Roman"/>
          <w:color w:val="000000"/>
          <w:sz w:val="24"/>
          <w:szCs w:val="24"/>
          <w:lang w:val="ru-RU" w:eastAsia="ar-SA"/>
        </w:rPr>
        <w:t>Да је Наручилац у складу са чланом 108. став 1. Закона о јавним набавкама, донео Одлуку о додели уговора бр. 404-</w:t>
      </w:r>
      <w:r w:rsidR="00472A12" w:rsidRPr="00472A12">
        <w:rPr>
          <w:rFonts w:ascii="Times New Roman" w:eastAsia="Times New Roman" w:hAnsi="Times New Roman" w:cs="Times New Roman"/>
          <w:color w:val="000000"/>
          <w:sz w:val="24"/>
          <w:szCs w:val="24"/>
          <w:lang w:val="ru-RU" w:eastAsia="ar-SA"/>
        </w:rPr>
        <w:t>___/2020</w:t>
      </w:r>
      <w:r w:rsidRPr="004D3AEB">
        <w:rPr>
          <w:rFonts w:ascii="Times New Roman" w:eastAsia="Times New Roman" w:hAnsi="Times New Roman" w:cs="Times New Roman"/>
          <w:color w:val="000000"/>
          <w:sz w:val="24"/>
          <w:szCs w:val="24"/>
          <w:lang w:val="ru-RU" w:eastAsia="ar-SA"/>
        </w:rPr>
        <w:t xml:space="preserve"> од </w:t>
      </w:r>
      <w:r w:rsidR="00472A12" w:rsidRPr="00472A12">
        <w:rPr>
          <w:rFonts w:ascii="Times New Roman" w:eastAsia="Times New Roman" w:hAnsi="Times New Roman" w:cs="Times New Roman"/>
          <w:color w:val="000000"/>
          <w:sz w:val="24"/>
          <w:szCs w:val="24"/>
          <w:lang w:val="ru-RU" w:eastAsia="ar-SA"/>
        </w:rPr>
        <w:t>___.08</w:t>
      </w:r>
      <w:r w:rsidRPr="004D3AEB">
        <w:rPr>
          <w:rFonts w:ascii="Times New Roman" w:eastAsia="Times New Roman" w:hAnsi="Times New Roman" w:cs="Times New Roman"/>
          <w:color w:val="000000"/>
          <w:sz w:val="24"/>
          <w:szCs w:val="24"/>
          <w:lang w:val="ru-RU" w:eastAsia="ar-SA"/>
        </w:rPr>
        <w:t>.</w:t>
      </w:r>
      <w:r w:rsidR="00472A12" w:rsidRPr="00472A12">
        <w:rPr>
          <w:rFonts w:ascii="Times New Roman" w:eastAsia="Times New Roman" w:hAnsi="Times New Roman" w:cs="Times New Roman"/>
          <w:color w:val="000000"/>
          <w:sz w:val="24"/>
          <w:szCs w:val="24"/>
          <w:lang w:val="ru-RU" w:eastAsia="ar-SA"/>
        </w:rPr>
        <w:t>2020</w:t>
      </w:r>
      <w:r w:rsidRPr="004D3AEB">
        <w:rPr>
          <w:rFonts w:ascii="Times New Roman" w:eastAsia="Times New Roman" w:hAnsi="Times New Roman" w:cs="Times New Roman"/>
          <w:color w:val="000000"/>
          <w:sz w:val="24"/>
          <w:szCs w:val="24"/>
          <w:lang w:val="ru-RU" w:eastAsia="ar-SA"/>
        </w:rPr>
        <w:t>. године, којим је уговор о јавној набавци доделио Извођачу радова.</w:t>
      </w:r>
    </w:p>
    <w:p w:rsidR="00221BEA" w:rsidRDefault="00221BEA" w:rsidP="00877976">
      <w:pPr>
        <w:jc w:val="center"/>
        <w:rPr>
          <w:rFonts w:ascii="Times New Roman" w:hAnsi="Times New Roman" w:cs="Times New Roman"/>
          <w:b/>
          <w:i/>
          <w:color w:val="C00000"/>
          <w:sz w:val="24"/>
          <w:szCs w:val="24"/>
        </w:rPr>
      </w:pPr>
    </w:p>
    <w:p w:rsidR="00877976" w:rsidRPr="00472A12" w:rsidRDefault="00877976" w:rsidP="00877976">
      <w:pPr>
        <w:jc w:val="center"/>
        <w:rPr>
          <w:rFonts w:ascii="Times New Roman" w:hAnsi="Times New Roman" w:cs="Times New Roman"/>
          <w:b/>
          <w:i/>
          <w:color w:val="C00000"/>
          <w:sz w:val="24"/>
          <w:szCs w:val="24"/>
        </w:rPr>
      </w:pPr>
      <w:r w:rsidRPr="00472A12">
        <w:rPr>
          <w:rFonts w:ascii="Times New Roman" w:hAnsi="Times New Roman" w:cs="Times New Roman"/>
          <w:b/>
          <w:i/>
          <w:color w:val="C00000"/>
          <w:sz w:val="24"/>
          <w:szCs w:val="24"/>
        </w:rPr>
        <w:lastRenderedPageBreak/>
        <w:t>Предмет уговора</w:t>
      </w:r>
    </w:p>
    <w:p w:rsidR="00877976" w:rsidRPr="00C84920" w:rsidRDefault="00877976" w:rsidP="00877976">
      <w:pPr>
        <w:jc w:val="center"/>
        <w:rPr>
          <w:rFonts w:ascii="Times New Roman" w:hAnsi="Times New Roman" w:cs="Times New Roman"/>
          <w:b/>
          <w:i/>
          <w:color w:val="C00000"/>
          <w:sz w:val="24"/>
          <w:szCs w:val="24"/>
        </w:rPr>
      </w:pPr>
      <w:r w:rsidRPr="00C84920">
        <w:rPr>
          <w:rFonts w:ascii="Times New Roman" w:hAnsi="Times New Roman" w:cs="Times New Roman"/>
          <w:b/>
          <w:i/>
          <w:color w:val="C00000"/>
          <w:sz w:val="24"/>
          <w:szCs w:val="24"/>
        </w:rPr>
        <w:t xml:space="preserve">Члан 1. </w:t>
      </w:r>
    </w:p>
    <w:p w:rsidR="00877976" w:rsidRPr="00C84920" w:rsidRDefault="00877976" w:rsidP="00877976">
      <w:pPr>
        <w:ind w:firstLine="709"/>
        <w:jc w:val="both"/>
        <w:rPr>
          <w:rFonts w:ascii="Times New Roman" w:hAnsi="Times New Roman" w:cs="Times New Roman"/>
          <w:color w:val="000000"/>
          <w:sz w:val="24"/>
          <w:szCs w:val="24"/>
        </w:rPr>
      </w:pPr>
      <w:r w:rsidRPr="00C84920">
        <w:rPr>
          <w:rFonts w:ascii="Times New Roman" w:hAnsi="Times New Roman" w:cs="Times New Roman"/>
          <w:color w:val="000000"/>
          <w:sz w:val="24"/>
          <w:szCs w:val="24"/>
        </w:rPr>
        <w:t>Предмет уговора је извођење</w:t>
      </w:r>
      <w:r w:rsidRPr="00C84920">
        <w:rPr>
          <w:rFonts w:ascii="Times New Roman" w:hAnsi="Times New Roman" w:cs="Times New Roman"/>
          <w:color w:val="000000"/>
          <w:sz w:val="24"/>
          <w:szCs w:val="24"/>
          <w:lang w:val="sr-Cyrl-RS"/>
        </w:rPr>
        <w:t xml:space="preserve"> грађевинских</w:t>
      </w:r>
      <w:r w:rsidRPr="00C84920">
        <w:rPr>
          <w:rFonts w:ascii="Times New Roman" w:hAnsi="Times New Roman" w:cs="Times New Roman"/>
          <w:color w:val="000000"/>
          <w:sz w:val="24"/>
          <w:szCs w:val="24"/>
        </w:rPr>
        <w:t xml:space="preserve"> </w:t>
      </w:r>
      <w:r w:rsidRPr="00C84920">
        <w:rPr>
          <w:rFonts w:ascii="Times New Roman" w:hAnsi="Times New Roman" w:cs="Times New Roman"/>
          <w:sz w:val="24"/>
          <w:szCs w:val="24"/>
          <w:lang w:val="sr-Cyrl-RS"/>
        </w:rPr>
        <w:t>радова</w:t>
      </w:r>
      <w:r w:rsidRPr="00C84920">
        <w:rPr>
          <w:rFonts w:ascii="Times New Roman" w:hAnsi="Times New Roman" w:cs="Times New Roman"/>
          <w:sz w:val="24"/>
          <w:szCs w:val="24"/>
          <w:lang w:val="sr-Cyrl-CS"/>
        </w:rPr>
        <w:t xml:space="preserve"> </w:t>
      </w:r>
      <w:r w:rsidRPr="00C84920">
        <w:rPr>
          <w:rFonts w:ascii="Times New Roman" w:hAnsi="Times New Roman" w:cs="Times New Roman"/>
          <w:sz w:val="24"/>
          <w:szCs w:val="24"/>
          <w:lang w:val="sr-Cyrl-RS"/>
        </w:rPr>
        <w:t xml:space="preserve">на </w:t>
      </w:r>
      <w:r w:rsidR="009C0758" w:rsidRPr="00C84920">
        <w:rPr>
          <w:rFonts w:ascii="Times New Roman" w:hAnsi="Times New Roman" w:cs="Times New Roman"/>
          <w:sz w:val="24"/>
          <w:szCs w:val="24"/>
          <w:lang w:val="sr-Cyrl-RS"/>
        </w:rPr>
        <w:t xml:space="preserve">изградњи секундарне водоводне мреже у насељу Кула општина Мало Црниће – </w:t>
      </w:r>
      <w:r w:rsidR="00472A12">
        <w:rPr>
          <w:rFonts w:ascii="Times New Roman" w:hAnsi="Times New Roman" w:cs="Times New Roman"/>
          <w:sz w:val="24"/>
          <w:szCs w:val="24"/>
          <w:lang w:val="sr-Cyrl-RS"/>
        </w:rPr>
        <w:t>наставак прве фазе</w:t>
      </w:r>
      <w:r w:rsidRPr="00C84920">
        <w:rPr>
          <w:rFonts w:ascii="Times New Roman" w:hAnsi="Times New Roman" w:cs="Times New Roman"/>
          <w:sz w:val="24"/>
          <w:szCs w:val="24"/>
        </w:rPr>
        <w:t xml:space="preserve"> по </w:t>
      </w:r>
      <w:r w:rsidR="00472A12">
        <w:rPr>
          <w:rFonts w:ascii="Times New Roman" w:hAnsi="Times New Roman" w:cs="Times New Roman"/>
          <w:b/>
          <w:color w:val="C00000"/>
          <w:sz w:val="24"/>
          <w:szCs w:val="24"/>
        </w:rPr>
        <w:t>ЈН бр. 27</w:t>
      </w:r>
      <w:r w:rsidRPr="00C84920">
        <w:rPr>
          <w:rFonts w:ascii="Times New Roman" w:hAnsi="Times New Roman" w:cs="Times New Roman"/>
          <w:b/>
          <w:color w:val="C00000"/>
          <w:sz w:val="24"/>
          <w:szCs w:val="24"/>
        </w:rPr>
        <w:t>/2020</w:t>
      </w:r>
      <w:r w:rsidRPr="00C84920">
        <w:rPr>
          <w:rFonts w:ascii="Times New Roman" w:hAnsi="Times New Roman" w:cs="Times New Roman"/>
          <w:color w:val="000000"/>
          <w:sz w:val="24"/>
          <w:szCs w:val="24"/>
        </w:rPr>
        <w:t xml:space="preserve"> </w:t>
      </w:r>
      <w:r w:rsidRPr="00C84920">
        <w:rPr>
          <w:rFonts w:ascii="Times New Roman" w:hAnsi="Times New Roman" w:cs="Times New Roman"/>
          <w:b/>
          <w:sz w:val="24"/>
          <w:szCs w:val="24"/>
        </w:rPr>
        <w:t xml:space="preserve"> </w:t>
      </w:r>
      <w:r w:rsidRPr="00C84920">
        <w:rPr>
          <w:rFonts w:ascii="Times New Roman" w:hAnsi="Times New Roman" w:cs="Times New Roman"/>
          <w:sz w:val="24"/>
          <w:szCs w:val="24"/>
          <w:lang w:val="sr-Cyrl-RS"/>
        </w:rPr>
        <w:t>а</w:t>
      </w:r>
      <w:r w:rsidRPr="00C84920">
        <w:rPr>
          <w:rFonts w:ascii="Times New Roman" w:hAnsi="Times New Roman" w:cs="Times New Roman"/>
          <w:b/>
          <w:sz w:val="24"/>
          <w:szCs w:val="24"/>
          <w:lang w:val="sr-Cyrl-RS"/>
        </w:rPr>
        <w:t xml:space="preserve"> </w:t>
      </w:r>
      <w:r w:rsidRPr="00C84920">
        <w:rPr>
          <w:rFonts w:ascii="Times New Roman" w:hAnsi="Times New Roman" w:cs="Times New Roman"/>
          <w:sz w:val="24"/>
          <w:szCs w:val="24"/>
          <w:lang w:val="sr-Cyrl-RS"/>
        </w:rPr>
        <w:t xml:space="preserve">све у складу са предмером и предрачуном радова који је </w:t>
      </w:r>
      <w:r w:rsidRPr="00C84920">
        <w:rPr>
          <w:rFonts w:ascii="Times New Roman" w:hAnsi="Times New Roman" w:cs="Times New Roman"/>
          <w:sz w:val="24"/>
          <w:szCs w:val="24"/>
        </w:rPr>
        <w:t xml:space="preserve">ближе одређен усвојеном понудом Извођача радова </w:t>
      </w:r>
      <w:r w:rsidRPr="00C84920">
        <w:rPr>
          <w:rFonts w:ascii="Times New Roman" w:hAnsi="Times New Roman" w:cs="Times New Roman"/>
          <w:color w:val="000000"/>
          <w:sz w:val="24"/>
          <w:szCs w:val="24"/>
        </w:rPr>
        <w:t>број ______ од ________</w:t>
      </w:r>
      <w:r w:rsidRPr="00C84920">
        <w:rPr>
          <w:rFonts w:ascii="Times New Roman" w:hAnsi="Times New Roman" w:cs="Times New Roman"/>
          <w:color w:val="000000"/>
          <w:sz w:val="24"/>
          <w:szCs w:val="24"/>
          <w:lang w:val="sr-Cyrl-RS"/>
        </w:rPr>
        <w:t>.</w:t>
      </w:r>
      <w:r w:rsidRPr="00C84920">
        <w:rPr>
          <w:rFonts w:ascii="Times New Roman" w:hAnsi="Times New Roman" w:cs="Times New Roman"/>
          <w:color w:val="000000"/>
          <w:sz w:val="24"/>
          <w:szCs w:val="24"/>
        </w:rPr>
        <w:t>2020. године, која је дата у прилогу и чини  саставни део Уговора.</w:t>
      </w:r>
    </w:p>
    <w:p w:rsidR="00877976" w:rsidRPr="00C84920" w:rsidRDefault="00877976" w:rsidP="00877976">
      <w:pPr>
        <w:ind w:firstLine="708"/>
        <w:jc w:val="both"/>
        <w:rPr>
          <w:rFonts w:ascii="Times New Roman" w:hAnsi="Times New Roman" w:cs="Times New Roman"/>
          <w:sz w:val="24"/>
          <w:szCs w:val="24"/>
          <w:lang w:val="ru-RU"/>
        </w:rPr>
      </w:pPr>
      <w:r w:rsidRPr="00C84920">
        <w:rPr>
          <w:rFonts w:ascii="Times New Roman" w:hAnsi="Times New Roman" w:cs="Times New Roman"/>
          <w:sz w:val="24"/>
          <w:szCs w:val="24"/>
          <w:lang w:val="ru-RU"/>
        </w:rPr>
        <w:t>Наручилац радова уступа, а Извођач радова се обавезује да за рачун Наручиоца изврши радове на</w:t>
      </w:r>
      <w:r w:rsidRPr="00C84920">
        <w:rPr>
          <w:rFonts w:ascii="Times New Roman" w:hAnsi="Times New Roman" w:cs="Times New Roman"/>
          <w:sz w:val="24"/>
          <w:szCs w:val="24"/>
          <w:lang w:val="sr-Cyrl-RS"/>
        </w:rPr>
        <w:t xml:space="preserve"> </w:t>
      </w:r>
      <w:r w:rsidR="009C0758" w:rsidRPr="00C84920">
        <w:rPr>
          <w:rFonts w:ascii="Times New Roman" w:hAnsi="Times New Roman" w:cs="Times New Roman"/>
          <w:sz w:val="24"/>
          <w:szCs w:val="24"/>
          <w:lang w:val="sr-Cyrl-RS"/>
        </w:rPr>
        <w:t>изградњи</w:t>
      </w:r>
      <w:r w:rsidR="009A7B49">
        <w:rPr>
          <w:rFonts w:ascii="Times New Roman" w:hAnsi="Times New Roman" w:cs="Times New Roman"/>
          <w:sz w:val="24"/>
          <w:szCs w:val="24"/>
          <w:lang w:val="sr-Cyrl-RS"/>
        </w:rPr>
        <w:t xml:space="preserve"> секундарне</w:t>
      </w:r>
      <w:r w:rsidRPr="00C84920">
        <w:rPr>
          <w:rFonts w:ascii="Times New Roman" w:hAnsi="Times New Roman" w:cs="Times New Roman"/>
          <w:sz w:val="24"/>
          <w:szCs w:val="24"/>
          <w:lang w:val="sr-Cyrl-RS"/>
        </w:rPr>
        <w:t xml:space="preserve"> </w:t>
      </w:r>
      <w:r w:rsidR="009C0758" w:rsidRPr="00C84920">
        <w:rPr>
          <w:rFonts w:ascii="Times New Roman" w:hAnsi="Times New Roman" w:cs="Times New Roman"/>
          <w:sz w:val="24"/>
          <w:szCs w:val="24"/>
          <w:lang w:val="sr-Cyrl-RS"/>
        </w:rPr>
        <w:t>водоводне мреже  у насељу</w:t>
      </w:r>
      <w:r w:rsidRPr="00C84920">
        <w:rPr>
          <w:rFonts w:ascii="Times New Roman" w:hAnsi="Times New Roman" w:cs="Times New Roman"/>
          <w:sz w:val="24"/>
          <w:szCs w:val="24"/>
          <w:lang w:val="sr-Cyrl-RS"/>
        </w:rPr>
        <w:t xml:space="preserve"> </w:t>
      </w:r>
      <w:r w:rsidR="009C0758" w:rsidRPr="00C84920">
        <w:rPr>
          <w:rFonts w:ascii="Times New Roman" w:hAnsi="Times New Roman" w:cs="Times New Roman"/>
          <w:sz w:val="24"/>
          <w:szCs w:val="24"/>
          <w:lang w:val="sr-Cyrl-RS"/>
        </w:rPr>
        <w:t>Кула</w:t>
      </w:r>
      <w:r w:rsidRPr="00C84920">
        <w:rPr>
          <w:rFonts w:ascii="Times New Roman" w:hAnsi="Times New Roman" w:cs="Times New Roman"/>
          <w:sz w:val="24"/>
          <w:szCs w:val="24"/>
          <w:lang w:val="sr-Cyrl-RS"/>
        </w:rPr>
        <w:t xml:space="preserve"> општина Мало Црниће</w:t>
      </w:r>
      <w:r w:rsidRPr="00C84920">
        <w:rPr>
          <w:rFonts w:ascii="Times New Roman" w:hAnsi="Times New Roman" w:cs="Times New Roman"/>
          <w:sz w:val="24"/>
          <w:szCs w:val="24"/>
          <w:lang w:val="ru-RU"/>
        </w:rPr>
        <w:t xml:space="preserve"> по позицијама, врстама  и количинама грађевинских радова и материјала, садржаним у конкурсној документацији </w:t>
      </w:r>
      <w:r w:rsidR="00472A12">
        <w:rPr>
          <w:rFonts w:ascii="Times New Roman" w:hAnsi="Times New Roman" w:cs="Times New Roman"/>
          <w:sz w:val="24"/>
          <w:szCs w:val="24"/>
          <w:lang w:val="ru-RU"/>
        </w:rPr>
        <w:t>ЈН бр. 27</w:t>
      </w:r>
      <w:r w:rsidRPr="00C84920">
        <w:rPr>
          <w:rFonts w:ascii="Times New Roman" w:hAnsi="Times New Roman" w:cs="Times New Roman"/>
          <w:sz w:val="24"/>
          <w:szCs w:val="24"/>
          <w:lang w:val="ru-RU"/>
        </w:rPr>
        <w:t>/2020.</w:t>
      </w:r>
    </w:p>
    <w:p w:rsidR="00877976" w:rsidRPr="00C84920" w:rsidRDefault="00877976" w:rsidP="00877976">
      <w:pPr>
        <w:ind w:firstLine="708"/>
        <w:jc w:val="both"/>
        <w:rPr>
          <w:rFonts w:ascii="Times New Roman" w:hAnsi="Times New Roman" w:cs="Times New Roman"/>
          <w:sz w:val="24"/>
          <w:szCs w:val="24"/>
          <w:lang w:val="ru-RU"/>
        </w:rPr>
      </w:pPr>
      <w:r w:rsidRPr="00C84920">
        <w:rPr>
          <w:rFonts w:ascii="Times New Roman" w:hAnsi="Times New Roman" w:cs="Times New Roman"/>
          <w:sz w:val="24"/>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припремне, грађевинске, грађевинско-занатске и завршне радове, као и све друго неопходно за потпуно извршење радова који су предмет овог уговора.</w:t>
      </w:r>
    </w:p>
    <w:p w:rsidR="00877976" w:rsidRPr="00472A12" w:rsidRDefault="00877976" w:rsidP="00877976">
      <w:pPr>
        <w:jc w:val="center"/>
        <w:rPr>
          <w:rFonts w:ascii="Times New Roman" w:hAnsi="Times New Roman" w:cs="Times New Roman"/>
          <w:b/>
          <w:i/>
          <w:color w:val="C00000"/>
          <w:sz w:val="24"/>
          <w:szCs w:val="24"/>
          <w:lang w:val="sr-Cyrl-CS"/>
        </w:rPr>
      </w:pPr>
      <w:r w:rsidRPr="00472A12">
        <w:rPr>
          <w:rFonts w:ascii="Times New Roman" w:hAnsi="Times New Roman" w:cs="Times New Roman"/>
          <w:b/>
          <w:i/>
          <w:color w:val="C00000"/>
          <w:sz w:val="24"/>
          <w:szCs w:val="24"/>
          <w:lang w:val="sr-Cyrl-CS"/>
        </w:rPr>
        <w:t>Вредност радова –цена</w:t>
      </w:r>
    </w:p>
    <w:p w:rsidR="00877976" w:rsidRPr="005E40A3" w:rsidRDefault="00877976" w:rsidP="00877976">
      <w:pPr>
        <w:jc w:val="center"/>
        <w:rPr>
          <w:rFonts w:ascii="Times New Roman" w:hAnsi="Times New Roman" w:cs="Times New Roman"/>
          <w:b/>
          <w:i/>
          <w:color w:val="C00000"/>
          <w:sz w:val="24"/>
          <w:szCs w:val="24"/>
          <w:lang w:val="ru-RU"/>
        </w:rPr>
      </w:pPr>
      <w:r w:rsidRPr="005E40A3">
        <w:rPr>
          <w:rFonts w:ascii="Times New Roman" w:hAnsi="Times New Roman" w:cs="Times New Roman"/>
          <w:b/>
          <w:i/>
          <w:color w:val="C00000"/>
          <w:sz w:val="24"/>
          <w:szCs w:val="24"/>
          <w:lang w:val="sr-Cyrl-CS"/>
        </w:rPr>
        <w:t xml:space="preserve">Члан </w:t>
      </w:r>
      <w:r w:rsidRPr="005E40A3">
        <w:rPr>
          <w:rFonts w:ascii="Times New Roman" w:hAnsi="Times New Roman" w:cs="Times New Roman"/>
          <w:b/>
          <w:i/>
          <w:color w:val="C00000"/>
          <w:sz w:val="24"/>
          <w:szCs w:val="24"/>
        </w:rPr>
        <w:t>2</w:t>
      </w:r>
      <w:r w:rsidRPr="005E40A3">
        <w:rPr>
          <w:rFonts w:ascii="Times New Roman" w:hAnsi="Times New Roman" w:cs="Times New Roman"/>
          <w:b/>
          <w:i/>
          <w:color w:val="C00000"/>
          <w:sz w:val="24"/>
          <w:szCs w:val="24"/>
          <w:lang w:val="sr-Cyrl-CS"/>
        </w:rPr>
        <w:t>.</w:t>
      </w:r>
    </w:p>
    <w:p w:rsidR="00472A12" w:rsidRPr="00472A12" w:rsidRDefault="00472A12" w:rsidP="00472A12">
      <w:pPr>
        <w:widowControl/>
        <w:suppressAutoHyphens/>
        <w:autoSpaceDE/>
        <w:autoSpaceDN/>
        <w:ind w:firstLine="709"/>
        <w:jc w:val="both"/>
        <w:rPr>
          <w:rFonts w:ascii="Times New Roman" w:eastAsia="Times New Roman" w:hAnsi="Times New Roman" w:cs="Times New Roman"/>
          <w:sz w:val="24"/>
          <w:szCs w:val="24"/>
          <w:lang w:val="ru-RU" w:eastAsia="ar-SA"/>
        </w:rPr>
      </w:pPr>
      <w:r w:rsidRPr="00472A12">
        <w:rPr>
          <w:rFonts w:ascii="Times New Roman" w:eastAsia="Times New Roman" w:hAnsi="Times New Roman" w:cs="Times New Roman"/>
          <w:sz w:val="24"/>
          <w:szCs w:val="24"/>
          <w:lang w:val="ru-RU" w:eastAsia="ar-SA"/>
        </w:rPr>
        <w:t>Уговорне стране утврђују да цена свих радова (садржаним у (Образац 2) Образац структуре цене) који су предмет Уговора износи:</w:t>
      </w:r>
    </w:p>
    <w:p w:rsidR="00302FCE" w:rsidRDefault="00302FCE" w:rsidP="00302FCE">
      <w:pPr>
        <w:ind w:firstLine="709"/>
        <w:jc w:val="both"/>
        <w:rPr>
          <w:rFonts w:ascii="Times New Roman" w:hAnsi="Times New Roman" w:cs="Times New Roman"/>
          <w:color w:val="000000"/>
          <w:sz w:val="24"/>
          <w:szCs w:val="24"/>
          <w:lang w:val="ru-RU"/>
        </w:rPr>
      </w:pPr>
      <w:r w:rsidRPr="00302FCE">
        <w:rPr>
          <w:rFonts w:ascii="Times New Roman" w:hAnsi="Times New Roman" w:cs="Times New Roman"/>
          <w:sz w:val="24"/>
          <w:szCs w:val="24"/>
          <w:lang w:val="ru-RU"/>
        </w:rPr>
        <w:t xml:space="preserve">      </w:t>
      </w:r>
      <w:r w:rsidRPr="00302FCE">
        <w:rPr>
          <w:rFonts w:ascii="Times New Roman" w:hAnsi="Times New Roman" w:cs="Times New Roman"/>
          <w:color w:val="000000"/>
          <w:sz w:val="24"/>
          <w:szCs w:val="24"/>
          <w:lang w:val="ru-RU"/>
        </w:rPr>
        <w:t xml:space="preserve">  </w:t>
      </w:r>
    </w:p>
    <w:p w:rsidR="00302FCE" w:rsidRPr="00302FCE" w:rsidRDefault="00302FCE" w:rsidP="00302FCE">
      <w:pPr>
        <w:ind w:firstLine="709"/>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ru-RU"/>
        </w:rPr>
        <w:t xml:space="preserve">        </w:t>
      </w:r>
      <w:r w:rsidRPr="00302FCE">
        <w:rPr>
          <w:rFonts w:ascii="Times New Roman" w:hAnsi="Times New Roman" w:cs="Times New Roman"/>
          <w:color w:val="000000"/>
          <w:sz w:val="24"/>
          <w:szCs w:val="24"/>
          <w:lang w:val="ru-RU"/>
        </w:rPr>
        <w:t xml:space="preserve"> -  Р</w:t>
      </w:r>
      <w:r w:rsidRPr="00302FCE">
        <w:rPr>
          <w:rFonts w:ascii="Times New Roman" w:hAnsi="Times New Roman" w:cs="Times New Roman"/>
          <w:color w:val="000000"/>
          <w:sz w:val="24"/>
          <w:szCs w:val="24"/>
        </w:rPr>
        <w:t xml:space="preserve">адови: </w:t>
      </w:r>
      <w:r w:rsidRPr="00302FCE">
        <w:rPr>
          <w:rFonts w:ascii="Times New Roman" w:hAnsi="Times New Roman" w:cs="Times New Roman"/>
          <w:sz w:val="24"/>
          <w:szCs w:val="24"/>
        </w:rPr>
        <w:t>________</w:t>
      </w:r>
      <w:r w:rsidR="00081CF6">
        <w:rPr>
          <w:rFonts w:ascii="Times New Roman" w:hAnsi="Times New Roman" w:cs="Times New Roman"/>
          <w:sz w:val="24"/>
          <w:szCs w:val="24"/>
          <w:lang w:val="sr-Cyrl-RS"/>
        </w:rPr>
        <w:t>________________</w:t>
      </w:r>
      <w:r w:rsidRPr="00302FCE">
        <w:rPr>
          <w:rFonts w:ascii="Times New Roman" w:hAnsi="Times New Roman" w:cs="Times New Roman"/>
          <w:sz w:val="24"/>
          <w:szCs w:val="24"/>
        </w:rPr>
        <w:t>_____</w:t>
      </w:r>
      <w:r w:rsidRPr="00302FCE">
        <w:rPr>
          <w:rFonts w:ascii="Times New Roman" w:hAnsi="Times New Roman" w:cs="Times New Roman"/>
          <w:sz w:val="24"/>
          <w:szCs w:val="24"/>
          <w:lang w:val="sr-Cyrl-RS"/>
        </w:rPr>
        <w:t>__</w:t>
      </w:r>
      <w:r w:rsidRPr="00302FCE">
        <w:rPr>
          <w:rFonts w:ascii="Times New Roman" w:hAnsi="Times New Roman" w:cs="Times New Roman"/>
          <w:sz w:val="24"/>
          <w:szCs w:val="24"/>
        </w:rPr>
        <w:t>_</w:t>
      </w:r>
      <w:r w:rsidRPr="00302FCE">
        <w:rPr>
          <w:rFonts w:ascii="Times New Roman" w:hAnsi="Times New Roman" w:cs="Times New Roman"/>
          <w:color w:val="000000"/>
          <w:sz w:val="24"/>
          <w:szCs w:val="24"/>
        </w:rPr>
        <w:t xml:space="preserve"> </w:t>
      </w:r>
      <w:r w:rsidRPr="00302FCE">
        <w:rPr>
          <w:rFonts w:ascii="Times New Roman" w:hAnsi="Times New Roman" w:cs="Times New Roman"/>
          <w:color w:val="000000"/>
          <w:sz w:val="24"/>
          <w:szCs w:val="24"/>
          <w:lang w:val="sr-Cyrl-RS"/>
        </w:rPr>
        <w:t xml:space="preserve">динара  </w:t>
      </w:r>
      <w:r w:rsidRPr="00302FCE">
        <w:rPr>
          <w:rFonts w:ascii="Times New Roman" w:hAnsi="Times New Roman" w:cs="Times New Roman"/>
          <w:color w:val="000000"/>
          <w:sz w:val="24"/>
          <w:szCs w:val="24"/>
        </w:rPr>
        <w:t>без ПДВ-а</w:t>
      </w:r>
      <w:r w:rsidRPr="00302FCE">
        <w:rPr>
          <w:rFonts w:ascii="Times New Roman" w:hAnsi="Times New Roman" w:cs="Times New Roman"/>
          <w:color w:val="000000"/>
          <w:sz w:val="24"/>
          <w:szCs w:val="24"/>
          <w:lang w:val="sr-Cyrl-RS"/>
        </w:rPr>
        <w:t>;</w:t>
      </w:r>
    </w:p>
    <w:p w:rsidR="00302FCE" w:rsidRPr="00302FCE" w:rsidRDefault="00302FCE" w:rsidP="00302FCE">
      <w:pPr>
        <w:pStyle w:val="BodyText"/>
        <w:ind w:left="1069"/>
        <w:rPr>
          <w:rFonts w:ascii="Times New Roman" w:hAnsi="Times New Roman" w:cs="Times New Roman"/>
          <w:color w:val="000000"/>
          <w:sz w:val="24"/>
          <w:szCs w:val="24"/>
        </w:rPr>
      </w:pPr>
      <w:r w:rsidRPr="00302FCE">
        <w:rPr>
          <w:rFonts w:ascii="Times New Roman" w:hAnsi="Times New Roman" w:cs="Times New Roman"/>
          <w:color w:val="000000"/>
          <w:sz w:val="24"/>
          <w:szCs w:val="24"/>
        </w:rPr>
        <w:t xml:space="preserve">   </w:t>
      </w:r>
      <w:r w:rsidRPr="00302FCE">
        <w:rPr>
          <w:rFonts w:ascii="Times New Roman" w:hAnsi="Times New Roman" w:cs="Times New Roman"/>
          <w:color w:val="000000"/>
          <w:sz w:val="24"/>
          <w:szCs w:val="24"/>
          <w:lang w:val="sr-Cyrl-RS"/>
        </w:rPr>
        <w:t xml:space="preserve">-  </w:t>
      </w:r>
      <w:r w:rsidRPr="00302FCE">
        <w:rPr>
          <w:rFonts w:ascii="Times New Roman" w:hAnsi="Times New Roman" w:cs="Times New Roman"/>
          <w:color w:val="000000"/>
          <w:sz w:val="24"/>
          <w:szCs w:val="24"/>
        </w:rPr>
        <w:t>ПДВ</w:t>
      </w:r>
      <w:r w:rsidRPr="00302FCE">
        <w:rPr>
          <w:rFonts w:ascii="Times New Roman" w:hAnsi="Times New Roman" w:cs="Times New Roman"/>
          <w:color w:val="000000"/>
          <w:sz w:val="24"/>
          <w:szCs w:val="24"/>
          <w:lang w:val="sr-Cyrl-RS"/>
        </w:rPr>
        <w:t>-е</w:t>
      </w:r>
      <w:r w:rsidRPr="00302FCE">
        <w:rPr>
          <w:rFonts w:ascii="Times New Roman" w:hAnsi="Times New Roman" w:cs="Times New Roman"/>
          <w:color w:val="000000"/>
          <w:sz w:val="24"/>
          <w:szCs w:val="24"/>
        </w:rPr>
        <w:t xml:space="preserve">: </w:t>
      </w:r>
      <w:r w:rsidRPr="00302FCE">
        <w:rPr>
          <w:rFonts w:ascii="Times New Roman" w:hAnsi="Times New Roman" w:cs="Times New Roman"/>
          <w:sz w:val="24"/>
          <w:szCs w:val="24"/>
        </w:rPr>
        <w:t>___________</w:t>
      </w:r>
      <w:r w:rsidR="00081CF6">
        <w:rPr>
          <w:rFonts w:ascii="Times New Roman" w:hAnsi="Times New Roman" w:cs="Times New Roman"/>
          <w:sz w:val="24"/>
          <w:szCs w:val="24"/>
          <w:lang w:val="sr-Cyrl-RS"/>
        </w:rPr>
        <w:t>_______________</w:t>
      </w:r>
      <w:r w:rsidRPr="00302FCE">
        <w:rPr>
          <w:rFonts w:ascii="Times New Roman" w:hAnsi="Times New Roman" w:cs="Times New Roman"/>
          <w:sz w:val="24"/>
          <w:szCs w:val="24"/>
        </w:rPr>
        <w:t>___</w:t>
      </w:r>
      <w:r w:rsidRPr="00302FCE">
        <w:rPr>
          <w:rFonts w:ascii="Times New Roman" w:hAnsi="Times New Roman" w:cs="Times New Roman"/>
          <w:sz w:val="24"/>
          <w:szCs w:val="24"/>
          <w:lang w:val="sr-Cyrl-RS"/>
        </w:rPr>
        <w:t>_</w:t>
      </w:r>
      <w:r w:rsidRPr="00302FCE">
        <w:rPr>
          <w:rFonts w:ascii="Times New Roman" w:hAnsi="Times New Roman" w:cs="Times New Roman"/>
          <w:sz w:val="24"/>
          <w:szCs w:val="24"/>
        </w:rPr>
        <w:t xml:space="preserve">__ </w:t>
      </w:r>
      <w:r w:rsidRPr="00302FCE">
        <w:rPr>
          <w:rFonts w:ascii="Times New Roman" w:hAnsi="Times New Roman" w:cs="Times New Roman"/>
          <w:color w:val="000000"/>
          <w:sz w:val="24"/>
          <w:szCs w:val="24"/>
        </w:rPr>
        <w:t>дин</w:t>
      </w:r>
      <w:r w:rsidRPr="00302FCE">
        <w:rPr>
          <w:rFonts w:ascii="Times New Roman" w:hAnsi="Times New Roman" w:cs="Times New Roman"/>
          <w:color w:val="000000"/>
          <w:sz w:val="24"/>
          <w:szCs w:val="24"/>
          <w:lang w:val="sr-Cyrl-RS"/>
        </w:rPr>
        <w:t>ара;</w:t>
      </w:r>
      <w:r w:rsidRPr="00302FCE">
        <w:rPr>
          <w:rFonts w:ascii="Times New Roman" w:hAnsi="Times New Roman" w:cs="Times New Roman"/>
          <w:color w:val="000000"/>
          <w:sz w:val="24"/>
          <w:szCs w:val="24"/>
        </w:rPr>
        <w:t xml:space="preserve"> </w:t>
      </w:r>
    </w:p>
    <w:p w:rsidR="00302FCE" w:rsidRPr="00302FCE" w:rsidRDefault="00302FCE" w:rsidP="00302FCE">
      <w:pPr>
        <w:pStyle w:val="BodyText"/>
        <w:ind w:left="1069"/>
        <w:rPr>
          <w:rFonts w:ascii="Times New Roman" w:hAnsi="Times New Roman" w:cs="Times New Roman"/>
          <w:sz w:val="24"/>
          <w:szCs w:val="24"/>
          <w:lang w:val="sr-Cyrl-RS"/>
        </w:rPr>
      </w:pPr>
      <w:r w:rsidRPr="00302FCE">
        <w:rPr>
          <w:rFonts w:ascii="Times New Roman" w:hAnsi="Times New Roman" w:cs="Times New Roman"/>
          <w:color w:val="000000"/>
          <w:sz w:val="24"/>
          <w:szCs w:val="24"/>
        </w:rPr>
        <w:t xml:space="preserve">   </w:t>
      </w:r>
      <w:r w:rsidRPr="00302FCE">
        <w:rPr>
          <w:rFonts w:ascii="Times New Roman" w:hAnsi="Times New Roman" w:cs="Times New Roman"/>
          <w:color w:val="000000"/>
          <w:sz w:val="24"/>
          <w:szCs w:val="24"/>
          <w:lang w:val="sr-Cyrl-RS"/>
        </w:rPr>
        <w:t>-  СВЕГА</w:t>
      </w:r>
      <w:r w:rsidRPr="00302FCE">
        <w:rPr>
          <w:rFonts w:ascii="Times New Roman" w:hAnsi="Times New Roman" w:cs="Times New Roman"/>
          <w:color w:val="000000"/>
          <w:sz w:val="24"/>
          <w:szCs w:val="24"/>
          <w:lang w:val="sr-Latn-RS"/>
        </w:rPr>
        <w:t>:</w:t>
      </w:r>
      <w:r w:rsidRPr="00302FCE">
        <w:rPr>
          <w:rFonts w:ascii="Times New Roman" w:hAnsi="Times New Roman" w:cs="Times New Roman"/>
          <w:color w:val="000000"/>
          <w:sz w:val="24"/>
          <w:szCs w:val="24"/>
          <w:lang w:val="sr-Cyrl-RS"/>
        </w:rPr>
        <w:t xml:space="preserve"> </w:t>
      </w:r>
      <w:r w:rsidR="00081CF6" w:rsidRPr="00DB1708">
        <w:rPr>
          <w:rFonts w:ascii="Times New Roman" w:hAnsi="Times New Roman" w:cs="Times New Roman"/>
          <w:color w:val="000000"/>
          <w:sz w:val="24"/>
          <w:szCs w:val="24"/>
          <w:lang w:val="sr-Cyrl-RS"/>
        </w:rPr>
        <w:t>__________________</w:t>
      </w:r>
      <w:r w:rsidR="00802E0C" w:rsidRPr="00DB1708">
        <w:rPr>
          <w:rFonts w:ascii="Times New Roman" w:hAnsi="Times New Roman" w:cs="Times New Roman"/>
          <w:color w:val="000000"/>
          <w:sz w:val="24"/>
          <w:szCs w:val="24"/>
          <w:lang w:val="sr-Cyrl-RS"/>
        </w:rPr>
        <w:t>___________</w:t>
      </w:r>
      <w:r w:rsidR="00081CF6" w:rsidRPr="00DB1708">
        <w:rPr>
          <w:rFonts w:ascii="Times New Roman" w:hAnsi="Times New Roman" w:cs="Times New Roman"/>
          <w:color w:val="000000"/>
          <w:sz w:val="24"/>
          <w:szCs w:val="24"/>
          <w:lang w:val="sr-Cyrl-RS"/>
        </w:rPr>
        <w:t>__</w:t>
      </w:r>
      <w:r w:rsidRPr="00302FCE">
        <w:rPr>
          <w:rFonts w:ascii="Times New Roman" w:hAnsi="Times New Roman" w:cs="Times New Roman"/>
          <w:color w:val="000000"/>
          <w:sz w:val="24"/>
          <w:szCs w:val="24"/>
          <w:lang w:val="sr-Cyrl-RS"/>
        </w:rPr>
        <w:t xml:space="preserve"> </w:t>
      </w:r>
      <w:r w:rsidRPr="00302FCE">
        <w:rPr>
          <w:rFonts w:ascii="Times New Roman" w:hAnsi="Times New Roman" w:cs="Times New Roman"/>
          <w:color w:val="000000"/>
          <w:sz w:val="24"/>
          <w:szCs w:val="24"/>
        </w:rPr>
        <w:t>дин</w:t>
      </w:r>
      <w:r w:rsidRPr="00302FCE">
        <w:rPr>
          <w:rFonts w:ascii="Times New Roman" w:hAnsi="Times New Roman" w:cs="Times New Roman"/>
          <w:color w:val="000000"/>
          <w:sz w:val="24"/>
          <w:szCs w:val="24"/>
          <w:lang w:val="sr-Cyrl-RS"/>
        </w:rPr>
        <w:t>ара са ПДВ-ом,</w:t>
      </w:r>
    </w:p>
    <w:p w:rsidR="00877976" w:rsidRPr="005E40A3" w:rsidRDefault="00877976" w:rsidP="005E40A3">
      <w:pPr>
        <w:jc w:val="both"/>
        <w:rPr>
          <w:rFonts w:ascii="Times New Roman" w:hAnsi="Times New Roman" w:cs="Times New Roman"/>
          <w:sz w:val="24"/>
          <w:szCs w:val="24"/>
          <w:lang w:val="ru-RU"/>
        </w:rPr>
      </w:pPr>
    </w:p>
    <w:p w:rsidR="00877976" w:rsidRPr="005E40A3" w:rsidRDefault="00877976" w:rsidP="00877976">
      <w:pPr>
        <w:jc w:val="both"/>
        <w:rPr>
          <w:rFonts w:ascii="Times New Roman" w:hAnsi="Times New Roman" w:cs="Times New Roman"/>
          <w:sz w:val="24"/>
          <w:szCs w:val="24"/>
          <w:lang w:val="ru-RU"/>
        </w:rPr>
      </w:pPr>
      <w:r w:rsidRPr="005E40A3">
        <w:rPr>
          <w:rFonts w:ascii="Times New Roman" w:hAnsi="Times New Roman" w:cs="Times New Roman"/>
          <w:sz w:val="24"/>
          <w:szCs w:val="24"/>
          <w:lang w:val="ru-RU"/>
        </w:rPr>
        <w:t>а добијена је на основу јединичних цена из усвојене понуде Извођача радова бр</w:t>
      </w:r>
      <w:r w:rsidR="00802E0C">
        <w:rPr>
          <w:rFonts w:ascii="Times New Roman" w:hAnsi="Times New Roman" w:cs="Times New Roman"/>
          <w:sz w:val="24"/>
          <w:szCs w:val="24"/>
          <w:lang w:val="ru-RU"/>
        </w:rPr>
        <w:t xml:space="preserve">. ________ </w:t>
      </w:r>
      <w:r w:rsidRPr="005E40A3">
        <w:rPr>
          <w:rFonts w:ascii="Times New Roman" w:hAnsi="Times New Roman" w:cs="Times New Roman"/>
          <w:sz w:val="24"/>
          <w:szCs w:val="24"/>
          <w:lang w:val="ru-RU"/>
        </w:rPr>
        <w:t xml:space="preserve">од </w:t>
      </w:r>
      <w:r w:rsidRPr="005E40A3">
        <w:rPr>
          <w:rFonts w:ascii="Times New Roman" w:hAnsi="Times New Roman" w:cs="Times New Roman"/>
          <w:sz w:val="24"/>
          <w:szCs w:val="24"/>
          <w:u w:val="single"/>
          <w:lang w:val="ru-RU"/>
        </w:rPr>
        <w:t xml:space="preserve">           </w:t>
      </w:r>
      <w:r w:rsidR="00802E0C" w:rsidRPr="00DB1708">
        <w:rPr>
          <w:rFonts w:ascii="Times New Roman" w:hAnsi="Times New Roman" w:cs="Times New Roman"/>
          <w:sz w:val="24"/>
          <w:szCs w:val="24"/>
          <w:lang w:val="ru-RU"/>
        </w:rPr>
        <w:t>_________</w:t>
      </w:r>
      <w:r w:rsidRPr="005E40A3">
        <w:rPr>
          <w:rFonts w:ascii="Times New Roman" w:hAnsi="Times New Roman" w:cs="Times New Roman"/>
          <w:sz w:val="24"/>
          <w:szCs w:val="24"/>
        </w:rPr>
        <w:t>.</w:t>
      </w:r>
      <w:r w:rsidRPr="005E40A3">
        <w:rPr>
          <w:rFonts w:ascii="Times New Roman" w:hAnsi="Times New Roman" w:cs="Times New Roman"/>
          <w:sz w:val="24"/>
          <w:szCs w:val="24"/>
          <w:lang w:val="ru-RU"/>
        </w:rPr>
        <w:t>2020. године.</w:t>
      </w:r>
    </w:p>
    <w:p w:rsidR="00877976" w:rsidRPr="005E40A3" w:rsidRDefault="00877976" w:rsidP="00877976">
      <w:pPr>
        <w:ind w:firstLine="709"/>
        <w:jc w:val="both"/>
        <w:rPr>
          <w:rFonts w:ascii="Times New Roman" w:hAnsi="Times New Roman" w:cs="Times New Roman"/>
          <w:sz w:val="24"/>
          <w:szCs w:val="24"/>
          <w:lang w:val="sr-Cyrl-RS"/>
        </w:rPr>
      </w:pPr>
      <w:r w:rsidRPr="005E40A3">
        <w:rPr>
          <w:rFonts w:ascii="Times New Roman" w:hAnsi="Times New Roman" w:cs="Times New Roman"/>
          <w:sz w:val="24"/>
          <w:szCs w:val="24"/>
          <w:lang w:val="sr-Cyrl-RS"/>
        </w:rPr>
        <w:t>Укупан износ средстава из става 1. овог члана обезбеђен је Одлуком о буџету општине Мало Црниће за 2020. годину.</w:t>
      </w:r>
    </w:p>
    <w:p w:rsidR="00877976" w:rsidRPr="005E40A3" w:rsidRDefault="00877976" w:rsidP="00877976">
      <w:pPr>
        <w:ind w:firstLine="720"/>
        <w:jc w:val="both"/>
        <w:rPr>
          <w:rFonts w:ascii="Times New Roman" w:hAnsi="Times New Roman" w:cs="Times New Roman"/>
          <w:sz w:val="24"/>
          <w:szCs w:val="24"/>
          <w:lang w:val="ru-RU"/>
        </w:rPr>
      </w:pPr>
      <w:r w:rsidRPr="005E40A3">
        <w:rPr>
          <w:rFonts w:ascii="Times New Roman" w:hAnsi="Times New Roman" w:cs="Times New Roman"/>
          <w:sz w:val="24"/>
          <w:szCs w:val="24"/>
          <w:lang w:val="ru-RU"/>
        </w:rPr>
        <w:t>Уговорена цена је фиксна по јединици мере и не може се мењати услед повећања цене елемената на основу којих је одређена.</w:t>
      </w:r>
    </w:p>
    <w:p w:rsidR="00877976" w:rsidRPr="005E40A3" w:rsidRDefault="00877976" w:rsidP="00877976">
      <w:pPr>
        <w:ind w:firstLine="720"/>
        <w:jc w:val="both"/>
        <w:rPr>
          <w:rFonts w:ascii="Times New Roman" w:hAnsi="Times New Roman" w:cs="Times New Roman"/>
          <w:sz w:val="24"/>
          <w:szCs w:val="24"/>
          <w:lang w:val="ru-RU"/>
        </w:rPr>
      </w:pPr>
      <w:r w:rsidRPr="005E40A3">
        <w:rPr>
          <w:rFonts w:ascii="Times New Roman" w:hAnsi="Times New Roman" w:cs="Times New Roman"/>
          <w:sz w:val="24"/>
          <w:szCs w:val="24"/>
          <w:lang w:val="ru-RU"/>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877976" w:rsidRPr="005E40A3" w:rsidRDefault="00877976" w:rsidP="00877976">
      <w:pPr>
        <w:ind w:firstLine="720"/>
        <w:jc w:val="both"/>
        <w:rPr>
          <w:rFonts w:ascii="Times New Roman" w:hAnsi="Times New Roman" w:cs="Times New Roman"/>
          <w:color w:val="000000"/>
          <w:sz w:val="24"/>
          <w:szCs w:val="24"/>
        </w:rPr>
      </w:pPr>
      <w:r w:rsidRPr="005E40A3">
        <w:rPr>
          <w:rFonts w:ascii="Times New Roman" w:hAnsi="Times New Roman" w:cs="Times New Roman"/>
          <w:sz w:val="24"/>
          <w:szCs w:val="24"/>
        </w:rPr>
        <w:t xml:space="preserve">Извођач радова је дужан да у свим испостављеним ситуацијама наведе да </w:t>
      </w:r>
      <w:r w:rsidRPr="005E40A3">
        <w:rPr>
          <w:rFonts w:ascii="Times New Roman" w:hAnsi="Times New Roman" w:cs="Times New Roman"/>
          <w:color w:val="000000"/>
          <w:sz w:val="24"/>
          <w:szCs w:val="24"/>
        </w:rPr>
        <w:t xml:space="preserve"> ПДВ</w:t>
      </w:r>
      <w:r w:rsidRPr="005E40A3">
        <w:rPr>
          <w:rFonts w:ascii="Times New Roman" w:hAnsi="Times New Roman" w:cs="Times New Roman"/>
          <w:color w:val="000000"/>
          <w:sz w:val="24"/>
          <w:szCs w:val="24"/>
          <w:lang w:val="sr-Cyrl-RS"/>
        </w:rPr>
        <w:t>-е</w:t>
      </w:r>
      <w:r w:rsidRPr="005E40A3">
        <w:rPr>
          <w:rFonts w:ascii="Times New Roman" w:hAnsi="Times New Roman" w:cs="Times New Roman"/>
          <w:color w:val="000000"/>
          <w:sz w:val="24"/>
          <w:szCs w:val="24"/>
        </w:rPr>
        <w:t xml:space="preserve"> није обрачунат у складу са чл. 10</w:t>
      </w:r>
      <w:r w:rsidRPr="005E40A3">
        <w:rPr>
          <w:rFonts w:ascii="Times New Roman" w:hAnsi="Times New Roman" w:cs="Times New Roman"/>
          <w:color w:val="000000"/>
          <w:sz w:val="24"/>
          <w:szCs w:val="24"/>
          <w:lang w:val="sr-Cyrl-RS"/>
        </w:rPr>
        <w:t>.</w:t>
      </w:r>
      <w:r w:rsidRPr="005E40A3">
        <w:rPr>
          <w:rFonts w:ascii="Times New Roman" w:hAnsi="Times New Roman" w:cs="Times New Roman"/>
          <w:color w:val="000000"/>
          <w:sz w:val="24"/>
          <w:szCs w:val="24"/>
        </w:rPr>
        <w:t xml:space="preserve"> став. 2. тачка 3. Закона о порезу на додату вредност.</w:t>
      </w:r>
    </w:p>
    <w:p w:rsidR="00877976" w:rsidRPr="008A2929" w:rsidRDefault="00877976" w:rsidP="00877976">
      <w:pPr>
        <w:ind w:firstLine="720"/>
        <w:jc w:val="both"/>
        <w:rPr>
          <w:rFonts w:ascii="Angsana New" w:hAnsi="Angsana New" w:cs="Angsana New"/>
          <w:b/>
          <w:color w:val="000000"/>
        </w:rPr>
      </w:pPr>
    </w:p>
    <w:p w:rsidR="00877976" w:rsidRPr="00472A12" w:rsidRDefault="00877976" w:rsidP="00877976">
      <w:pPr>
        <w:jc w:val="center"/>
        <w:rPr>
          <w:rFonts w:ascii="Times New Roman" w:hAnsi="Times New Roman" w:cs="Times New Roman"/>
          <w:b/>
          <w:i/>
          <w:color w:val="C00000"/>
          <w:sz w:val="24"/>
          <w:szCs w:val="24"/>
        </w:rPr>
      </w:pPr>
      <w:r w:rsidRPr="00472A12">
        <w:rPr>
          <w:rFonts w:ascii="Times New Roman" w:hAnsi="Times New Roman" w:cs="Times New Roman"/>
          <w:b/>
          <w:i/>
          <w:color w:val="C00000"/>
          <w:sz w:val="24"/>
          <w:szCs w:val="24"/>
        </w:rPr>
        <w:t>Услови и начин  плаћања</w:t>
      </w:r>
    </w:p>
    <w:p w:rsidR="00877976" w:rsidRPr="005D28FF" w:rsidRDefault="00877976" w:rsidP="00877976">
      <w:pPr>
        <w:jc w:val="center"/>
        <w:rPr>
          <w:rFonts w:ascii="Times New Roman" w:hAnsi="Times New Roman" w:cs="Times New Roman"/>
          <w:b/>
          <w:i/>
          <w:color w:val="C00000"/>
          <w:sz w:val="24"/>
          <w:szCs w:val="24"/>
        </w:rPr>
      </w:pPr>
      <w:r w:rsidRPr="005D28FF">
        <w:rPr>
          <w:rFonts w:ascii="Times New Roman" w:hAnsi="Times New Roman" w:cs="Times New Roman"/>
          <w:b/>
          <w:i/>
          <w:color w:val="C00000"/>
          <w:sz w:val="24"/>
          <w:szCs w:val="24"/>
          <w:lang w:val="sr-Cyrl-CS"/>
        </w:rPr>
        <w:t xml:space="preserve">Члан </w:t>
      </w:r>
      <w:r w:rsidRPr="005D28FF">
        <w:rPr>
          <w:rFonts w:ascii="Times New Roman" w:hAnsi="Times New Roman" w:cs="Times New Roman"/>
          <w:b/>
          <w:i/>
          <w:color w:val="C00000"/>
          <w:sz w:val="24"/>
          <w:szCs w:val="24"/>
        </w:rPr>
        <w:t>3</w:t>
      </w:r>
      <w:r w:rsidRPr="005D28FF">
        <w:rPr>
          <w:rFonts w:ascii="Times New Roman" w:hAnsi="Times New Roman" w:cs="Times New Roman"/>
          <w:b/>
          <w:i/>
          <w:color w:val="C00000"/>
          <w:sz w:val="24"/>
          <w:szCs w:val="24"/>
          <w:lang w:val="sr-Cyrl-CS"/>
        </w:rPr>
        <w:t>.</w:t>
      </w:r>
    </w:p>
    <w:p w:rsidR="00877976" w:rsidRPr="005D28FF" w:rsidRDefault="00877976" w:rsidP="00877976">
      <w:pPr>
        <w:tabs>
          <w:tab w:val="left" w:pos="5430"/>
        </w:tabs>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 xml:space="preserve">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 2020. године и потписане од стране стручног надзора у року од 45 (словима: четрдесетпет) дана од дана пријема оверене привремене, односно окончане ситуације, </w:t>
      </w:r>
      <w:r w:rsidRPr="005D28FF">
        <w:rPr>
          <w:rFonts w:ascii="Times New Roman" w:hAnsi="Times New Roman" w:cs="Times New Roman"/>
          <w:color w:val="000000"/>
          <w:sz w:val="24"/>
          <w:szCs w:val="24"/>
          <w:lang w:val="ru-RU"/>
        </w:rPr>
        <w:t>уз претходно достављена</w:t>
      </w:r>
      <w:r w:rsidRPr="005D28FF">
        <w:rPr>
          <w:rFonts w:ascii="Times New Roman" w:hAnsi="Times New Roman" w:cs="Times New Roman"/>
          <w:sz w:val="24"/>
          <w:szCs w:val="24"/>
          <w:lang w:val="ru-RU"/>
        </w:rPr>
        <w:t xml:space="preserve"> важећа средства финансијског обезбеђења.</w:t>
      </w:r>
    </w:p>
    <w:p w:rsidR="001763AC" w:rsidRPr="00A46CD3" w:rsidRDefault="001763AC" w:rsidP="001763AC">
      <w:pPr>
        <w:tabs>
          <w:tab w:val="left" w:pos="5430"/>
        </w:tabs>
        <w:ind w:firstLine="709"/>
        <w:jc w:val="both"/>
        <w:rPr>
          <w:rFonts w:ascii="Times New Roman" w:hAnsi="Times New Roman" w:cs="Times New Roman"/>
          <w:sz w:val="24"/>
          <w:szCs w:val="24"/>
          <w:lang w:val="ru-RU"/>
        </w:rPr>
      </w:pPr>
      <w:r w:rsidRPr="00A46CD3">
        <w:rPr>
          <w:rFonts w:ascii="Times New Roman" w:hAnsi="Times New Roman" w:cs="Times New Roman"/>
          <w:sz w:val="24"/>
          <w:szCs w:val="24"/>
          <w:lang w:val="ru-RU"/>
        </w:rPr>
        <w:t xml:space="preserve">Све ситуације пре достављања на плаћање морају бити претходно регистроване у Централном регистру фактура који води Управа за трезор бр. 06126, и у року од 3 дана достављене Наручиоцу са инструкцијом за плаћање. </w:t>
      </w:r>
    </w:p>
    <w:p w:rsidR="00877976" w:rsidRPr="005D28FF" w:rsidRDefault="00877976" w:rsidP="00877976">
      <w:pPr>
        <w:tabs>
          <w:tab w:val="left" w:pos="5430"/>
        </w:tabs>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 xml:space="preserve">Уколико Наручилац делимично оспори испостављену ситуацију, дужан је да исплати неспорни део ситуације. </w:t>
      </w:r>
    </w:p>
    <w:p w:rsidR="00877976" w:rsidRPr="005D28FF" w:rsidRDefault="00877976" w:rsidP="00877976">
      <w:pPr>
        <w:tabs>
          <w:tab w:val="left" w:pos="5430"/>
        </w:tabs>
        <w:ind w:firstLine="709"/>
        <w:jc w:val="both"/>
        <w:rPr>
          <w:rFonts w:ascii="Times New Roman" w:eastAsia="ArialMT" w:hAnsi="Times New Roman" w:cs="Times New Roman"/>
          <w:b/>
          <w:bCs/>
          <w:color w:val="000000"/>
          <w:sz w:val="24"/>
          <w:szCs w:val="24"/>
        </w:rPr>
      </w:pPr>
      <w:r w:rsidRPr="005D28FF">
        <w:rPr>
          <w:rFonts w:ascii="Times New Roman" w:hAnsi="Times New Roman" w:cs="Times New Roman"/>
          <w:sz w:val="24"/>
          <w:szCs w:val="24"/>
          <w:lang w:val="ru-RU"/>
        </w:rPr>
        <w:t xml:space="preserve">Комплетну документацију неопходну за оверу окончане ситуације: листове грађевинске књиге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 </w:t>
      </w:r>
    </w:p>
    <w:p w:rsidR="00877976" w:rsidRPr="005D28FF" w:rsidRDefault="00877976" w:rsidP="00877976">
      <w:pPr>
        <w:jc w:val="center"/>
        <w:rPr>
          <w:rFonts w:ascii="Times New Roman" w:hAnsi="Times New Roman" w:cs="Times New Roman"/>
          <w:b/>
          <w:color w:val="C00000"/>
          <w:sz w:val="24"/>
          <w:szCs w:val="24"/>
        </w:rPr>
      </w:pPr>
    </w:p>
    <w:p w:rsidR="00877976" w:rsidRPr="005D28FF" w:rsidRDefault="00877976" w:rsidP="00877976">
      <w:pPr>
        <w:jc w:val="center"/>
        <w:rPr>
          <w:rFonts w:ascii="Times New Roman" w:hAnsi="Times New Roman" w:cs="Times New Roman"/>
          <w:b/>
          <w:color w:val="C00000"/>
          <w:sz w:val="24"/>
          <w:szCs w:val="24"/>
        </w:rPr>
      </w:pPr>
      <w:r w:rsidRPr="005D28FF">
        <w:rPr>
          <w:rFonts w:ascii="Times New Roman" w:hAnsi="Times New Roman" w:cs="Times New Roman"/>
          <w:b/>
          <w:color w:val="C00000"/>
          <w:sz w:val="24"/>
          <w:szCs w:val="24"/>
        </w:rPr>
        <w:lastRenderedPageBreak/>
        <w:t>Непредвиђени радови</w:t>
      </w:r>
    </w:p>
    <w:p w:rsidR="00877976" w:rsidRPr="005D28FF" w:rsidRDefault="00877976" w:rsidP="00877976">
      <w:pPr>
        <w:jc w:val="center"/>
        <w:rPr>
          <w:rFonts w:ascii="Times New Roman" w:hAnsi="Times New Roman" w:cs="Times New Roman"/>
          <w:b/>
          <w:i/>
          <w:color w:val="C00000"/>
          <w:sz w:val="24"/>
          <w:szCs w:val="24"/>
        </w:rPr>
      </w:pPr>
      <w:r w:rsidRPr="005D28FF">
        <w:rPr>
          <w:rFonts w:ascii="Times New Roman" w:hAnsi="Times New Roman" w:cs="Times New Roman"/>
          <w:b/>
          <w:i/>
          <w:color w:val="C00000"/>
          <w:sz w:val="24"/>
          <w:szCs w:val="24"/>
        </w:rPr>
        <w:t>Члан 4.</w:t>
      </w:r>
    </w:p>
    <w:p w:rsidR="00877976" w:rsidRPr="005D28FF" w:rsidRDefault="00877976" w:rsidP="00877976">
      <w:pPr>
        <w:ind w:firstLine="709"/>
        <w:jc w:val="both"/>
        <w:rPr>
          <w:rFonts w:ascii="Times New Roman" w:hAnsi="Times New Roman" w:cs="Times New Roman"/>
          <w:bCs/>
          <w:color w:val="000000"/>
          <w:sz w:val="24"/>
          <w:szCs w:val="24"/>
          <w:lang w:val="ru-RU"/>
        </w:rPr>
      </w:pPr>
      <w:r w:rsidRPr="005D28FF">
        <w:rPr>
          <w:rFonts w:ascii="Times New Roman" w:hAnsi="Times New Roman" w:cs="Times New Roman"/>
          <w:bCs/>
          <w:color w:val="000000"/>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D28FF" w:rsidRDefault="00877976" w:rsidP="007B1BD1">
      <w:pPr>
        <w:ind w:firstLine="720"/>
        <w:jc w:val="both"/>
        <w:rPr>
          <w:rFonts w:ascii="Cambria" w:hAnsi="Cambria" w:cs="Cambria"/>
          <w:b/>
          <w:color w:val="C00000"/>
        </w:rPr>
      </w:pPr>
      <w:r w:rsidRPr="005D28FF">
        <w:rPr>
          <w:rFonts w:ascii="Times New Roman" w:hAnsi="Times New Roman" w:cs="Times New Roman"/>
          <w:color w:val="000000"/>
          <w:sz w:val="24"/>
          <w:szCs w:val="24"/>
        </w:rPr>
        <w:t>Непредвиђени (додатни) радови ће бити посебно уговорени у складу са прописама о јавним набавкама.</w:t>
      </w:r>
    </w:p>
    <w:p w:rsidR="00877976" w:rsidRPr="00904113" w:rsidRDefault="00877976" w:rsidP="00877976">
      <w:pPr>
        <w:jc w:val="center"/>
        <w:rPr>
          <w:rFonts w:ascii="Times New Roman" w:hAnsi="Times New Roman" w:cs="Times New Roman"/>
          <w:b/>
          <w:i/>
          <w:color w:val="C00000"/>
          <w:sz w:val="24"/>
          <w:szCs w:val="24"/>
        </w:rPr>
      </w:pPr>
      <w:r w:rsidRPr="00904113">
        <w:rPr>
          <w:rFonts w:ascii="Times New Roman" w:hAnsi="Times New Roman" w:cs="Times New Roman"/>
          <w:b/>
          <w:i/>
          <w:color w:val="C00000"/>
          <w:sz w:val="24"/>
          <w:szCs w:val="24"/>
        </w:rPr>
        <w:t xml:space="preserve">Рок за </w:t>
      </w:r>
      <w:r w:rsidRPr="00904113">
        <w:rPr>
          <w:rFonts w:ascii="Times New Roman" w:hAnsi="Times New Roman" w:cs="Times New Roman"/>
          <w:b/>
          <w:i/>
          <w:color w:val="C00000"/>
          <w:sz w:val="24"/>
          <w:szCs w:val="24"/>
          <w:lang w:val="sr-Cyrl-RS"/>
        </w:rPr>
        <w:t>извођење</w:t>
      </w:r>
      <w:r w:rsidRPr="00904113">
        <w:rPr>
          <w:rFonts w:ascii="Times New Roman" w:hAnsi="Times New Roman" w:cs="Times New Roman"/>
          <w:b/>
          <w:i/>
          <w:color w:val="C00000"/>
          <w:sz w:val="24"/>
          <w:szCs w:val="24"/>
        </w:rPr>
        <w:t xml:space="preserve"> радова</w:t>
      </w:r>
    </w:p>
    <w:p w:rsidR="00877976" w:rsidRPr="005D28FF" w:rsidRDefault="00877976" w:rsidP="00877976">
      <w:pPr>
        <w:jc w:val="center"/>
        <w:rPr>
          <w:rFonts w:ascii="Times New Roman" w:hAnsi="Times New Roman" w:cs="Times New Roman"/>
          <w:b/>
          <w:i/>
          <w:color w:val="C00000"/>
          <w:sz w:val="24"/>
          <w:szCs w:val="24"/>
        </w:rPr>
      </w:pPr>
      <w:r w:rsidRPr="005D28FF">
        <w:rPr>
          <w:rFonts w:ascii="Times New Roman" w:hAnsi="Times New Roman" w:cs="Times New Roman"/>
          <w:b/>
          <w:i/>
          <w:color w:val="C00000"/>
          <w:sz w:val="24"/>
          <w:szCs w:val="24"/>
          <w:lang w:val="sr-Cyrl-CS"/>
        </w:rPr>
        <w:t xml:space="preserve">Члан </w:t>
      </w:r>
      <w:r w:rsidRPr="005D28FF">
        <w:rPr>
          <w:rFonts w:ascii="Times New Roman" w:hAnsi="Times New Roman" w:cs="Times New Roman"/>
          <w:b/>
          <w:i/>
          <w:color w:val="C00000"/>
          <w:sz w:val="24"/>
          <w:szCs w:val="24"/>
        </w:rPr>
        <w:t>5</w:t>
      </w:r>
      <w:r w:rsidRPr="005D28FF">
        <w:rPr>
          <w:rFonts w:ascii="Times New Roman" w:hAnsi="Times New Roman" w:cs="Times New Roman"/>
          <w:b/>
          <w:i/>
          <w:color w:val="C00000"/>
          <w:sz w:val="24"/>
          <w:szCs w:val="24"/>
          <w:lang w:val="sr-Cyrl-CS"/>
        </w:rPr>
        <w:t>.</w:t>
      </w:r>
    </w:p>
    <w:p w:rsidR="00877976" w:rsidRPr="005D28FF" w:rsidRDefault="00877976" w:rsidP="00877976">
      <w:pPr>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 xml:space="preserve">Извођач радова се обавезује да уговорене радове који су предмет овог уговора изведе у року од </w:t>
      </w:r>
      <w:r w:rsidRPr="005D28FF">
        <w:rPr>
          <w:rFonts w:ascii="Times New Roman" w:hAnsi="Times New Roman" w:cs="Times New Roman"/>
          <w:b/>
          <w:color w:val="C00000"/>
          <w:sz w:val="24"/>
          <w:szCs w:val="24"/>
          <w:u w:val="single"/>
          <w:lang w:val="ru-RU"/>
        </w:rPr>
        <w:t>___</w:t>
      </w:r>
      <w:r w:rsidRPr="005D28FF">
        <w:rPr>
          <w:rFonts w:ascii="Times New Roman" w:hAnsi="Times New Roman" w:cs="Times New Roman"/>
          <w:sz w:val="24"/>
          <w:szCs w:val="24"/>
          <w:lang w:val="ru-RU"/>
        </w:rPr>
        <w:t xml:space="preserve"> календарских дана рачунајући од дана увођења извођача радова у посао.</w:t>
      </w:r>
    </w:p>
    <w:p w:rsidR="00877976" w:rsidRPr="005D28FF" w:rsidRDefault="00877976" w:rsidP="00877976">
      <w:pPr>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 xml:space="preserve">Увођење у посао ће се извршити у року од </w:t>
      </w:r>
      <w:r w:rsidRPr="00D5547C">
        <w:rPr>
          <w:rFonts w:ascii="Times New Roman" w:hAnsi="Times New Roman" w:cs="Times New Roman"/>
          <w:b/>
          <w:color w:val="C00000"/>
          <w:sz w:val="24"/>
          <w:szCs w:val="24"/>
          <w:lang w:val="ru-RU"/>
        </w:rPr>
        <w:t>8</w:t>
      </w:r>
      <w:r w:rsidRPr="005D28FF">
        <w:rPr>
          <w:rFonts w:ascii="Times New Roman" w:hAnsi="Times New Roman" w:cs="Times New Roman"/>
          <w:sz w:val="24"/>
          <w:szCs w:val="24"/>
          <w:lang w:val="ru-RU"/>
        </w:rPr>
        <w:t xml:space="preserve"> дана од дана потписивања уговора у присуству представника Наручиоца, Извођача радова и стрног надзора.</w:t>
      </w:r>
    </w:p>
    <w:p w:rsidR="00877976" w:rsidRPr="005D28FF" w:rsidRDefault="00877976" w:rsidP="00877976">
      <w:pPr>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 xml:space="preserve">На дан увођења у посао Извођача радова, Наручилац је у обавези: </w:t>
      </w:r>
    </w:p>
    <w:p w:rsidR="00877976" w:rsidRPr="005D28FF" w:rsidRDefault="00877976" w:rsidP="00877976">
      <w:pPr>
        <w:ind w:firstLine="709"/>
        <w:jc w:val="both"/>
        <w:rPr>
          <w:rFonts w:ascii="Times New Roman" w:eastAsia="Calibri" w:hAnsi="Times New Roman" w:cs="Times New Roman"/>
          <w:sz w:val="24"/>
          <w:szCs w:val="24"/>
          <w:lang w:val="ru-RU"/>
        </w:rPr>
      </w:pPr>
      <w:r w:rsidRPr="005D28FF">
        <w:rPr>
          <w:rFonts w:ascii="Times New Roman" w:eastAsia="Calibri" w:hAnsi="Times New Roman" w:cs="Times New Roman"/>
          <w:sz w:val="24"/>
          <w:szCs w:val="24"/>
          <w:lang w:val="ru-RU"/>
        </w:rPr>
        <w:t>- да преда Извођачу радова техничку документацију;</w:t>
      </w:r>
    </w:p>
    <w:p w:rsidR="00877976" w:rsidRPr="005D28FF" w:rsidRDefault="00877976" w:rsidP="00877976">
      <w:pPr>
        <w:ind w:firstLine="709"/>
        <w:jc w:val="both"/>
        <w:rPr>
          <w:rFonts w:ascii="Times New Roman" w:eastAsia="Calibri" w:hAnsi="Times New Roman" w:cs="Times New Roman"/>
          <w:sz w:val="24"/>
          <w:szCs w:val="24"/>
          <w:lang w:val="ru-RU"/>
        </w:rPr>
      </w:pPr>
      <w:r w:rsidRPr="005D28FF">
        <w:rPr>
          <w:rFonts w:ascii="Times New Roman" w:eastAsia="Calibri" w:hAnsi="Times New Roman" w:cs="Times New Roman"/>
          <w:sz w:val="24"/>
          <w:szCs w:val="24"/>
          <w:lang w:val="ru-RU"/>
        </w:rPr>
        <w:t>- да обезбедио Извођачу радова несметан прилаз градилишту.</w:t>
      </w:r>
    </w:p>
    <w:p w:rsidR="00877976" w:rsidRPr="005D28FF" w:rsidRDefault="00877976" w:rsidP="00877976">
      <w:pPr>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Датум увођења у посао стручни надзор уписује у грађевински дневник.</w:t>
      </w:r>
    </w:p>
    <w:p w:rsidR="00877976" w:rsidRPr="005D28FF" w:rsidRDefault="00877976" w:rsidP="00877976">
      <w:pPr>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Под завршетком радова сматра се дан када стручни надзор упише у грађевински дневник завршетак радова и потпише се Записник о примопредаји радова од стране стручног надзора, Извођача и Наручиоца.</w:t>
      </w:r>
    </w:p>
    <w:p w:rsidR="00877976" w:rsidRPr="005D28FF" w:rsidRDefault="00877976" w:rsidP="00877976">
      <w:pPr>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877976" w:rsidRPr="005D28FF" w:rsidRDefault="00877976" w:rsidP="00877976">
      <w:pPr>
        <w:ind w:firstLine="709"/>
        <w:jc w:val="both"/>
        <w:rPr>
          <w:rFonts w:ascii="Times New Roman" w:hAnsi="Times New Roman" w:cs="Times New Roman"/>
          <w:sz w:val="24"/>
          <w:szCs w:val="24"/>
          <w:lang w:val="ru-RU"/>
        </w:rPr>
      </w:pPr>
      <w:r w:rsidRPr="005D28FF">
        <w:rPr>
          <w:rFonts w:ascii="Times New Roman" w:hAnsi="Times New Roman" w:cs="Times New Roman"/>
          <w:sz w:val="24"/>
          <w:szCs w:val="24"/>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C0758" w:rsidRPr="008A2929" w:rsidRDefault="009C0758" w:rsidP="00877976">
      <w:pPr>
        <w:jc w:val="center"/>
        <w:rPr>
          <w:rFonts w:ascii="Angsana New" w:hAnsi="Angsana New" w:cs="Angsana New"/>
          <w:b/>
          <w:i/>
          <w:color w:val="C00000"/>
          <w:lang w:val="ru-RU"/>
        </w:rPr>
      </w:pPr>
    </w:p>
    <w:p w:rsidR="00877976" w:rsidRPr="005D28FF" w:rsidRDefault="00877976" w:rsidP="00877976">
      <w:pPr>
        <w:jc w:val="center"/>
        <w:rPr>
          <w:rFonts w:ascii="Times New Roman" w:hAnsi="Times New Roman" w:cs="Times New Roman"/>
          <w:b/>
          <w:i/>
          <w:color w:val="C00000"/>
          <w:sz w:val="24"/>
          <w:szCs w:val="24"/>
          <w:lang w:val="ru-RU"/>
        </w:rPr>
      </w:pPr>
      <w:r w:rsidRPr="005D28FF">
        <w:rPr>
          <w:rFonts w:ascii="Times New Roman" w:hAnsi="Times New Roman" w:cs="Times New Roman"/>
          <w:b/>
          <w:i/>
          <w:color w:val="C00000"/>
          <w:sz w:val="24"/>
          <w:szCs w:val="24"/>
          <w:lang w:val="ru-RU"/>
        </w:rPr>
        <w:t>Члан 6.</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 xml:space="preserve">Рок за извршење радова  се може продужити услед појаве догађаја који се нису могли предвидети у току извођења радова – виша сила.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Непредвиђеним догађајима сматрају се:</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 xml:space="preserve">1. Природни догађаји </w:t>
      </w:r>
      <w:r w:rsidRPr="005D28FF">
        <w:rPr>
          <w:rFonts w:ascii="Times New Roman" w:hAnsi="Times New Roman" w:cs="Times New Roman"/>
          <w:sz w:val="24"/>
          <w:szCs w:val="24"/>
          <w:lang w:val="sr-Cyrl-RS"/>
        </w:rPr>
        <w:t>(пожар, поплава, земљотрес, изузетно лоше време неуобичајно за годишње доба и за место на коме се радови изводе)</w:t>
      </w:r>
      <w:r w:rsidRPr="005D28FF">
        <w:rPr>
          <w:rFonts w:ascii="Times New Roman" w:hAnsi="Times New Roman" w:cs="Times New Roman"/>
          <w:sz w:val="24"/>
          <w:szCs w:val="24"/>
        </w:rPr>
        <w:t>;</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2. Изненадне несташице материјала на тржишту;</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 xml:space="preserve">3. Мере </w:t>
      </w:r>
      <w:r w:rsidRPr="005D28FF">
        <w:rPr>
          <w:rFonts w:ascii="Times New Roman" w:hAnsi="Times New Roman" w:cs="Times New Roman"/>
          <w:sz w:val="24"/>
          <w:szCs w:val="24"/>
          <w:lang w:val="sr-Cyrl-RS"/>
        </w:rPr>
        <w:t xml:space="preserve"> које буду предвиђене актима надлежних </w:t>
      </w:r>
      <w:r w:rsidRPr="005D28FF">
        <w:rPr>
          <w:rFonts w:ascii="Times New Roman" w:hAnsi="Times New Roman" w:cs="Times New Roman"/>
          <w:sz w:val="24"/>
          <w:szCs w:val="24"/>
        </w:rPr>
        <w:t>органа;</w:t>
      </w:r>
    </w:p>
    <w:p w:rsidR="00877976" w:rsidRPr="005D28FF" w:rsidRDefault="00877976" w:rsidP="00877976">
      <w:pPr>
        <w:ind w:firstLine="709"/>
        <w:jc w:val="both"/>
        <w:rPr>
          <w:rFonts w:ascii="Times New Roman" w:hAnsi="Times New Roman" w:cs="Times New Roman"/>
          <w:sz w:val="24"/>
          <w:szCs w:val="24"/>
          <w:lang w:val="sr-Cyrl-RS"/>
        </w:rPr>
      </w:pPr>
      <w:r w:rsidRPr="005D28FF">
        <w:rPr>
          <w:rFonts w:ascii="Times New Roman" w:hAnsi="Times New Roman" w:cs="Times New Roman"/>
          <w:sz w:val="24"/>
          <w:szCs w:val="24"/>
          <w:lang w:val="sr-Cyrl-RS"/>
        </w:rPr>
        <w:t>4. Услови за извођење радова у земљи или води који нису предвиђени техничком документацијом.</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 xml:space="preserve">Уговорени рок је продужен када уговорне стране у форми Анекса Уговора о томе постигну писмени споразум. </w:t>
      </w:r>
    </w:p>
    <w:p w:rsidR="00877976" w:rsidRPr="005D28FF" w:rsidRDefault="00877976" w:rsidP="00877976">
      <w:pPr>
        <w:ind w:firstLine="709"/>
        <w:jc w:val="both"/>
        <w:rPr>
          <w:rFonts w:ascii="Times New Roman" w:hAnsi="Times New Roman" w:cs="Times New Roman"/>
          <w:sz w:val="24"/>
          <w:szCs w:val="24"/>
        </w:rPr>
      </w:pPr>
      <w:r w:rsidRPr="005D28FF">
        <w:rPr>
          <w:rFonts w:ascii="Times New Roman" w:hAnsi="Times New Roman" w:cs="Times New Roman"/>
          <w:sz w:val="24"/>
          <w:szCs w:val="24"/>
        </w:rPr>
        <w:t>У случају закашњења у извршењу радова Извршилац радова  нема право на продужење уговореног рока због неоправданог закашњења.</w:t>
      </w:r>
    </w:p>
    <w:p w:rsidR="00877976" w:rsidRPr="008A2929" w:rsidRDefault="00877976" w:rsidP="005D28FF">
      <w:pPr>
        <w:ind w:firstLine="709"/>
        <w:jc w:val="both"/>
        <w:rPr>
          <w:rFonts w:ascii="Angsana New" w:hAnsi="Angsana New" w:cs="Angsana New"/>
          <w:b/>
          <w:color w:val="C00000"/>
          <w:lang w:val="sr-Cyrl-CS"/>
        </w:rPr>
      </w:pPr>
      <w:r w:rsidRPr="005D28FF">
        <w:rPr>
          <w:rFonts w:ascii="Times New Roman" w:hAnsi="Times New Roman" w:cs="Times New Roman"/>
          <w:sz w:val="24"/>
          <w:szCs w:val="24"/>
        </w:rPr>
        <w:t>Одлагање рока за извршење радова  или продужетак рока Наручилац одобрава у писменој форми.</w:t>
      </w:r>
    </w:p>
    <w:p w:rsidR="00877976" w:rsidRPr="00904113" w:rsidRDefault="00877976" w:rsidP="00877976">
      <w:pPr>
        <w:jc w:val="center"/>
        <w:rPr>
          <w:rFonts w:ascii="Times New Roman" w:hAnsi="Times New Roman" w:cs="Times New Roman"/>
          <w:b/>
          <w:i/>
          <w:color w:val="C00000"/>
          <w:sz w:val="24"/>
          <w:szCs w:val="24"/>
          <w:lang w:val="sr-Cyrl-CS"/>
        </w:rPr>
      </w:pPr>
      <w:r w:rsidRPr="00904113">
        <w:rPr>
          <w:rFonts w:ascii="Times New Roman" w:hAnsi="Times New Roman" w:cs="Times New Roman"/>
          <w:b/>
          <w:i/>
          <w:color w:val="C00000"/>
          <w:sz w:val="24"/>
          <w:szCs w:val="24"/>
          <w:lang w:val="sr-Cyrl-CS"/>
        </w:rPr>
        <w:t>Финансијско обезбеђење</w:t>
      </w:r>
    </w:p>
    <w:p w:rsidR="00877976" w:rsidRPr="005D28FF" w:rsidRDefault="00877976" w:rsidP="00877976">
      <w:pPr>
        <w:jc w:val="center"/>
        <w:rPr>
          <w:rFonts w:ascii="Times New Roman" w:hAnsi="Times New Roman" w:cs="Times New Roman"/>
          <w:b/>
          <w:i/>
          <w:color w:val="C00000"/>
          <w:sz w:val="24"/>
          <w:szCs w:val="24"/>
          <w:lang w:val="sr-Cyrl-CS"/>
        </w:rPr>
      </w:pPr>
      <w:r w:rsidRPr="005D28FF">
        <w:rPr>
          <w:rFonts w:ascii="Times New Roman" w:hAnsi="Times New Roman" w:cs="Times New Roman"/>
          <w:b/>
          <w:i/>
          <w:color w:val="C00000"/>
          <w:sz w:val="24"/>
          <w:szCs w:val="24"/>
          <w:lang w:val="sr-Cyrl-CS"/>
        </w:rPr>
        <w:t xml:space="preserve">Члан </w:t>
      </w:r>
      <w:r w:rsidRPr="005D28FF">
        <w:rPr>
          <w:rFonts w:ascii="Times New Roman" w:hAnsi="Times New Roman" w:cs="Times New Roman"/>
          <w:b/>
          <w:i/>
          <w:color w:val="C00000"/>
          <w:sz w:val="24"/>
          <w:szCs w:val="24"/>
        </w:rPr>
        <w:t>7</w:t>
      </w:r>
      <w:r w:rsidRPr="005D28FF">
        <w:rPr>
          <w:rFonts w:ascii="Times New Roman" w:hAnsi="Times New Roman" w:cs="Times New Roman"/>
          <w:b/>
          <w:i/>
          <w:color w:val="C00000"/>
          <w:sz w:val="24"/>
          <w:szCs w:val="24"/>
          <w:lang w:val="sr-Cyrl-CS"/>
        </w:rPr>
        <w:t>.</w:t>
      </w:r>
    </w:p>
    <w:p w:rsidR="009C0758" w:rsidRPr="005D28FF" w:rsidRDefault="009C0758" w:rsidP="009C0758">
      <w:pPr>
        <w:ind w:right="-65" w:firstLine="709"/>
        <w:jc w:val="both"/>
        <w:rPr>
          <w:rFonts w:ascii="Times New Roman" w:eastAsia="TimesNewRomanPSMT" w:hAnsi="Times New Roman" w:cs="Times New Roman"/>
          <w:bCs/>
          <w:iCs/>
          <w:sz w:val="24"/>
          <w:szCs w:val="24"/>
        </w:rPr>
      </w:pPr>
      <w:r w:rsidRPr="005D28FF">
        <w:rPr>
          <w:rFonts w:ascii="Times New Roman" w:eastAsia="TimesNewRomanPSMT" w:hAnsi="Times New Roman" w:cs="Times New Roman"/>
          <w:bCs/>
          <w:iCs/>
          <w:sz w:val="24"/>
          <w:szCs w:val="24"/>
        </w:rPr>
        <w:t xml:space="preserve">Извођач се обавезује да на дан закључења уговора преда Наручиоцу </w:t>
      </w:r>
    </w:p>
    <w:p w:rsidR="009C0758" w:rsidRPr="005D28FF" w:rsidRDefault="009C0758" w:rsidP="009C0758">
      <w:pPr>
        <w:ind w:right="-65"/>
        <w:jc w:val="both"/>
        <w:rPr>
          <w:rFonts w:ascii="Times New Roman" w:hAnsi="Times New Roman" w:cs="Times New Roman"/>
          <w:sz w:val="24"/>
          <w:szCs w:val="24"/>
        </w:rPr>
      </w:pPr>
      <w:r w:rsidRPr="005D28FF">
        <w:rPr>
          <w:rFonts w:ascii="Times New Roman" w:hAnsi="Times New Roman" w:cs="Times New Roman"/>
          <w:b/>
          <w:bCs/>
          <w:i/>
          <w:iCs/>
          <w:color w:val="C00000"/>
          <w:sz w:val="24"/>
          <w:szCs w:val="24"/>
          <w:u w:val="single"/>
        </w:rPr>
        <w:t>1 Меницу са меничним овлашћењем за добро извршење посла</w:t>
      </w:r>
      <w:r w:rsidRPr="005D28FF">
        <w:rPr>
          <w:rFonts w:ascii="Times New Roman" w:hAnsi="Times New Roman" w:cs="Times New Roman"/>
          <w:b/>
          <w:bCs/>
          <w:i/>
          <w:iCs/>
          <w:sz w:val="24"/>
          <w:szCs w:val="24"/>
        </w:rPr>
        <w:t xml:space="preserve"> </w:t>
      </w:r>
      <w:r w:rsidRPr="005D28FF">
        <w:rPr>
          <w:rFonts w:ascii="Times New Roman" w:hAnsi="Times New Roman" w:cs="Times New Roman"/>
          <w:sz w:val="24"/>
          <w:szCs w:val="24"/>
        </w:rPr>
        <w:t xml:space="preserve"> печатирану и потписану од стране овлашћених лица понуђача и менично овлашћење које садржи кл</w:t>
      </w:r>
      <w:r w:rsidRPr="005D28FF">
        <w:rPr>
          <w:rFonts w:ascii="Times New Roman" w:hAnsi="Times New Roman" w:cs="Times New Roman"/>
          <w:sz w:val="24"/>
          <w:szCs w:val="24"/>
          <w:lang w:val="sr-Cyrl-RS"/>
        </w:rPr>
        <w:t>а</w:t>
      </w:r>
      <w:r w:rsidRPr="005D28FF">
        <w:rPr>
          <w:rFonts w:ascii="Times New Roman" w:hAnsi="Times New Roman" w:cs="Times New Roman"/>
          <w:sz w:val="24"/>
          <w:szCs w:val="24"/>
        </w:rPr>
        <w:t xml:space="preserve">узуле „безусловно“, „наплатива </w:t>
      </w:r>
      <w:r w:rsidRPr="005D28FF">
        <w:rPr>
          <w:rFonts w:ascii="Times New Roman" w:hAnsi="Times New Roman" w:cs="Times New Roman"/>
          <w:sz w:val="24"/>
          <w:szCs w:val="24"/>
        </w:rPr>
        <w:lastRenderedPageBreak/>
        <w:t xml:space="preserve">на први позив“ без права на приговор, </w:t>
      </w:r>
      <w:r w:rsidRPr="005D28FF">
        <w:rPr>
          <w:rFonts w:ascii="Times New Roman" w:hAnsi="Times New Roman" w:cs="Times New Roman"/>
          <w:sz w:val="24"/>
          <w:szCs w:val="24"/>
          <w:lang w:val="sr-Cyrl-CS"/>
        </w:rPr>
        <w:t xml:space="preserve">у </w:t>
      </w:r>
      <w:r w:rsidRPr="005D28FF">
        <w:rPr>
          <w:rFonts w:ascii="Times New Roman" w:hAnsi="Times New Roman" w:cs="Times New Roman"/>
          <w:sz w:val="24"/>
          <w:szCs w:val="24"/>
        </w:rPr>
        <w:t>висини 10% од</w:t>
      </w:r>
      <w:r w:rsidRPr="005D28FF">
        <w:rPr>
          <w:rFonts w:ascii="Times New Roman" w:hAnsi="Times New Roman" w:cs="Times New Roman"/>
          <w:sz w:val="24"/>
          <w:szCs w:val="24"/>
          <w:lang w:val="sr-Cyrl-CS"/>
        </w:rPr>
        <w:t xml:space="preserve"> </w:t>
      </w:r>
      <w:r w:rsidRPr="005D28FF">
        <w:rPr>
          <w:rFonts w:ascii="Times New Roman" w:hAnsi="Times New Roman" w:cs="Times New Roman"/>
          <w:sz w:val="24"/>
          <w:szCs w:val="24"/>
        </w:rPr>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C0758" w:rsidRPr="005D28FF" w:rsidRDefault="009C0758" w:rsidP="009C0758">
      <w:pPr>
        <w:ind w:right="-65" w:firstLine="709"/>
        <w:jc w:val="both"/>
        <w:rPr>
          <w:rFonts w:ascii="Times New Roman" w:hAnsi="Times New Roman" w:cs="Times New Roman"/>
          <w:sz w:val="24"/>
          <w:szCs w:val="24"/>
        </w:rPr>
      </w:pPr>
      <w:r w:rsidRPr="005D28FF">
        <w:rPr>
          <w:rFonts w:ascii="Times New Roman" w:hAnsi="Times New Roman" w:cs="Times New Roman"/>
          <w:sz w:val="24"/>
          <w:szCs w:val="24"/>
        </w:rP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C0758" w:rsidRPr="005D28FF" w:rsidRDefault="009C0758" w:rsidP="009C0758">
      <w:pPr>
        <w:ind w:right="-65" w:firstLine="720"/>
        <w:jc w:val="both"/>
        <w:rPr>
          <w:rFonts w:ascii="Times New Roman" w:hAnsi="Times New Roman" w:cs="Times New Roman"/>
          <w:sz w:val="24"/>
          <w:szCs w:val="24"/>
          <w:lang w:val="sr-Cyrl-CS"/>
        </w:rPr>
      </w:pPr>
      <w:r w:rsidRPr="005D28FF">
        <w:rPr>
          <w:rFonts w:ascii="Times New Roman" w:hAnsi="Times New Roman" w:cs="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C0758" w:rsidRPr="005D28FF" w:rsidRDefault="009C0758" w:rsidP="009C0758">
      <w:pPr>
        <w:ind w:right="-65"/>
        <w:jc w:val="both"/>
        <w:rPr>
          <w:rFonts w:ascii="Times New Roman" w:hAnsi="Times New Roman" w:cs="Times New Roman"/>
          <w:sz w:val="24"/>
          <w:szCs w:val="24"/>
        </w:rPr>
      </w:pPr>
      <w:r w:rsidRPr="005D28FF">
        <w:rPr>
          <w:rFonts w:ascii="Times New Roman" w:hAnsi="Times New Roman" w:cs="Times New Roman"/>
          <w:b/>
          <w:bCs/>
          <w:i/>
          <w:iCs/>
          <w:color w:val="C00000"/>
          <w:sz w:val="24"/>
          <w:szCs w:val="24"/>
          <w:u w:val="single"/>
        </w:rPr>
        <w:t>2.</w:t>
      </w:r>
      <w:r w:rsidRPr="005D28FF">
        <w:rPr>
          <w:rFonts w:ascii="Times New Roman" w:hAnsi="Times New Roman" w:cs="Times New Roman"/>
          <w:i/>
          <w:iCs/>
          <w:color w:val="C00000"/>
          <w:sz w:val="24"/>
          <w:szCs w:val="24"/>
          <w:u w:val="single"/>
        </w:rPr>
        <w:t xml:space="preserve"> </w:t>
      </w:r>
      <w:r w:rsidRPr="005D28FF">
        <w:rPr>
          <w:rFonts w:ascii="Times New Roman" w:hAnsi="Times New Roman" w:cs="Times New Roman"/>
          <w:b/>
          <w:i/>
          <w:iCs/>
          <w:color w:val="C00000"/>
          <w:sz w:val="24"/>
          <w:szCs w:val="24"/>
          <w:u w:val="single"/>
        </w:rPr>
        <w:t>Меницу са меничним овлашћењем за отклањање грешака у гарантном року</w:t>
      </w:r>
      <w:r w:rsidRPr="005D28FF">
        <w:rPr>
          <w:rFonts w:ascii="Times New Roman" w:hAnsi="Times New Roman" w:cs="Times New Roman"/>
          <w:i/>
          <w:iCs/>
          <w:sz w:val="24"/>
          <w:szCs w:val="24"/>
        </w:rPr>
        <w:t xml:space="preserve"> </w:t>
      </w:r>
      <w:r w:rsidRPr="005D28FF">
        <w:rPr>
          <w:rFonts w:ascii="Times New Roman" w:hAnsi="Times New Roman" w:cs="Times New Roman"/>
          <w:b/>
          <w:sz w:val="24"/>
          <w:szCs w:val="24"/>
        </w:rPr>
        <w:t>на дан примопредаје радова по овом уговору</w:t>
      </w:r>
      <w:r w:rsidRPr="005D28FF">
        <w:rPr>
          <w:rFonts w:ascii="Times New Roman" w:hAnsi="Times New Roman" w:cs="Times New Roman"/>
          <w:sz w:val="24"/>
          <w:szCs w:val="24"/>
        </w:rPr>
        <w:t xml:space="preserve">.            </w:t>
      </w:r>
    </w:p>
    <w:p w:rsidR="00877976" w:rsidRPr="005D28FF" w:rsidRDefault="00877976" w:rsidP="00877976">
      <w:pPr>
        <w:ind w:right="-65" w:firstLine="708"/>
        <w:jc w:val="both"/>
        <w:rPr>
          <w:rFonts w:ascii="Times New Roman" w:hAnsi="Times New Roman" w:cs="Times New Roman"/>
          <w:sz w:val="24"/>
          <w:szCs w:val="24"/>
        </w:rPr>
      </w:pPr>
      <w:r w:rsidRPr="005D28FF">
        <w:rPr>
          <w:rFonts w:ascii="Times New Roman" w:hAnsi="Times New Roman" w:cs="Times New Roman"/>
          <w:sz w:val="24"/>
          <w:szCs w:val="24"/>
          <w:lang w:val="sr-Cyrl-RS"/>
        </w:rPr>
        <w:t xml:space="preserve">Меница са меничним овлашћењем за отклањање грешака у гарантном року се издаје у висини од 10% од укупне вредности уговора без ПДВ-а, са роком </w:t>
      </w:r>
      <w:r w:rsidRPr="005D28FF">
        <w:rPr>
          <w:rFonts w:ascii="Times New Roman" w:hAnsi="Times New Roman" w:cs="Times New Roman"/>
          <w:sz w:val="24"/>
          <w:szCs w:val="24"/>
        </w:rPr>
        <w:t>важења 30 дана дужи</w:t>
      </w:r>
      <w:r w:rsidRPr="005D28FF">
        <w:rPr>
          <w:rFonts w:ascii="Times New Roman" w:hAnsi="Times New Roman" w:cs="Times New Roman"/>
          <w:sz w:val="24"/>
          <w:szCs w:val="24"/>
          <w:lang w:val="sr-Cyrl-RS"/>
        </w:rPr>
        <w:t>м</w:t>
      </w:r>
      <w:r w:rsidRPr="005D28FF">
        <w:rPr>
          <w:rFonts w:ascii="Times New Roman" w:hAnsi="Times New Roman" w:cs="Times New Roman"/>
          <w:sz w:val="24"/>
          <w:szCs w:val="24"/>
        </w:rPr>
        <w:t xml:space="preserve"> од гарантног рока који је 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877976" w:rsidRPr="005D28FF" w:rsidRDefault="00877976" w:rsidP="00877976">
      <w:pPr>
        <w:ind w:right="-65" w:firstLine="720"/>
        <w:jc w:val="both"/>
        <w:rPr>
          <w:rFonts w:ascii="Times New Roman" w:hAnsi="Times New Roman" w:cs="Times New Roman"/>
          <w:sz w:val="24"/>
          <w:szCs w:val="24"/>
        </w:rPr>
      </w:pPr>
      <w:r w:rsidRPr="005D28FF">
        <w:rPr>
          <w:rFonts w:ascii="Times New Roman" w:hAnsi="Times New Roman" w:cs="Times New Roman"/>
          <w:sz w:val="24"/>
          <w:szCs w:val="24"/>
        </w:rPr>
        <w:t>Наручилац ће уновчити меницу за</w:t>
      </w:r>
      <w:r w:rsidRPr="005D28FF">
        <w:rPr>
          <w:rFonts w:ascii="Times New Roman" w:hAnsi="Times New Roman" w:cs="Times New Roman"/>
          <w:sz w:val="24"/>
          <w:szCs w:val="24"/>
          <w:lang w:val="sr-Cyrl-CS"/>
        </w:rPr>
        <w:t xml:space="preserve"> </w:t>
      </w:r>
      <w:r w:rsidRPr="005D28FF">
        <w:rPr>
          <w:rFonts w:ascii="Times New Roman" w:hAnsi="Times New Roman" w:cs="Times New Roman"/>
          <w:sz w:val="24"/>
          <w:szCs w:val="24"/>
        </w:rPr>
        <w:t xml:space="preserve">отклањање грешака у гарантном року у случају да </w:t>
      </w:r>
      <w:r w:rsidRPr="005D28FF">
        <w:rPr>
          <w:rFonts w:ascii="Times New Roman" w:hAnsi="Times New Roman" w:cs="Times New Roman"/>
          <w:sz w:val="24"/>
          <w:szCs w:val="24"/>
          <w:lang w:val="sr-Cyrl-RS"/>
        </w:rPr>
        <w:t xml:space="preserve">изабрани </w:t>
      </w:r>
      <w:r w:rsidRPr="005D28FF">
        <w:rPr>
          <w:rFonts w:ascii="Times New Roman" w:hAnsi="Times New Roman" w:cs="Times New Roman"/>
          <w:sz w:val="24"/>
          <w:szCs w:val="24"/>
        </w:rPr>
        <w:t xml:space="preserve">понуђач не изврши </w:t>
      </w:r>
      <w:r w:rsidRPr="005D28FF">
        <w:rPr>
          <w:rFonts w:ascii="Times New Roman" w:hAnsi="Times New Roman" w:cs="Times New Roman"/>
          <w:sz w:val="24"/>
          <w:szCs w:val="24"/>
          <w:lang w:val="sr-Cyrl-RS"/>
        </w:rPr>
        <w:t>обавезу отклањања недостатака који би могли да умање могућност коришћења предмета уговора у гарантном року.</w:t>
      </w:r>
      <w:r w:rsidRPr="005D28FF">
        <w:rPr>
          <w:rFonts w:ascii="Times New Roman" w:hAnsi="Times New Roman" w:cs="Times New Roman"/>
          <w:sz w:val="24"/>
          <w:szCs w:val="24"/>
        </w:rPr>
        <w:t xml:space="preserve">      </w:t>
      </w:r>
    </w:p>
    <w:p w:rsidR="00877976" w:rsidRPr="00904113" w:rsidRDefault="00877976" w:rsidP="00877976">
      <w:pPr>
        <w:ind w:right="-65"/>
        <w:jc w:val="both"/>
        <w:rPr>
          <w:rFonts w:ascii="Angsana New" w:hAnsi="Angsana New" w:cs="Angsana New"/>
          <w:b/>
          <w:i/>
        </w:rPr>
      </w:pPr>
    </w:p>
    <w:p w:rsidR="00877976" w:rsidRPr="00904113" w:rsidRDefault="00877976" w:rsidP="00877976">
      <w:pPr>
        <w:jc w:val="center"/>
        <w:rPr>
          <w:rFonts w:ascii="Times New Roman" w:hAnsi="Times New Roman" w:cs="Times New Roman"/>
          <w:b/>
          <w:i/>
          <w:color w:val="C00000"/>
          <w:sz w:val="24"/>
          <w:szCs w:val="24"/>
        </w:rPr>
      </w:pPr>
      <w:r w:rsidRPr="00904113">
        <w:rPr>
          <w:rFonts w:ascii="Times New Roman" w:hAnsi="Times New Roman" w:cs="Times New Roman"/>
          <w:b/>
          <w:i/>
          <w:color w:val="C00000"/>
          <w:sz w:val="24"/>
          <w:szCs w:val="24"/>
        </w:rPr>
        <w:t>Уговорна казна</w:t>
      </w:r>
    </w:p>
    <w:p w:rsidR="00877976" w:rsidRPr="008536C4" w:rsidRDefault="00877976" w:rsidP="00877976">
      <w:pPr>
        <w:jc w:val="center"/>
        <w:rPr>
          <w:rFonts w:ascii="Times New Roman" w:hAnsi="Times New Roman" w:cs="Times New Roman"/>
          <w:b/>
          <w:i/>
          <w:color w:val="C00000"/>
          <w:sz w:val="24"/>
          <w:szCs w:val="24"/>
        </w:rPr>
      </w:pPr>
      <w:r w:rsidRPr="008536C4">
        <w:rPr>
          <w:rFonts w:ascii="Times New Roman" w:hAnsi="Times New Roman" w:cs="Times New Roman"/>
          <w:b/>
          <w:i/>
          <w:color w:val="C00000"/>
          <w:sz w:val="24"/>
          <w:szCs w:val="24"/>
        </w:rPr>
        <w:t>Члан 8.</w:t>
      </w:r>
    </w:p>
    <w:p w:rsidR="00877976" w:rsidRPr="008536C4" w:rsidRDefault="00877976" w:rsidP="00877976">
      <w:pPr>
        <w:ind w:firstLine="709"/>
        <w:jc w:val="both"/>
        <w:rPr>
          <w:rFonts w:ascii="Times New Roman" w:hAnsi="Times New Roman" w:cs="Times New Roman"/>
          <w:bCs/>
          <w:sz w:val="24"/>
          <w:szCs w:val="24"/>
          <w:lang w:val="ru-RU"/>
        </w:rPr>
      </w:pPr>
      <w:r w:rsidRPr="008536C4">
        <w:rPr>
          <w:rFonts w:ascii="Times New Roman" w:hAnsi="Times New Roman" w:cs="Times New Roman"/>
          <w:bCs/>
          <w:sz w:val="24"/>
          <w:szCs w:val="24"/>
          <w:lang w:val="ru-RU"/>
        </w:rPr>
        <w:t xml:space="preserve">Уколико </w:t>
      </w:r>
      <w:r w:rsidRPr="008536C4">
        <w:rPr>
          <w:rFonts w:ascii="Times New Roman" w:hAnsi="Times New Roman" w:cs="Times New Roman"/>
          <w:sz w:val="24"/>
          <w:szCs w:val="24"/>
          <w:lang w:val="ru-RU"/>
        </w:rPr>
        <w:t xml:space="preserve">Извођач радова </w:t>
      </w:r>
      <w:r w:rsidRPr="008536C4">
        <w:rPr>
          <w:rFonts w:ascii="Times New Roman" w:hAnsi="Times New Roman" w:cs="Times New Roman"/>
          <w:bCs/>
          <w:sz w:val="24"/>
          <w:szCs w:val="24"/>
          <w:lang w:val="ru-RU"/>
        </w:rPr>
        <w:t xml:space="preserve">не заврши радове у уговореном року, дужан је да плати </w:t>
      </w:r>
      <w:r w:rsidRPr="008536C4">
        <w:rPr>
          <w:rFonts w:ascii="Times New Roman" w:hAnsi="Times New Roman" w:cs="Times New Roman"/>
          <w:sz w:val="24"/>
          <w:szCs w:val="24"/>
          <w:lang w:val="ru-RU"/>
        </w:rPr>
        <w:t xml:space="preserve">Наручиоцу радова </w:t>
      </w:r>
      <w:r w:rsidRPr="008536C4">
        <w:rPr>
          <w:rFonts w:ascii="Times New Roman" w:hAnsi="Times New Roman" w:cs="Times New Roman"/>
          <w:bCs/>
          <w:sz w:val="24"/>
          <w:szCs w:val="24"/>
          <w:lang w:val="ru-RU"/>
        </w:rPr>
        <w:t>уговорну казну у висини 0,1</w:t>
      </w:r>
      <w:r w:rsidRPr="008536C4">
        <w:rPr>
          <w:rFonts w:ascii="Times New Roman" w:hAnsi="Times New Roman" w:cs="Times New Roman"/>
          <w:sz w:val="24"/>
          <w:szCs w:val="24"/>
          <w:lang w:val="ru-RU"/>
        </w:rPr>
        <w:t>% (0,1 процената)</w:t>
      </w:r>
      <w:r w:rsidRPr="008536C4">
        <w:rPr>
          <w:rFonts w:ascii="Times New Roman" w:hAnsi="Times New Roman" w:cs="Times New Roman"/>
          <w:bCs/>
          <w:sz w:val="24"/>
          <w:szCs w:val="24"/>
          <w:lang w:val="ru-RU"/>
        </w:rPr>
        <w:t xml:space="preserve"> од укупно уговорене вредности без ПДВ-а за сваки дан закашњења. </w:t>
      </w:r>
    </w:p>
    <w:p w:rsidR="00877976" w:rsidRPr="008536C4" w:rsidRDefault="00877976" w:rsidP="00877976">
      <w:pPr>
        <w:ind w:firstLine="709"/>
        <w:jc w:val="both"/>
        <w:rPr>
          <w:rFonts w:ascii="Times New Roman" w:hAnsi="Times New Roman" w:cs="Times New Roman"/>
          <w:bCs/>
          <w:sz w:val="24"/>
          <w:szCs w:val="24"/>
          <w:lang w:val="ru-RU"/>
        </w:rPr>
      </w:pPr>
      <w:r w:rsidRPr="008536C4">
        <w:rPr>
          <w:rFonts w:ascii="Times New Roman" w:hAnsi="Times New Roman" w:cs="Times New Roman"/>
          <w:sz w:val="24"/>
          <w:szCs w:val="24"/>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877976" w:rsidRPr="008536C4" w:rsidRDefault="00877976" w:rsidP="00877976">
      <w:pPr>
        <w:ind w:firstLine="709"/>
        <w:jc w:val="both"/>
        <w:rPr>
          <w:rFonts w:ascii="Times New Roman" w:hAnsi="Times New Roman" w:cs="Times New Roman"/>
          <w:bCs/>
          <w:sz w:val="24"/>
          <w:szCs w:val="24"/>
          <w:lang w:val="ru-RU"/>
        </w:rPr>
      </w:pPr>
      <w:r w:rsidRPr="008536C4">
        <w:rPr>
          <w:rFonts w:ascii="Times New Roman" w:hAnsi="Times New Roman" w:cs="Times New Roman"/>
          <w:bCs/>
          <w:sz w:val="24"/>
          <w:szCs w:val="24"/>
          <w:lang w:val="ru-RU"/>
        </w:rPr>
        <w:t xml:space="preserve">Наплату  уговорне казне </w:t>
      </w:r>
      <w:r w:rsidRPr="008536C4">
        <w:rPr>
          <w:rFonts w:ascii="Times New Roman" w:hAnsi="Times New Roman" w:cs="Times New Roman"/>
          <w:sz w:val="24"/>
          <w:szCs w:val="24"/>
          <w:lang w:val="ru-RU"/>
        </w:rPr>
        <w:t xml:space="preserve">Наручилац радова </w:t>
      </w:r>
      <w:r w:rsidRPr="008536C4">
        <w:rPr>
          <w:rFonts w:ascii="Times New Roman" w:hAnsi="Times New Roman" w:cs="Times New Roman"/>
          <w:bCs/>
          <w:sz w:val="24"/>
          <w:szCs w:val="24"/>
          <w:lang w:val="ru-RU"/>
        </w:rPr>
        <w:t>ће извршити без претходног пристанка Извођача радова, умањењем рачуна наведеног у окончаној ситуацији.</w:t>
      </w:r>
    </w:p>
    <w:p w:rsidR="00877976" w:rsidRPr="008536C4" w:rsidRDefault="00877976" w:rsidP="00877976">
      <w:pPr>
        <w:ind w:firstLine="720"/>
        <w:jc w:val="both"/>
        <w:rPr>
          <w:rFonts w:ascii="Times New Roman" w:hAnsi="Times New Roman" w:cs="Times New Roman"/>
          <w:sz w:val="24"/>
          <w:szCs w:val="24"/>
          <w:lang w:val="ru-RU"/>
        </w:rPr>
      </w:pPr>
      <w:r w:rsidRPr="008536C4">
        <w:rPr>
          <w:rFonts w:ascii="Times New Roman" w:hAnsi="Times New Roman" w:cs="Times New Roman"/>
          <w:sz w:val="24"/>
          <w:szCs w:val="24"/>
          <w:lang w:val="ru-RU"/>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77976" w:rsidRPr="00904113" w:rsidRDefault="00904113" w:rsidP="00877976">
      <w:pPr>
        <w:jc w:val="center"/>
        <w:rPr>
          <w:rFonts w:ascii="Times New Roman" w:hAnsi="Times New Roman" w:cs="Times New Roman"/>
          <w:b/>
          <w:i/>
          <w:color w:val="C00000"/>
          <w:sz w:val="24"/>
          <w:szCs w:val="24"/>
          <w:lang w:val="sr-Cyrl-CS"/>
        </w:rPr>
      </w:pPr>
      <w:r w:rsidRPr="00904113">
        <w:rPr>
          <w:rFonts w:ascii="Times New Roman" w:hAnsi="Times New Roman" w:cs="Times New Roman"/>
          <w:b/>
          <w:i/>
          <w:color w:val="C00000"/>
          <w:sz w:val="24"/>
          <w:szCs w:val="24"/>
          <w:lang w:val="sr-Cyrl-CS"/>
        </w:rPr>
        <w:t>Обавеза Н</w:t>
      </w:r>
      <w:r w:rsidR="00877976" w:rsidRPr="00904113">
        <w:rPr>
          <w:rFonts w:ascii="Times New Roman" w:hAnsi="Times New Roman" w:cs="Times New Roman"/>
          <w:b/>
          <w:i/>
          <w:color w:val="C00000"/>
          <w:sz w:val="24"/>
          <w:szCs w:val="24"/>
          <w:lang w:val="sr-Cyrl-CS"/>
        </w:rPr>
        <w:t>аручиоца радова</w:t>
      </w:r>
    </w:p>
    <w:p w:rsidR="00877976" w:rsidRPr="008536C4" w:rsidRDefault="00877976" w:rsidP="00877976">
      <w:pPr>
        <w:jc w:val="center"/>
        <w:rPr>
          <w:rFonts w:ascii="Times New Roman" w:hAnsi="Times New Roman" w:cs="Times New Roman"/>
          <w:b/>
          <w:i/>
          <w:color w:val="C00000"/>
          <w:sz w:val="24"/>
          <w:szCs w:val="24"/>
          <w:lang w:val="ru-RU"/>
        </w:rPr>
      </w:pPr>
      <w:r w:rsidRPr="008536C4">
        <w:rPr>
          <w:rFonts w:ascii="Times New Roman" w:hAnsi="Times New Roman" w:cs="Times New Roman"/>
          <w:b/>
          <w:i/>
          <w:color w:val="C00000"/>
          <w:sz w:val="24"/>
          <w:szCs w:val="24"/>
          <w:lang w:val="sr-Cyrl-CS"/>
        </w:rPr>
        <w:t xml:space="preserve">Члан </w:t>
      </w:r>
      <w:r w:rsidRPr="008536C4">
        <w:rPr>
          <w:rFonts w:ascii="Times New Roman" w:hAnsi="Times New Roman" w:cs="Times New Roman"/>
          <w:b/>
          <w:i/>
          <w:color w:val="C00000"/>
          <w:sz w:val="24"/>
          <w:szCs w:val="24"/>
        </w:rPr>
        <w:t>9</w:t>
      </w:r>
      <w:r w:rsidRPr="008536C4">
        <w:rPr>
          <w:rFonts w:ascii="Times New Roman" w:hAnsi="Times New Roman" w:cs="Times New Roman"/>
          <w:b/>
          <w:i/>
          <w:color w:val="C00000"/>
          <w:sz w:val="24"/>
          <w:szCs w:val="24"/>
          <w:lang w:val="sr-Cyrl-CS"/>
        </w:rPr>
        <w:t>.</w:t>
      </w:r>
    </w:p>
    <w:p w:rsidR="00877976" w:rsidRPr="008536C4" w:rsidRDefault="00877976" w:rsidP="00877976">
      <w:pPr>
        <w:ind w:firstLine="709"/>
        <w:jc w:val="both"/>
        <w:rPr>
          <w:rFonts w:ascii="Times New Roman" w:hAnsi="Times New Roman" w:cs="Times New Roman"/>
          <w:sz w:val="24"/>
          <w:szCs w:val="24"/>
          <w:lang w:val="sr-Cyrl-RS"/>
        </w:rPr>
      </w:pPr>
      <w:r w:rsidRPr="008536C4">
        <w:rPr>
          <w:rFonts w:ascii="Times New Roman" w:hAnsi="Times New Roman" w:cs="Times New Roman"/>
          <w:sz w:val="24"/>
          <w:szCs w:val="24"/>
          <w:lang w:val="sr-Cyrl-RS"/>
        </w:rPr>
        <w:t>Наручилац радова ће обезбедити вршење стручног надзора над извршењем уговорних обавеза Извођача радова.</w:t>
      </w:r>
    </w:p>
    <w:p w:rsidR="00877976" w:rsidRPr="008536C4" w:rsidRDefault="00877976" w:rsidP="00877976">
      <w:pPr>
        <w:ind w:firstLine="709"/>
        <w:jc w:val="both"/>
        <w:rPr>
          <w:rFonts w:ascii="Times New Roman" w:hAnsi="Times New Roman" w:cs="Times New Roman"/>
          <w:sz w:val="24"/>
          <w:szCs w:val="24"/>
          <w:lang w:val="sr-Cyrl-CS"/>
        </w:rPr>
      </w:pPr>
      <w:r w:rsidRPr="008536C4">
        <w:rPr>
          <w:rFonts w:ascii="Times New Roman" w:hAnsi="Times New Roman" w:cs="Times New Roman"/>
          <w:sz w:val="24"/>
          <w:szCs w:val="24"/>
          <w:lang w:val="sr-Cyrl-RS"/>
        </w:rPr>
        <w:t>Наручилац радова се обавезује да уведе Извођача радова у посао и обезбеди му несметан прилаз градилишту о чему се саставља посебан записник, и то се констатује у грађевинском дневнику.</w:t>
      </w:r>
    </w:p>
    <w:p w:rsidR="00877976" w:rsidRPr="008536C4" w:rsidRDefault="00904113" w:rsidP="00877976">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Обавеза И</w:t>
      </w:r>
      <w:r w:rsidR="00877976" w:rsidRPr="008536C4">
        <w:rPr>
          <w:rFonts w:ascii="Times New Roman" w:hAnsi="Times New Roman" w:cs="Times New Roman"/>
          <w:b/>
          <w:color w:val="C00000"/>
          <w:sz w:val="24"/>
          <w:szCs w:val="24"/>
        </w:rPr>
        <w:t>звођача радова</w:t>
      </w:r>
    </w:p>
    <w:p w:rsidR="00877976" w:rsidRPr="008536C4" w:rsidRDefault="00877976" w:rsidP="00877976">
      <w:pPr>
        <w:jc w:val="center"/>
        <w:rPr>
          <w:rFonts w:ascii="Times New Roman" w:hAnsi="Times New Roman" w:cs="Times New Roman"/>
          <w:b/>
          <w:i/>
          <w:color w:val="C00000"/>
          <w:sz w:val="24"/>
          <w:szCs w:val="24"/>
          <w:lang w:val="sr-Cyrl-CS"/>
        </w:rPr>
      </w:pPr>
      <w:r w:rsidRPr="008536C4">
        <w:rPr>
          <w:rFonts w:ascii="Times New Roman" w:hAnsi="Times New Roman" w:cs="Times New Roman"/>
          <w:b/>
          <w:i/>
          <w:color w:val="C00000"/>
          <w:sz w:val="24"/>
          <w:szCs w:val="24"/>
          <w:lang w:val="sr-Cyrl-CS"/>
        </w:rPr>
        <w:t xml:space="preserve">Члан </w:t>
      </w:r>
      <w:r w:rsidRPr="008536C4">
        <w:rPr>
          <w:rFonts w:ascii="Times New Roman" w:hAnsi="Times New Roman" w:cs="Times New Roman"/>
          <w:b/>
          <w:i/>
          <w:color w:val="C00000"/>
          <w:sz w:val="24"/>
          <w:szCs w:val="24"/>
        </w:rPr>
        <w:t>10</w:t>
      </w:r>
      <w:r w:rsidRPr="008536C4">
        <w:rPr>
          <w:rFonts w:ascii="Times New Roman" w:hAnsi="Times New Roman" w:cs="Times New Roman"/>
          <w:b/>
          <w:i/>
          <w:color w:val="C00000"/>
          <w:sz w:val="24"/>
          <w:szCs w:val="24"/>
          <w:lang w:val="sr-Cyrl-CS"/>
        </w:rPr>
        <w:t>.</w:t>
      </w:r>
    </w:p>
    <w:p w:rsidR="00877976" w:rsidRPr="008536C4" w:rsidRDefault="00877976" w:rsidP="00877976">
      <w:pPr>
        <w:ind w:firstLine="709"/>
        <w:jc w:val="both"/>
        <w:rPr>
          <w:rFonts w:ascii="Times New Roman" w:hAnsi="Times New Roman" w:cs="Times New Roman"/>
          <w:sz w:val="24"/>
          <w:szCs w:val="24"/>
        </w:rPr>
      </w:pPr>
      <w:r w:rsidRPr="008536C4">
        <w:rPr>
          <w:rFonts w:ascii="Times New Roman" w:hAnsi="Times New Roman" w:cs="Times New Roman"/>
          <w:sz w:val="24"/>
          <w:szCs w:val="24"/>
        </w:rPr>
        <w:t>Извођач радова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877976" w:rsidRPr="008536C4" w:rsidRDefault="00877976" w:rsidP="00877976">
      <w:pPr>
        <w:ind w:firstLine="709"/>
        <w:jc w:val="both"/>
        <w:rPr>
          <w:rFonts w:ascii="Times New Roman" w:hAnsi="Times New Roman" w:cs="Times New Roman"/>
          <w:sz w:val="24"/>
          <w:szCs w:val="24"/>
        </w:rPr>
      </w:pPr>
      <w:r w:rsidRPr="008536C4">
        <w:rPr>
          <w:rFonts w:ascii="Times New Roman" w:hAnsi="Times New Roman" w:cs="Times New Roman"/>
          <w:sz w:val="24"/>
          <w:szCs w:val="24"/>
        </w:rPr>
        <w:t>Извођач се обавезује:</w:t>
      </w:r>
    </w:p>
    <w:p w:rsidR="00877976"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пре почетка радова Наручиоцу</w:t>
      </w:r>
      <w:r w:rsidRPr="008536C4">
        <w:rPr>
          <w:rFonts w:ascii="Times New Roman" w:hAnsi="Times New Roman" w:cs="Times New Roman"/>
          <w:sz w:val="24"/>
          <w:szCs w:val="24"/>
          <w:lang w:val="sr-Cyrl-RS"/>
        </w:rPr>
        <w:t xml:space="preserve"> радова</w:t>
      </w:r>
      <w:r w:rsidRPr="008536C4">
        <w:rPr>
          <w:rFonts w:ascii="Times New Roman" w:hAnsi="Times New Roman" w:cs="Times New Roman"/>
          <w:sz w:val="24"/>
          <w:szCs w:val="24"/>
        </w:rPr>
        <w:t xml:space="preserve"> достави Решење о именовању одговорног </w:t>
      </w:r>
      <w:r w:rsidR="00904113">
        <w:rPr>
          <w:rFonts w:ascii="Times New Roman" w:hAnsi="Times New Roman" w:cs="Times New Roman"/>
          <w:sz w:val="24"/>
          <w:szCs w:val="24"/>
          <w:lang w:val="sr-Cyrl-RS"/>
        </w:rPr>
        <w:t>извођача радова</w:t>
      </w:r>
      <w:r w:rsidRPr="008536C4">
        <w:rPr>
          <w:rFonts w:ascii="Times New Roman" w:hAnsi="Times New Roman" w:cs="Times New Roman"/>
          <w:sz w:val="24"/>
          <w:szCs w:val="24"/>
          <w:lang w:val="sr-Cyrl-RS"/>
        </w:rPr>
        <w:t>, да по завршеним радовима одмах обавести Наручиоца радова да је завршио радове и да је спреман за њихову примопредају</w:t>
      </w:r>
      <w:r w:rsidRPr="008536C4">
        <w:rPr>
          <w:rFonts w:ascii="Times New Roman" w:hAnsi="Times New Roman" w:cs="Times New Roman"/>
          <w:sz w:val="24"/>
          <w:szCs w:val="24"/>
        </w:rPr>
        <w:t>;</w:t>
      </w:r>
    </w:p>
    <w:p w:rsidR="00904113" w:rsidRPr="008536C4" w:rsidRDefault="00904113" w:rsidP="00904113">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lang w:val="sr-Cyrl-RS"/>
        </w:rPr>
        <w:t>да се строго придржава мера заштите на раду;</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lastRenderedPageBreak/>
        <w:t>да испуни све уговорне обавезе стручно</w:t>
      </w:r>
      <w:r w:rsidRPr="008536C4">
        <w:rPr>
          <w:rFonts w:ascii="Times New Roman" w:hAnsi="Times New Roman" w:cs="Times New Roman"/>
          <w:sz w:val="24"/>
          <w:szCs w:val="24"/>
          <w:lang w:val="sr-Cyrl-RS"/>
        </w:rPr>
        <w:t xml:space="preserve"> у складу са прописима</w:t>
      </w:r>
      <w:r w:rsidRPr="008536C4">
        <w:rPr>
          <w:rFonts w:ascii="Times New Roman" w:hAnsi="Times New Roman" w:cs="Times New Roman"/>
          <w:sz w:val="24"/>
          <w:szCs w:val="24"/>
        </w:rPr>
        <w:t>, квалитетно, према важећим стандардима</w:t>
      </w:r>
      <w:r w:rsidRPr="008536C4">
        <w:rPr>
          <w:rFonts w:ascii="Times New Roman" w:hAnsi="Times New Roman" w:cs="Times New Roman"/>
          <w:sz w:val="24"/>
          <w:szCs w:val="24"/>
          <w:lang w:val="sr-Cyrl-RS"/>
        </w:rPr>
        <w:t>, техничким нормативима и нормама квалитета које важе</w:t>
      </w:r>
      <w:r w:rsidRPr="008536C4">
        <w:rPr>
          <w:rFonts w:ascii="Times New Roman" w:hAnsi="Times New Roman" w:cs="Times New Roman"/>
          <w:sz w:val="24"/>
          <w:szCs w:val="24"/>
        </w:rPr>
        <w:t xml:space="preserve"> за</w:t>
      </w:r>
      <w:r w:rsidRPr="008536C4">
        <w:rPr>
          <w:rFonts w:ascii="Times New Roman" w:hAnsi="Times New Roman" w:cs="Times New Roman"/>
          <w:sz w:val="24"/>
          <w:szCs w:val="24"/>
          <w:lang w:val="sr-Cyrl-RS"/>
        </w:rPr>
        <w:t xml:space="preserve"> поједине врсте радова</w:t>
      </w:r>
      <w:r w:rsidRPr="008536C4">
        <w:rPr>
          <w:rFonts w:ascii="Times New Roman" w:hAnsi="Times New Roman" w:cs="Times New Roman"/>
          <w:sz w:val="24"/>
          <w:szCs w:val="24"/>
        </w:rPr>
        <w:t>;</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обезбеди довољну радну снагу на градилишту и благовремену испоруку уговореног материјала и о</w:t>
      </w:r>
      <w:r w:rsidRPr="008536C4">
        <w:rPr>
          <w:rFonts w:ascii="Times New Roman" w:hAnsi="Times New Roman" w:cs="Times New Roman"/>
          <w:sz w:val="24"/>
          <w:szCs w:val="24"/>
          <w:lang w:val="sr-Cyrl-RS"/>
        </w:rPr>
        <w:t>п</w:t>
      </w:r>
      <w:r w:rsidRPr="008536C4">
        <w:rPr>
          <w:rFonts w:ascii="Times New Roman" w:hAnsi="Times New Roman" w:cs="Times New Roman"/>
          <w:sz w:val="24"/>
          <w:szCs w:val="24"/>
        </w:rPr>
        <w:t>реме потребну за извођење уговором преузетих радова;</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 xml:space="preserve">да уредно води </w:t>
      </w:r>
      <w:r w:rsidRPr="008536C4">
        <w:rPr>
          <w:rFonts w:ascii="Times New Roman" w:hAnsi="Times New Roman" w:cs="Times New Roman"/>
          <w:sz w:val="24"/>
          <w:szCs w:val="24"/>
          <w:lang w:val="sr-Cyrl-RS"/>
        </w:rPr>
        <w:t>све књиге предвиђене законом и другим прописима Републике Србије</w:t>
      </w:r>
      <w:r w:rsidRPr="008536C4">
        <w:rPr>
          <w:rFonts w:ascii="Times New Roman" w:hAnsi="Times New Roman" w:cs="Times New Roman"/>
          <w:sz w:val="24"/>
          <w:szCs w:val="24"/>
        </w:rPr>
        <w:t>;</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радове из члана 1. овог уговора изведе у року и квалитетно, а за уграђене материјале обезбеди потребне атесте;</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w:t>
      </w:r>
      <w:r w:rsidRPr="008536C4">
        <w:rPr>
          <w:rFonts w:ascii="Times New Roman" w:hAnsi="Times New Roman" w:cs="Times New Roman"/>
          <w:sz w:val="24"/>
          <w:szCs w:val="24"/>
          <w:lang w:val="sr-Cyrl-RS"/>
        </w:rPr>
        <w:t xml:space="preserve"> на градилишту обезбеди уговор о грађењу и решење о одређивању одговорног извођача радова;</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lang w:val="sr-Cyrl-RS"/>
        </w:rPr>
        <w:t xml:space="preserve">да </w:t>
      </w:r>
      <w:r w:rsidRPr="008536C4">
        <w:rPr>
          <w:rFonts w:ascii="Times New Roman" w:hAnsi="Times New Roman" w:cs="Times New Roman"/>
          <w:sz w:val="24"/>
          <w:szCs w:val="24"/>
        </w:rPr>
        <w:t xml:space="preserve"> омогући вршење стручног надзора на објекту;</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lang w:val="sr-Cyrl-RS"/>
        </w:rPr>
        <w:t>да омогући наручиоцу сталан надзор над радовима и контролу количине и квалитета употребљеног материјала;</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поступа по свим</w:t>
      </w:r>
      <w:r w:rsidRPr="008536C4">
        <w:rPr>
          <w:rFonts w:ascii="Times New Roman" w:hAnsi="Times New Roman" w:cs="Times New Roman"/>
          <w:sz w:val="24"/>
          <w:szCs w:val="24"/>
          <w:lang w:val="sr-Cyrl-RS"/>
        </w:rPr>
        <w:t xml:space="preserve"> основаним</w:t>
      </w:r>
      <w:r w:rsidRPr="008536C4">
        <w:rPr>
          <w:rFonts w:ascii="Times New Roman" w:hAnsi="Times New Roman" w:cs="Times New Roman"/>
          <w:sz w:val="24"/>
          <w:szCs w:val="24"/>
        </w:rPr>
        <w:t xml:space="preserve"> примедбама и захтевима </w:t>
      </w:r>
      <w:r w:rsidRPr="008536C4">
        <w:rPr>
          <w:rFonts w:ascii="Times New Roman" w:hAnsi="Times New Roman" w:cs="Times New Roman"/>
          <w:sz w:val="24"/>
          <w:szCs w:val="24"/>
          <w:lang w:val="sr-Cyrl-RS"/>
        </w:rPr>
        <w:t>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сноси трошкове накнадних прегледа комисије за пријем радова уколико се утврде неправилности и недостаци;</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гарантује квалитет изведених радова и употребљеног материјала с тим да отклањање недостатака у гарантном року за изведене радове Извођач мора да приступи у року од 5 дана;</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rPr>
        <w:t>да сноси све последице према трећим лицима проузроковане неоправданим неиспуњењем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преузетих закључењем овог уговора;</w:t>
      </w:r>
    </w:p>
    <w:p w:rsidR="00877976" w:rsidRPr="008536C4" w:rsidRDefault="00877976" w:rsidP="00E218A7">
      <w:pPr>
        <w:widowControl/>
        <w:numPr>
          <w:ilvl w:val="0"/>
          <w:numId w:val="4"/>
        </w:numPr>
        <w:suppressAutoHyphens/>
        <w:autoSpaceDE/>
        <w:autoSpaceDN/>
        <w:jc w:val="both"/>
        <w:rPr>
          <w:rFonts w:ascii="Times New Roman" w:hAnsi="Times New Roman" w:cs="Times New Roman"/>
          <w:sz w:val="24"/>
          <w:szCs w:val="24"/>
        </w:rPr>
      </w:pPr>
      <w:r w:rsidRPr="008536C4">
        <w:rPr>
          <w:rFonts w:ascii="Times New Roman" w:hAnsi="Times New Roman" w:cs="Times New Roman"/>
          <w:sz w:val="24"/>
          <w:szCs w:val="24"/>
          <w:lang w:val="sr-Cyrl-RS"/>
        </w:rPr>
        <w:t>да уведе у рад више смена, продужи смену или уведе у рад више изврилаца, без права на повећање трошкова или посебне накнаде за то уколико не испуњава предвиђену динамику.</w:t>
      </w:r>
    </w:p>
    <w:p w:rsidR="00877976" w:rsidRPr="008536C4" w:rsidRDefault="00877976" w:rsidP="00877976">
      <w:pPr>
        <w:tabs>
          <w:tab w:val="left" w:pos="9072"/>
        </w:tabs>
        <w:ind w:firstLine="709"/>
        <w:contextualSpacing/>
        <w:jc w:val="both"/>
        <w:rPr>
          <w:rFonts w:ascii="Times New Roman" w:hAnsi="Times New Roman" w:cs="Times New Roman"/>
          <w:sz w:val="24"/>
          <w:szCs w:val="24"/>
          <w:lang w:val="sr-Cyrl-CS"/>
        </w:rPr>
      </w:pPr>
      <w:r w:rsidRPr="008536C4">
        <w:rPr>
          <w:rFonts w:ascii="Times New Roman" w:hAnsi="Times New Roman" w:cs="Times New Roman"/>
          <w:sz w:val="24"/>
          <w:szCs w:val="24"/>
          <w:lang w:val="sr-Cyrl-CS"/>
        </w:rPr>
        <w:t xml:space="preserve">Извођач радова је обавезан да приликом извођења радова не наноси штету околном земљишту, водотоцима, постојећим објектима, изведеним радовима. </w:t>
      </w:r>
    </w:p>
    <w:p w:rsidR="00877976" w:rsidRPr="008536C4" w:rsidRDefault="00877976" w:rsidP="00877976">
      <w:pPr>
        <w:ind w:firstLine="709"/>
        <w:jc w:val="both"/>
        <w:rPr>
          <w:rFonts w:ascii="Times New Roman" w:hAnsi="Times New Roman" w:cs="Times New Roman"/>
          <w:sz w:val="24"/>
          <w:szCs w:val="24"/>
          <w:lang w:val="sr-Cyrl-CS"/>
        </w:rPr>
      </w:pPr>
      <w:r w:rsidRPr="008536C4">
        <w:rPr>
          <w:rFonts w:ascii="Times New Roman" w:hAnsi="Times New Roman" w:cs="Times New Roman"/>
          <w:sz w:val="24"/>
          <w:szCs w:val="24"/>
          <w:lang w:val="sr-Cyrl-CS"/>
        </w:rPr>
        <w:t>Извођач радова дужан  је да организује градилиште  сходно законским прописима на начин којим ће се обезбедити приступ локацији, организовати и обезбедити заштиту околине за све време трајања изградње и обезбедити сигурност лица који се налазе на градилишту.</w:t>
      </w:r>
    </w:p>
    <w:p w:rsidR="00877976" w:rsidRPr="008536C4" w:rsidRDefault="00877976" w:rsidP="00877976">
      <w:pPr>
        <w:ind w:firstLine="709"/>
        <w:jc w:val="both"/>
        <w:rPr>
          <w:rFonts w:ascii="Times New Roman" w:hAnsi="Times New Roman" w:cs="Times New Roman"/>
          <w:sz w:val="24"/>
          <w:szCs w:val="24"/>
          <w:lang w:val="sr-Cyrl-CS"/>
        </w:rPr>
      </w:pPr>
      <w:r w:rsidRPr="008536C4">
        <w:rPr>
          <w:rFonts w:ascii="Times New Roman" w:hAnsi="Times New Roman" w:cs="Times New Roman"/>
          <w:sz w:val="24"/>
          <w:szCs w:val="24"/>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877976" w:rsidRPr="008536C4" w:rsidRDefault="00877976" w:rsidP="00877976">
      <w:pPr>
        <w:ind w:firstLine="709"/>
        <w:jc w:val="both"/>
        <w:rPr>
          <w:rFonts w:ascii="Times New Roman" w:hAnsi="Times New Roman" w:cs="Times New Roman"/>
          <w:sz w:val="24"/>
          <w:szCs w:val="24"/>
          <w:lang w:val="sr-Cyrl-CS"/>
        </w:rPr>
      </w:pPr>
      <w:r w:rsidRPr="008536C4">
        <w:rPr>
          <w:rFonts w:ascii="Times New Roman" w:hAnsi="Times New Roman" w:cs="Times New Roman"/>
          <w:sz w:val="24"/>
          <w:szCs w:val="24"/>
          <w:lang w:val="sr-Cyrl-CS"/>
        </w:rPr>
        <w:t>Извођач радова је дужан да на градилишту обезбеди један примерак овог Уговора.</w:t>
      </w:r>
    </w:p>
    <w:p w:rsidR="00877976" w:rsidRPr="008536C4" w:rsidRDefault="00877976" w:rsidP="00877976">
      <w:pPr>
        <w:ind w:firstLine="709"/>
        <w:jc w:val="both"/>
        <w:rPr>
          <w:rFonts w:ascii="Times New Roman" w:hAnsi="Times New Roman" w:cs="Times New Roman"/>
          <w:sz w:val="24"/>
          <w:szCs w:val="24"/>
          <w:lang w:val="sr-Cyrl-CS"/>
        </w:rPr>
      </w:pPr>
      <w:r w:rsidRPr="008536C4">
        <w:rPr>
          <w:rFonts w:ascii="Times New Roman" w:hAnsi="Times New Roman" w:cs="Times New Roman"/>
          <w:sz w:val="24"/>
          <w:szCs w:val="24"/>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877976" w:rsidRPr="008A2929" w:rsidRDefault="00877976" w:rsidP="00877976">
      <w:pPr>
        <w:jc w:val="center"/>
        <w:rPr>
          <w:rFonts w:ascii="Angsana New" w:hAnsi="Angsana New" w:cs="Angsana New"/>
          <w:b/>
          <w:color w:val="C00000"/>
          <w:lang w:val="sr-Cyrl-CS"/>
        </w:rPr>
      </w:pPr>
    </w:p>
    <w:p w:rsidR="00877976" w:rsidRPr="00904113" w:rsidRDefault="00877976" w:rsidP="00877976">
      <w:pPr>
        <w:jc w:val="center"/>
        <w:rPr>
          <w:rFonts w:ascii="Times New Roman" w:hAnsi="Times New Roman" w:cs="Times New Roman"/>
          <w:b/>
          <w:i/>
          <w:color w:val="C00000"/>
          <w:sz w:val="24"/>
          <w:szCs w:val="24"/>
          <w:lang w:val="sr-Cyrl-CS"/>
        </w:rPr>
      </w:pPr>
      <w:r w:rsidRPr="00904113">
        <w:rPr>
          <w:rFonts w:ascii="Times New Roman" w:hAnsi="Times New Roman" w:cs="Times New Roman"/>
          <w:b/>
          <w:i/>
          <w:color w:val="C00000"/>
          <w:sz w:val="24"/>
          <w:szCs w:val="24"/>
          <w:lang w:val="sr-Cyrl-CS"/>
        </w:rPr>
        <w:t>Евентуалне примедбе и предлози надзорног органа</w:t>
      </w:r>
    </w:p>
    <w:p w:rsidR="00877976" w:rsidRPr="003259F7" w:rsidRDefault="00877976" w:rsidP="00877976">
      <w:pPr>
        <w:jc w:val="center"/>
        <w:rPr>
          <w:rFonts w:ascii="Times New Roman" w:hAnsi="Times New Roman" w:cs="Times New Roman"/>
          <w:b/>
          <w:i/>
          <w:color w:val="C00000"/>
          <w:sz w:val="24"/>
          <w:szCs w:val="24"/>
          <w:lang w:val="sr-Cyrl-CS"/>
        </w:rPr>
      </w:pPr>
      <w:r w:rsidRPr="003259F7">
        <w:rPr>
          <w:rFonts w:ascii="Times New Roman" w:hAnsi="Times New Roman" w:cs="Times New Roman"/>
          <w:b/>
          <w:i/>
          <w:color w:val="C00000"/>
          <w:sz w:val="24"/>
          <w:szCs w:val="24"/>
          <w:lang w:val="sr-Cyrl-CS"/>
        </w:rPr>
        <w:t xml:space="preserve">Члан </w:t>
      </w:r>
      <w:r w:rsidRPr="003259F7">
        <w:rPr>
          <w:rFonts w:ascii="Times New Roman" w:hAnsi="Times New Roman" w:cs="Times New Roman"/>
          <w:b/>
          <w:i/>
          <w:color w:val="C00000"/>
          <w:sz w:val="24"/>
          <w:szCs w:val="24"/>
        </w:rPr>
        <w:t>11</w:t>
      </w:r>
      <w:r w:rsidRPr="003259F7">
        <w:rPr>
          <w:rFonts w:ascii="Times New Roman" w:hAnsi="Times New Roman" w:cs="Times New Roman"/>
          <w:b/>
          <w:i/>
          <w:color w:val="C00000"/>
          <w:sz w:val="24"/>
          <w:szCs w:val="24"/>
          <w:lang w:val="sr-Cyrl-CS"/>
        </w:rPr>
        <w:t>.</w:t>
      </w:r>
    </w:p>
    <w:p w:rsidR="00877976" w:rsidRPr="003259F7" w:rsidRDefault="00877976" w:rsidP="00877976">
      <w:pPr>
        <w:ind w:firstLine="709"/>
        <w:jc w:val="both"/>
        <w:rPr>
          <w:rFonts w:ascii="Times New Roman" w:hAnsi="Times New Roman" w:cs="Times New Roman"/>
          <w:sz w:val="24"/>
          <w:szCs w:val="24"/>
          <w:lang w:val="ru-RU"/>
        </w:rPr>
      </w:pPr>
      <w:r w:rsidRPr="003259F7">
        <w:rPr>
          <w:rFonts w:ascii="Times New Roman" w:hAnsi="Times New Roman" w:cs="Times New Roman"/>
          <w:sz w:val="24"/>
          <w:szCs w:val="24"/>
          <w:lang w:val="ru-RU"/>
        </w:rPr>
        <w:t>Евентуалне примедбе и предлози надзорног органа уписују се у грађевински дневник.</w:t>
      </w:r>
    </w:p>
    <w:p w:rsidR="00877976" w:rsidRPr="003259F7" w:rsidRDefault="00877976" w:rsidP="00877976">
      <w:pPr>
        <w:jc w:val="both"/>
        <w:rPr>
          <w:rFonts w:ascii="Times New Roman" w:hAnsi="Times New Roman" w:cs="Times New Roman"/>
          <w:b/>
          <w:color w:val="C00000"/>
          <w:sz w:val="24"/>
          <w:szCs w:val="24"/>
        </w:rPr>
      </w:pPr>
      <w:r w:rsidRPr="003259F7">
        <w:rPr>
          <w:rFonts w:ascii="Times New Roman" w:hAnsi="Times New Roman" w:cs="Times New Roman"/>
          <w:sz w:val="24"/>
          <w:szCs w:val="24"/>
          <w:lang w:val="ru-RU"/>
        </w:rPr>
        <w:tab/>
        <w:t xml:space="preserve">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w:t>
      </w:r>
      <w:r w:rsidRPr="003259F7">
        <w:rPr>
          <w:rFonts w:ascii="Times New Roman" w:hAnsi="Times New Roman" w:cs="Times New Roman"/>
          <w:sz w:val="24"/>
          <w:szCs w:val="24"/>
          <w:lang w:val="ru-RU"/>
        </w:rPr>
        <w:lastRenderedPageBreak/>
        <w:t>сопствени трошак.</w:t>
      </w:r>
    </w:p>
    <w:p w:rsidR="00877976" w:rsidRPr="00904113" w:rsidRDefault="00877976" w:rsidP="00877976">
      <w:pPr>
        <w:jc w:val="center"/>
        <w:rPr>
          <w:rFonts w:ascii="Times New Roman" w:hAnsi="Times New Roman" w:cs="Times New Roman"/>
          <w:i/>
          <w:color w:val="C00000"/>
          <w:sz w:val="24"/>
          <w:szCs w:val="24"/>
        </w:rPr>
      </w:pPr>
      <w:r w:rsidRPr="00904113">
        <w:rPr>
          <w:rFonts w:ascii="Times New Roman" w:hAnsi="Times New Roman" w:cs="Times New Roman"/>
          <w:b/>
          <w:i/>
          <w:color w:val="C00000"/>
          <w:sz w:val="24"/>
          <w:szCs w:val="24"/>
        </w:rPr>
        <w:t>Гаранција за изведене радове и гаранти рок</w:t>
      </w:r>
    </w:p>
    <w:p w:rsidR="00877976" w:rsidRPr="003259F7" w:rsidRDefault="00877976" w:rsidP="00877976">
      <w:pPr>
        <w:jc w:val="center"/>
        <w:rPr>
          <w:rFonts w:ascii="Times New Roman" w:hAnsi="Times New Roman" w:cs="Times New Roman"/>
          <w:b/>
          <w:i/>
          <w:color w:val="C00000"/>
          <w:sz w:val="24"/>
          <w:szCs w:val="24"/>
        </w:rPr>
      </w:pPr>
      <w:r w:rsidRPr="003259F7">
        <w:rPr>
          <w:rFonts w:ascii="Times New Roman" w:hAnsi="Times New Roman" w:cs="Times New Roman"/>
          <w:b/>
          <w:i/>
          <w:color w:val="C00000"/>
          <w:sz w:val="24"/>
          <w:szCs w:val="24"/>
        </w:rPr>
        <w:t>Члан 12.</w:t>
      </w:r>
    </w:p>
    <w:p w:rsidR="00877976" w:rsidRPr="003259F7" w:rsidRDefault="00877976" w:rsidP="003259F7">
      <w:pPr>
        <w:ind w:firstLine="709"/>
        <w:jc w:val="both"/>
        <w:rPr>
          <w:rFonts w:ascii="Times New Roman" w:hAnsi="Times New Roman" w:cs="Times New Roman"/>
          <w:sz w:val="24"/>
          <w:szCs w:val="24"/>
          <w:lang w:val="ru-RU"/>
        </w:rPr>
      </w:pPr>
      <w:r w:rsidRPr="003259F7">
        <w:rPr>
          <w:rFonts w:ascii="Times New Roman" w:hAnsi="Times New Roman" w:cs="Times New Roman"/>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77976" w:rsidRPr="003259F7" w:rsidRDefault="00877976" w:rsidP="003259F7">
      <w:pPr>
        <w:ind w:firstLine="709"/>
        <w:jc w:val="both"/>
        <w:rPr>
          <w:rFonts w:ascii="Times New Roman" w:hAnsi="Times New Roman" w:cs="Times New Roman"/>
          <w:sz w:val="24"/>
          <w:szCs w:val="24"/>
          <w:lang w:val="ru-RU"/>
        </w:rPr>
      </w:pPr>
      <w:r w:rsidRPr="003259F7">
        <w:rPr>
          <w:rFonts w:ascii="Times New Roman" w:hAnsi="Times New Roman" w:cs="Times New Roman"/>
          <w:sz w:val="24"/>
          <w:szCs w:val="24"/>
          <w:lang w:val="ru-RU"/>
        </w:rPr>
        <w:t xml:space="preserve">Гарантни рок за квалитет изведених радова износи (____) месеца и рачуна се од датума примопредаје радова. </w:t>
      </w:r>
    </w:p>
    <w:p w:rsidR="00877976" w:rsidRPr="003259F7" w:rsidRDefault="00877976" w:rsidP="003259F7">
      <w:pPr>
        <w:ind w:firstLine="709"/>
        <w:jc w:val="both"/>
        <w:rPr>
          <w:rFonts w:ascii="Times New Roman" w:hAnsi="Times New Roman" w:cs="Times New Roman"/>
          <w:sz w:val="24"/>
          <w:szCs w:val="24"/>
          <w:lang w:val="ru-RU"/>
        </w:rPr>
      </w:pPr>
      <w:r w:rsidRPr="003259F7">
        <w:rPr>
          <w:rFonts w:ascii="Times New Roman" w:hAnsi="Times New Roman" w:cs="Times New Roman"/>
          <w:sz w:val="24"/>
          <w:szCs w:val="24"/>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877976" w:rsidRPr="003259F7" w:rsidRDefault="00877976" w:rsidP="003259F7">
      <w:pPr>
        <w:ind w:firstLine="709"/>
        <w:jc w:val="both"/>
        <w:rPr>
          <w:rFonts w:ascii="Times New Roman" w:hAnsi="Times New Roman" w:cs="Times New Roman"/>
          <w:sz w:val="24"/>
          <w:szCs w:val="24"/>
          <w:lang w:val="ru-RU"/>
        </w:rPr>
      </w:pPr>
      <w:r w:rsidRPr="003259F7">
        <w:rPr>
          <w:rFonts w:ascii="Times New Roman" w:hAnsi="Times New Roman" w:cs="Times New Roman"/>
          <w:sz w:val="24"/>
          <w:szCs w:val="24"/>
          <w:lang w:val="ru-RU"/>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77976" w:rsidRPr="003259F7" w:rsidRDefault="00877976" w:rsidP="003259F7">
      <w:pPr>
        <w:ind w:firstLine="709"/>
        <w:jc w:val="both"/>
        <w:rPr>
          <w:rFonts w:ascii="Times New Roman" w:hAnsi="Times New Roman" w:cs="Times New Roman"/>
          <w:sz w:val="24"/>
          <w:szCs w:val="24"/>
          <w:lang w:val="ru-RU"/>
        </w:rPr>
      </w:pPr>
      <w:r w:rsidRPr="003259F7">
        <w:rPr>
          <w:rFonts w:ascii="Times New Roman" w:hAnsi="Times New Roman" w:cs="Times New Roman"/>
          <w:sz w:val="24"/>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877976" w:rsidRPr="003259F7" w:rsidRDefault="00877976" w:rsidP="003259F7">
      <w:pPr>
        <w:ind w:firstLine="709"/>
        <w:jc w:val="both"/>
        <w:rPr>
          <w:rFonts w:ascii="Times New Roman" w:hAnsi="Times New Roman" w:cs="Times New Roman"/>
          <w:sz w:val="24"/>
          <w:szCs w:val="24"/>
        </w:rPr>
      </w:pPr>
      <w:r w:rsidRPr="003259F7">
        <w:rPr>
          <w:rFonts w:ascii="Times New Roman" w:hAnsi="Times New Roman" w:cs="Times New Roman"/>
          <w:sz w:val="24"/>
          <w:szCs w:val="24"/>
        </w:rPr>
        <w:t>Ако Извршилац радова не изврши своје обавезе у року од 8 дана од дана пријема   захтева, Наручилац има право да ангажује друге Извршиоце радова и да предузме даље правне мере против Извршиоца ради наплате својих трошкова у вези са отклањањем недостатака и настале штете, као и да је овлашћен да активира меницу за отклањање грешака у гарантном року.</w:t>
      </w:r>
    </w:p>
    <w:p w:rsidR="00EB6CAC" w:rsidRDefault="00EB6CAC" w:rsidP="00877976">
      <w:pPr>
        <w:jc w:val="center"/>
        <w:rPr>
          <w:rFonts w:ascii="Cambria" w:hAnsi="Cambria" w:cs="Cambria"/>
          <w:b/>
          <w:bCs/>
          <w:color w:val="C00000"/>
          <w:lang w:val="ru-RU"/>
        </w:rPr>
      </w:pPr>
    </w:p>
    <w:p w:rsidR="00904113" w:rsidRPr="00904113" w:rsidRDefault="00904113" w:rsidP="00904113">
      <w:pPr>
        <w:widowControl/>
        <w:suppressAutoHyphens/>
        <w:autoSpaceDE/>
        <w:autoSpaceDN/>
        <w:jc w:val="center"/>
        <w:rPr>
          <w:rFonts w:ascii="Times New Roman" w:eastAsia="Times New Roman" w:hAnsi="Times New Roman" w:cs="Times New Roman"/>
          <w:b/>
          <w:bCs/>
          <w:i/>
          <w:color w:val="C00000"/>
          <w:sz w:val="24"/>
          <w:szCs w:val="24"/>
          <w:lang w:val="ru-RU" w:eastAsia="ar-SA"/>
        </w:rPr>
      </w:pPr>
      <w:r w:rsidRPr="00904113">
        <w:rPr>
          <w:rFonts w:ascii="Times New Roman" w:eastAsia="Times New Roman" w:hAnsi="Times New Roman" w:cs="Times New Roman"/>
          <w:b/>
          <w:bCs/>
          <w:i/>
          <w:color w:val="C00000"/>
          <w:sz w:val="24"/>
          <w:szCs w:val="24"/>
          <w:lang w:val="ru-RU" w:eastAsia="ar-SA"/>
        </w:rPr>
        <w:t>Квалитет уграђеног материјала</w:t>
      </w:r>
    </w:p>
    <w:p w:rsidR="00904113" w:rsidRPr="00904113" w:rsidRDefault="00904113" w:rsidP="00904113">
      <w:pPr>
        <w:widowControl/>
        <w:suppressAutoHyphens/>
        <w:autoSpaceDE/>
        <w:autoSpaceDN/>
        <w:jc w:val="center"/>
        <w:rPr>
          <w:rFonts w:ascii="Times New Roman" w:eastAsia="Times New Roman" w:hAnsi="Times New Roman" w:cs="Times New Roman"/>
          <w:b/>
          <w:i/>
          <w:color w:val="C00000"/>
          <w:sz w:val="24"/>
          <w:szCs w:val="24"/>
          <w:lang w:val="en-GB" w:eastAsia="ar-SA"/>
        </w:rPr>
      </w:pPr>
      <w:r w:rsidRPr="00904113">
        <w:rPr>
          <w:rFonts w:ascii="Times New Roman" w:eastAsia="Times New Roman" w:hAnsi="Times New Roman" w:cs="Times New Roman"/>
          <w:b/>
          <w:i/>
          <w:color w:val="C00000"/>
          <w:sz w:val="24"/>
          <w:szCs w:val="24"/>
          <w:lang w:val="en-GB" w:eastAsia="ar-SA"/>
        </w:rPr>
        <w:t>Члан 13.</w:t>
      </w:r>
    </w:p>
    <w:p w:rsidR="00904113" w:rsidRPr="00904113" w:rsidRDefault="00904113" w:rsidP="00904113">
      <w:pPr>
        <w:widowControl/>
        <w:adjustRightInd w:val="0"/>
        <w:ind w:firstLine="709"/>
        <w:jc w:val="both"/>
        <w:rPr>
          <w:rFonts w:ascii="Times New Roman" w:eastAsia="Calibri" w:hAnsi="Times New Roman" w:cs="Times New Roman"/>
          <w:color w:val="000000"/>
          <w:sz w:val="24"/>
          <w:szCs w:val="24"/>
          <w:lang w:val="sr-Latn-RS" w:eastAsia="sr-Latn-RS"/>
        </w:rPr>
      </w:pPr>
      <w:r w:rsidRPr="00904113">
        <w:rPr>
          <w:rFonts w:ascii="Times New Roman" w:eastAsia="Calibri" w:hAnsi="Times New Roman" w:cs="Times New Roman"/>
          <w:color w:val="000000"/>
          <w:sz w:val="24"/>
          <w:szCs w:val="24"/>
          <w:lang w:val="sr-Latn-RS" w:eastAsia="sr-Latn-RS"/>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 </w:t>
      </w:r>
    </w:p>
    <w:p w:rsidR="00904113" w:rsidRPr="00904113" w:rsidRDefault="00904113" w:rsidP="00904113">
      <w:pPr>
        <w:widowControl/>
        <w:adjustRightInd w:val="0"/>
        <w:ind w:firstLine="709"/>
        <w:jc w:val="both"/>
        <w:rPr>
          <w:rFonts w:ascii="Times New Roman" w:eastAsia="Calibri" w:hAnsi="Times New Roman" w:cs="Times New Roman"/>
          <w:color w:val="000000"/>
          <w:sz w:val="24"/>
          <w:szCs w:val="24"/>
          <w:lang w:val="sr-Latn-RS" w:eastAsia="sr-Latn-RS"/>
        </w:rPr>
      </w:pPr>
      <w:r w:rsidRPr="00904113">
        <w:rPr>
          <w:rFonts w:ascii="Times New Roman" w:eastAsia="Calibri" w:hAnsi="Times New Roman" w:cs="Times New Roman"/>
          <w:color w:val="000000"/>
          <w:sz w:val="24"/>
          <w:szCs w:val="24"/>
          <w:lang w:val="sr-Latn-RS" w:eastAsia="sr-Latn-RS"/>
        </w:rPr>
        <w:t xml:space="preserve">Достављени извештаји о квалитету уграђеног материјала морају бити издати од акредитоване лабораторије за тај тип материјала. </w:t>
      </w:r>
    </w:p>
    <w:p w:rsidR="00904113" w:rsidRPr="00904113" w:rsidRDefault="00904113" w:rsidP="00904113">
      <w:pPr>
        <w:widowControl/>
        <w:adjustRightInd w:val="0"/>
        <w:ind w:firstLine="709"/>
        <w:jc w:val="both"/>
        <w:rPr>
          <w:rFonts w:ascii="Times New Roman" w:eastAsia="Calibri" w:hAnsi="Times New Roman" w:cs="Times New Roman"/>
          <w:color w:val="000000"/>
          <w:sz w:val="24"/>
          <w:szCs w:val="24"/>
          <w:lang w:val="sr-Latn-RS" w:eastAsia="sr-Latn-RS"/>
        </w:rPr>
      </w:pPr>
      <w:r w:rsidRPr="00904113">
        <w:rPr>
          <w:rFonts w:ascii="Times New Roman" w:eastAsia="Calibri" w:hAnsi="Times New Roman" w:cs="Times New Roman"/>
          <w:color w:val="000000"/>
          <w:sz w:val="24"/>
          <w:szCs w:val="24"/>
          <w:lang w:val="sr-Latn-RS" w:eastAsia="sr-Latn-RS"/>
        </w:rPr>
        <w:t xml:space="preserve">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 </w:t>
      </w:r>
    </w:p>
    <w:p w:rsidR="00904113" w:rsidRPr="00904113" w:rsidRDefault="00904113" w:rsidP="00904113">
      <w:pPr>
        <w:widowControl/>
        <w:adjustRightInd w:val="0"/>
        <w:ind w:firstLine="709"/>
        <w:jc w:val="both"/>
        <w:rPr>
          <w:rFonts w:ascii="Times New Roman" w:eastAsia="Calibri" w:hAnsi="Times New Roman" w:cs="Times New Roman"/>
          <w:color w:val="000000"/>
          <w:sz w:val="24"/>
          <w:szCs w:val="24"/>
          <w:lang w:val="sr-Latn-RS" w:eastAsia="sr-Latn-RS"/>
        </w:rPr>
      </w:pPr>
      <w:r w:rsidRPr="00904113">
        <w:rPr>
          <w:rFonts w:ascii="Times New Roman" w:eastAsia="Calibri" w:hAnsi="Times New Roman" w:cs="Times New Roman"/>
          <w:color w:val="000000"/>
          <w:sz w:val="24"/>
          <w:szCs w:val="24"/>
          <w:lang w:val="sr-Latn-RS" w:eastAsia="sr-Latn-RS"/>
        </w:rPr>
        <w:t xml:space="preserve">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 </w:t>
      </w:r>
    </w:p>
    <w:p w:rsidR="00904113" w:rsidRPr="00904113" w:rsidRDefault="00904113" w:rsidP="00904113">
      <w:pPr>
        <w:widowControl/>
        <w:adjustRightInd w:val="0"/>
        <w:ind w:firstLine="709"/>
        <w:jc w:val="both"/>
        <w:rPr>
          <w:rFonts w:ascii="Times New Roman" w:eastAsia="Calibri" w:hAnsi="Times New Roman" w:cs="Times New Roman"/>
          <w:color w:val="000000"/>
          <w:sz w:val="24"/>
          <w:szCs w:val="24"/>
          <w:lang w:val="sr-Latn-RS" w:eastAsia="sr-Latn-RS"/>
        </w:rPr>
      </w:pPr>
      <w:r w:rsidRPr="00904113">
        <w:rPr>
          <w:rFonts w:ascii="Times New Roman" w:eastAsia="Calibri" w:hAnsi="Times New Roman" w:cs="Times New Roman"/>
          <w:color w:val="000000"/>
          <w:sz w:val="24"/>
          <w:szCs w:val="24"/>
          <w:lang w:val="sr-Latn-RS" w:eastAsia="sr-Latn-RS"/>
        </w:rPr>
        <w:t xml:space="preserve">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 </w:t>
      </w:r>
    </w:p>
    <w:p w:rsidR="00904113" w:rsidRPr="00904113" w:rsidRDefault="00904113" w:rsidP="00904113">
      <w:pPr>
        <w:widowControl/>
        <w:adjustRightInd w:val="0"/>
        <w:ind w:firstLine="709"/>
        <w:jc w:val="both"/>
        <w:rPr>
          <w:rFonts w:ascii="Times New Roman" w:eastAsia="Calibri" w:hAnsi="Times New Roman" w:cs="Times New Roman"/>
          <w:color w:val="000000"/>
          <w:sz w:val="24"/>
          <w:szCs w:val="24"/>
          <w:lang w:val="sr-Latn-RS" w:eastAsia="sr-Latn-RS"/>
        </w:rPr>
      </w:pPr>
      <w:r w:rsidRPr="00904113">
        <w:rPr>
          <w:rFonts w:ascii="Times New Roman" w:eastAsia="Calibri" w:hAnsi="Times New Roman" w:cs="Times New Roman"/>
          <w:color w:val="000000"/>
          <w:sz w:val="24"/>
          <w:szCs w:val="24"/>
          <w:lang w:val="sr-Latn-RS" w:eastAsia="sr-Latn-RS"/>
        </w:rPr>
        <w:t xml:space="preserve">Стручни надзор над извођењем уговорених радова се врши складу са законом којим се уређује планирање и изградња. </w:t>
      </w:r>
    </w:p>
    <w:p w:rsidR="00904113" w:rsidRPr="00904113" w:rsidRDefault="00904113" w:rsidP="00904113">
      <w:pPr>
        <w:widowControl/>
        <w:suppressAutoHyphens/>
        <w:autoSpaceDE/>
        <w:autoSpaceDN/>
        <w:ind w:firstLine="709"/>
        <w:jc w:val="both"/>
        <w:rPr>
          <w:rFonts w:ascii="Times New Roman" w:eastAsia="Times New Roman" w:hAnsi="Times New Roman" w:cs="Times New Roman"/>
          <w:bCs/>
          <w:sz w:val="24"/>
          <w:szCs w:val="24"/>
          <w:lang w:val="ru-RU" w:eastAsia="ar-SA"/>
        </w:rPr>
      </w:pPr>
      <w:r w:rsidRPr="00904113">
        <w:rPr>
          <w:rFonts w:ascii="Times New Roman" w:eastAsia="Calibri" w:hAnsi="Times New Roman" w:cs="Times New Roman"/>
          <w:color w:val="000000"/>
          <w:sz w:val="24"/>
          <w:szCs w:val="24"/>
          <w:lang w:val="sr-Latn-RS" w:eastAsia="sr-Latn-RS"/>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904113" w:rsidRDefault="00904113" w:rsidP="00877976">
      <w:pPr>
        <w:jc w:val="center"/>
        <w:rPr>
          <w:rFonts w:ascii="Times New Roman" w:hAnsi="Times New Roman" w:cs="Times New Roman"/>
          <w:b/>
          <w:bCs/>
          <w:color w:val="C00000"/>
          <w:sz w:val="24"/>
          <w:szCs w:val="24"/>
          <w:lang w:val="ru-RU"/>
        </w:rPr>
      </w:pPr>
    </w:p>
    <w:p w:rsidR="00877976" w:rsidRPr="00EC3072" w:rsidRDefault="00877976" w:rsidP="00877976">
      <w:pPr>
        <w:jc w:val="center"/>
        <w:rPr>
          <w:rFonts w:ascii="Times New Roman" w:hAnsi="Times New Roman" w:cs="Times New Roman"/>
          <w:b/>
          <w:i/>
          <w:color w:val="C00000"/>
          <w:sz w:val="24"/>
          <w:szCs w:val="24"/>
        </w:rPr>
      </w:pPr>
      <w:r w:rsidRPr="00EC3072">
        <w:rPr>
          <w:rFonts w:ascii="Times New Roman" w:hAnsi="Times New Roman" w:cs="Times New Roman"/>
          <w:b/>
          <w:i/>
          <w:color w:val="C00000"/>
          <w:sz w:val="24"/>
          <w:szCs w:val="24"/>
        </w:rPr>
        <w:t>Обавеза отклањања недостатака</w:t>
      </w:r>
    </w:p>
    <w:p w:rsidR="00877976" w:rsidRPr="00EB6CAC" w:rsidRDefault="00877976" w:rsidP="00877976">
      <w:pPr>
        <w:jc w:val="center"/>
        <w:rPr>
          <w:rFonts w:ascii="Times New Roman" w:hAnsi="Times New Roman" w:cs="Times New Roman"/>
          <w:b/>
          <w:i/>
          <w:color w:val="C00000"/>
          <w:sz w:val="24"/>
          <w:szCs w:val="24"/>
          <w:lang w:val="sr-Cyrl-CS"/>
        </w:rPr>
      </w:pPr>
      <w:r w:rsidRPr="00EB6CAC">
        <w:rPr>
          <w:rFonts w:ascii="Times New Roman" w:hAnsi="Times New Roman" w:cs="Times New Roman"/>
          <w:b/>
          <w:i/>
          <w:color w:val="C00000"/>
          <w:sz w:val="24"/>
          <w:szCs w:val="24"/>
          <w:lang w:val="sr-Cyrl-CS"/>
        </w:rPr>
        <w:t>Члан 1</w:t>
      </w:r>
      <w:r w:rsidRPr="00EB6CAC">
        <w:rPr>
          <w:rFonts w:ascii="Times New Roman" w:hAnsi="Times New Roman" w:cs="Times New Roman"/>
          <w:b/>
          <w:i/>
          <w:color w:val="C00000"/>
          <w:sz w:val="24"/>
          <w:szCs w:val="24"/>
        </w:rPr>
        <w:t>4</w:t>
      </w:r>
      <w:r w:rsidRPr="00EB6CAC">
        <w:rPr>
          <w:rFonts w:ascii="Times New Roman" w:hAnsi="Times New Roman" w:cs="Times New Roman"/>
          <w:b/>
          <w:i/>
          <w:color w:val="C00000"/>
          <w:sz w:val="24"/>
          <w:szCs w:val="24"/>
          <w:lang w:val="sr-Cyrl-CS"/>
        </w:rPr>
        <w:t>.</w:t>
      </w:r>
    </w:p>
    <w:p w:rsidR="00877976" w:rsidRPr="00EB6CAC" w:rsidRDefault="00877976" w:rsidP="00877976">
      <w:pPr>
        <w:ind w:firstLine="709"/>
        <w:jc w:val="both"/>
        <w:rPr>
          <w:rFonts w:ascii="Times New Roman" w:hAnsi="Times New Roman" w:cs="Times New Roman"/>
          <w:sz w:val="24"/>
          <w:szCs w:val="24"/>
          <w:lang w:val="ru-RU"/>
        </w:rPr>
      </w:pPr>
      <w:r w:rsidRPr="00EB6CAC">
        <w:rPr>
          <w:rFonts w:ascii="Times New Roman" w:hAnsi="Times New Roman" w:cs="Times New Roman"/>
          <w:sz w:val="24"/>
          <w:szCs w:val="24"/>
          <w:lang w:val="ru-RU"/>
        </w:rPr>
        <w:t xml:space="preserve">Извођач радова је дужан да о свом трошку отклони све недостатке који се утврде на изведеним радовима и покажу у току гарантног рока, у року од 8 дана од дана пријема писменог захтева од стране Наручиоца.  </w:t>
      </w:r>
    </w:p>
    <w:p w:rsidR="00877976" w:rsidRPr="00EB6CAC" w:rsidRDefault="00877976" w:rsidP="00877976">
      <w:pPr>
        <w:ind w:firstLine="709"/>
        <w:jc w:val="both"/>
        <w:rPr>
          <w:rFonts w:ascii="Times New Roman" w:hAnsi="Times New Roman" w:cs="Times New Roman"/>
          <w:sz w:val="24"/>
          <w:szCs w:val="24"/>
          <w:lang w:val="ru-RU"/>
        </w:rPr>
      </w:pPr>
      <w:r w:rsidRPr="00EB6CAC">
        <w:rPr>
          <w:rFonts w:ascii="Times New Roman" w:hAnsi="Times New Roman" w:cs="Times New Roman"/>
          <w:sz w:val="24"/>
          <w:szCs w:val="24"/>
          <w:lang w:val="ru-RU"/>
        </w:rPr>
        <w:t>Одзив Извођача мора бити у року од 2 (словима: два) дана од дана пријема писменог захтева – рекламације, односно обавештења о недостатку.</w:t>
      </w:r>
    </w:p>
    <w:p w:rsidR="00877976" w:rsidRPr="008A2929" w:rsidRDefault="00877976" w:rsidP="00877976">
      <w:pPr>
        <w:adjustRightInd w:val="0"/>
        <w:rPr>
          <w:rFonts w:ascii="Angsana New" w:eastAsia="ArialMT" w:hAnsi="Angsana New" w:cs="Angsana New"/>
          <w:b/>
          <w:bCs/>
          <w:color w:val="C00000"/>
        </w:rPr>
      </w:pPr>
    </w:p>
    <w:p w:rsidR="00877976" w:rsidRPr="00EC3072" w:rsidRDefault="00877976" w:rsidP="00877976">
      <w:pPr>
        <w:adjustRightInd w:val="0"/>
        <w:jc w:val="center"/>
        <w:rPr>
          <w:rFonts w:ascii="Times New Roman" w:eastAsia="ArialMT" w:hAnsi="Times New Roman" w:cs="Times New Roman"/>
          <w:b/>
          <w:bCs/>
          <w:i/>
          <w:color w:val="C00000"/>
          <w:sz w:val="24"/>
          <w:szCs w:val="24"/>
        </w:rPr>
      </w:pPr>
      <w:r w:rsidRPr="00EC3072">
        <w:rPr>
          <w:rFonts w:ascii="Times New Roman" w:eastAsia="ArialMT" w:hAnsi="Times New Roman" w:cs="Times New Roman"/>
          <w:b/>
          <w:bCs/>
          <w:i/>
          <w:color w:val="C00000"/>
          <w:sz w:val="24"/>
          <w:szCs w:val="24"/>
        </w:rPr>
        <w:lastRenderedPageBreak/>
        <w:t>Измена уговора</w:t>
      </w:r>
    </w:p>
    <w:p w:rsidR="00877976" w:rsidRPr="00EB6CAC" w:rsidRDefault="00877976" w:rsidP="00877976">
      <w:pPr>
        <w:adjustRightInd w:val="0"/>
        <w:jc w:val="center"/>
        <w:rPr>
          <w:rFonts w:ascii="Times New Roman" w:eastAsia="ArialMT" w:hAnsi="Times New Roman" w:cs="Times New Roman"/>
          <w:b/>
          <w:bCs/>
          <w:i/>
          <w:color w:val="C00000"/>
          <w:sz w:val="24"/>
          <w:szCs w:val="24"/>
        </w:rPr>
      </w:pPr>
      <w:r w:rsidRPr="00EB6CAC">
        <w:rPr>
          <w:rFonts w:ascii="Times New Roman" w:eastAsia="ArialMT" w:hAnsi="Times New Roman" w:cs="Times New Roman"/>
          <w:b/>
          <w:bCs/>
          <w:i/>
          <w:color w:val="C00000"/>
          <w:sz w:val="24"/>
          <w:szCs w:val="24"/>
        </w:rPr>
        <w:t>Члан 15.</w:t>
      </w:r>
    </w:p>
    <w:p w:rsidR="00877976" w:rsidRPr="00EB6CAC" w:rsidRDefault="00877976" w:rsidP="00877976">
      <w:pPr>
        <w:adjustRightInd w:val="0"/>
        <w:ind w:firstLine="709"/>
        <w:jc w:val="both"/>
        <w:rPr>
          <w:rFonts w:ascii="Times New Roman" w:eastAsia="Calibri-Bold" w:hAnsi="Times New Roman" w:cs="Times New Roman"/>
          <w:bCs/>
          <w:color w:val="000000"/>
          <w:sz w:val="24"/>
          <w:szCs w:val="24"/>
          <w:lang w:val="ru-RU"/>
        </w:rPr>
      </w:pPr>
      <w:r w:rsidRPr="00EB6CAC">
        <w:rPr>
          <w:rFonts w:ascii="Times New Roman" w:eastAsia="ArialMT" w:hAnsi="Times New Roman" w:cs="Times New Roman"/>
          <w:color w:val="000000"/>
          <w:sz w:val="24"/>
          <w:szCs w:val="24"/>
        </w:rPr>
        <w:t xml:space="preserve">Наручилац може након закључења овог уговора о јавној набавци без спровођења поступка јавне набавке  </w:t>
      </w:r>
      <w:r w:rsidRPr="00EB6CAC">
        <w:rPr>
          <w:rFonts w:ascii="Times New Roman" w:eastAsia="ArialMT" w:hAnsi="Times New Roman" w:cs="Times New Roman"/>
          <w:color w:val="000000"/>
          <w:sz w:val="24"/>
          <w:szCs w:val="24"/>
          <w:lang w:val="sr-Cyrl-RS"/>
        </w:rPr>
        <w:t xml:space="preserve"> </w:t>
      </w:r>
      <w:r w:rsidRPr="00EB6CAC">
        <w:rPr>
          <w:rFonts w:ascii="Times New Roman" w:eastAsia="ArialMT" w:hAnsi="Times New Roman" w:cs="Times New Roman"/>
          <w:color w:val="000000"/>
          <w:sz w:val="24"/>
          <w:szCs w:val="24"/>
        </w:rPr>
        <w:t>да повећа обим радова који су предмет уговора,</w:t>
      </w:r>
      <w:r w:rsidRPr="00EB6CAC">
        <w:rPr>
          <w:rFonts w:ascii="Times New Roman" w:eastAsia="Calibri-Bold" w:hAnsi="Times New Roman" w:cs="Times New Roman"/>
          <w:bCs/>
          <w:color w:val="000000"/>
          <w:sz w:val="24"/>
          <w:szCs w:val="24"/>
          <w:lang w:val="ru-RU"/>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877976" w:rsidRPr="00EB6CAC" w:rsidRDefault="00877976" w:rsidP="00877976">
      <w:pPr>
        <w:adjustRightInd w:val="0"/>
        <w:ind w:firstLine="709"/>
        <w:jc w:val="both"/>
        <w:rPr>
          <w:rFonts w:ascii="Times New Roman" w:eastAsia="ArialMT" w:hAnsi="Times New Roman" w:cs="Times New Roman"/>
          <w:color w:val="000000"/>
          <w:sz w:val="24"/>
          <w:szCs w:val="24"/>
        </w:rPr>
      </w:pPr>
      <w:r w:rsidRPr="00EB6CAC">
        <w:rPr>
          <w:rFonts w:ascii="Times New Roman" w:eastAsia="Calibri-Bold" w:hAnsi="Times New Roman" w:cs="Times New Roman"/>
          <w:bCs/>
          <w:color w:val="000000"/>
          <w:sz w:val="24"/>
          <w:szCs w:val="24"/>
          <w:lang w:val="ru-RU"/>
        </w:rPr>
        <w:t>Вредност повећаног обима радова не може бити већа од  5%  укупне вреднос</w:t>
      </w:r>
      <w:r w:rsidR="00EC3072">
        <w:rPr>
          <w:rFonts w:ascii="Times New Roman" w:eastAsia="Calibri-Bold" w:hAnsi="Times New Roman" w:cs="Times New Roman"/>
          <w:bCs/>
          <w:color w:val="000000"/>
          <w:sz w:val="24"/>
          <w:szCs w:val="24"/>
          <w:lang w:val="ru-RU"/>
        </w:rPr>
        <w:t>ти првобитно закљученог уговора без ПДВ-а.</w:t>
      </w:r>
    </w:p>
    <w:p w:rsidR="00877976" w:rsidRPr="00EB6CAC" w:rsidRDefault="00877976" w:rsidP="00877976">
      <w:pPr>
        <w:adjustRightInd w:val="0"/>
        <w:ind w:firstLine="709"/>
        <w:jc w:val="both"/>
        <w:rPr>
          <w:rFonts w:ascii="Times New Roman" w:hAnsi="Times New Roman" w:cs="Times New Roman"/>
          <w:b/>
          <w:color w:val="C00000"/>
          <w:sz w:val="24"/>
          <w:szCs w:val="24"/>
        </w:rPr>
      </w:pPr>
      <w:r w:rsidRPr="00EB6CAC">
        <w:rPr>
          <w:rFonts w:ascii="Times New Roman" w:eastAsia="ArialMT" w:hAnsi="Times New Roman" w:cs="Times New Roman"/>
          <w:color w:val="000000"/>
          <w:sz w:val="24"/>
          <w:szCs w:val="24"/>
          <w:lang w:val="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4645E" w:rsidRPr="00EB6CAC" w:rsidRDefault="00A4645E" w:rsidP="00877976">
      <w:pPr>
        <w:jc w:val="center"/>
        <w:rPr>
          <w:rFonts w:ascii="Times New Roman" w:hAnsi="Times New Roman" w:cs="Times New Roman"/>
          <w:b/>
          <w:color w:val="C00000"/>
          <w:sz w:val="24"/>
          <w:szCs w:val="24"/>
        </w:rPr>
      </w:pPr>
    </w:p>
    <w:p w:rsidR="00877976" w:rsidRPr="00EC3072" w:rsidRDefault="00877976" w:rsidP="00877976">
      <w:pPr>
        <w:jc w:val="center"/>
        <w:rPr>
          <w:rFonts w:ascii="Times New Roman" w:hAnsi="Times New Roman" w:cs="Times New Roman"/>
          <w:b/>
          <w:i/>
          <w:color w:val="C00000"/>
          <w:sz w:val="24"/>
          <w:szCs w:val="24"/>
        </w:rPr>
      </w:pPr>
      <w:r w:rsidRPr="00EC3072">
        <w:rPr>
          <w:rFonts w:ascii="Times New Roman" w:hAnsi="Times New Roman" w:cs="Times New Roman"/>
          <w:b/>
          <w:i/>
          <w:color w:val="C00000"/>
          <w:sz w:val="24"/>
          <w:szCs w:val="24"/>
        </w:rPr>
        <w:t>Примопредаја радова</w:t>
      </w:r>
    </w:p>
    <w:p w:rsidR="00877976" w:rsidRPr="00EB6CAC" w:rsidRDefault="00877976" w:rsidP="00877976">
      <w:pPr>
        <w:tabs>
          <w:tab w:val="left" w:pos="4545"/>
        </w:tabs>
        <w:jc w:val="center"/>
        <w:rPr>
          <w:rFonts w:ascii="Times New Roman" w:hAnsi="Times New Roman" w:cs="Times New Roman"/>
          <w:b/>
          <w:i/>
          <w:color w:val="C00000"/>
          <w:sz w:val="24"/>
          <w:szCs w:val="24"/>
          <w:lang w:val="ru-RU"/>
        </w:rPr>
      </w:pPr>
      <w:r w:rsidRPr="00EB6CAC">
        <w:rPr>
          <w:rFonts w:ascii="Times New Roman" w:hAnsi="Times New Roman" w:cs="Times New Roman"/>
          <w:b/>
          <w:i/>
          <w:color w:val="C00000"/>
          <w:sz w:val="24"/>
          <w:szCs w:val="24"/>
          <w:lang w:val="ru-RU"/>
        </w:rPr>
        <w:t>Члан 16.</w:t>
      </w:r>
    </w:p>
    <w:p w:rsidR="00877976" w:rsidRPr="00EB6CAC" w:rsidRDefault="00877976" w:rsidP="00877976">
      <w:pPr>
        <w:ind w:firstLine="708"/>
        <w:jc w:val="both"/>
        <w:rPr>
          <w:rFonts w:ascii="Times New Roman" w:hAnsi="Times New Roman" w:cs="Times New Roman"/>
          <w:sz w:val="24"/>
          <w:szCs w:val="24"/>
          <w:lang w:val="ru-RU"/>
        </w:rPr>
      </w:pPr>
      <w:r w:rsidRPr="00EB6CAC">
        <w:rPr>
          <w:rFonts w:ascii="Times New Roman" w:hAnsi="Times New Roman" w:cs="Times New Roman"/>
          <w:sz w:val="24"/>
          <w:szCs w:val="24"/>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877976" w:rsidRPr="00EB6CAC" w:rsidRDefault="00877976" w:rsidP="00877976">
      <w:pPr>
        <w:jc w:val="both"/>
        <w:rPr>
          <w:rFonts w:ascii="Times New Roman" w:hAnsi="Times New Roman" w:cs="Times New Roman"/>
          <w:sz w:val="24"/>
          <w:szCs w:val="24"/>
          <w:lang w:val="ru-RU"/>
        </w:rPr>
      </w:pPr>
      <w:r w:rsidRPr="00EB6CAC">
        <w:rPr>
          <w:rFonts w:ascii="Times New Roman" w:hAnsi="Times New Roman" w:cs="Times New Roman"/>
          <w:sz w:val="24"/>
          <w:szCs w:val="24"/>
          <w:lang w:val="ru-RU"/>
        </w:rPr>
        <w:tab/>
        <w:t>Примопредаја радова се врши комисијски најкасније у року од 3 (словима: три) дана од завршетка радова.</w:t>
      </w:r>
    </w:p>
    <w:p w:rsidR="00877976" w:rsidRPr="00EB6CAC" w:rsidRDefault="00877976" w:rsidP="00877976">
      <w:pPr>
        <w:ind w:firstLine="708"/>
        <w:jc w:val="both"/>
        <w:rPr>
          <w:rFonts w:ascii="Times New Roman" w:hAnsi="Times New Roman" w:cs="Times New Roman"/>
          <w:sz w:val="24"/>
          <w:szCs w:val="24"/>
          <w:lang w:val="ru-RU"/>
        </w:rPr>
      </w:pPr>
      <w:r w:rsidRPr="00EB6CAC">
        <w:rPr>
          <w:rFonts w:ascii="Times New Roman" w:hAnsi="Times New Roman" w:cs="Times New Roman"/>
          <w:sz w:val="24"/>
          <w:szCs w:val="24"/>
          <w:lang w:val="ru-RU"/>
        </w:rPr>
        <w:t xml:space="preserve">Комисију за примопредају радова чине представник Наручиоца, </w:t>
      </w:r>
      <w:r w:rsidR="00EC3072">
        <w:rPr>
          <w:rFonts w:ascii="Times New Roman" w:hAnsi="Times New Roman" w:cs="Times New Roman"/>
          <w:sz w:val="24"/>
          <w:szCs w:val="24"/>
          <w:lang w:val="ru-RU"/>
        </w:rPr>
        <w:t>представник</w:t>
      </w:r>
      <w:r w:rsidRPr="00EB6CAC">
        <w:rPr>
          <w:rFonts w:ascii="Times New Roman" w:hAnsi="Times New Roman" w:cs="Times New Roman"/>
          <w:sz w:val="24"/>
          <w:szCs w:val="24"/>
          <w:lang w:val="ru-RU"/>
        </w:rPr>
        <w:t xml:space="preserve"> Извођач</w:t>
      </w:r>
      <w:r w:rsidR="00EC3072">
        <w:rPr>
          <w:rFonts w:ascii="Times New Roman" w:hAnsi="Times New Roman" w:cs="Times New Roman"/>
          <w:sz w:val="24"/>
          <w:szCs w:val="24"/>
          <w:lang w:val="ru-RU"/>
        </w:rPr>
        <w:t>а</w:t>
      </w:r>
      <w:r w:rsidRPr="00EB6CAC">
        <w:rPr>
          <w:rFonts w:ascii="Times New Roman" w:hAnsi="Times New Roman" w:cs="Times New Roman"/>
          <w:sz w:val="24"/>
          <w:szCs w:val="24"/>
          <w:lang w:val="ru-RU"/>
        </w:rPr>
        <w:t xml:space="preserve"> радова</w:t>
      </w:r>
      <w:r w:rsidR="00EC3072">
        <w:rPr>
          <w:rFonts w:ascii="Times New Roman" w:hAnsi="Times New Roman" w:cs="Times New Roman"/>
          <w:sz w:val="24"/>
          <w:szCs w:val="24"/>
          <w:lang w:val="ru-RU"/>
        </w:rPr>
        <w:t xml:space="preserve"> уз присуство Стручног надзора</w:t>
      </w:r>
      <w:r w:rsidRPr="00EB6CAC">
        <w:rPr>
          <w:rFonts w:ascii="Times New Roman" w:hAnsi="Times New Roman" w:cs="Times New Roman"/>
          <w:sz w:val="24"/>
          <w:szCs w:val="24"/>
          <w:lang w:val="ru-RU"/>
        </w:rPr>
        <w:t>.</w:t>
      </w:r>
    </w:p>
    <w:p w:rsidR="00877976" w:rsidRPr="00EB6CAC" w:rsidRDefault="00877976" w:rsidP="00877976">
      <w:pPr>
        <w:jc w:val="both"/>
        <w:rPr>
          <w:rFonts w:ascii="Times New Roman" w:hAnsi="Times New Roman" w:cs="Times New Roman"/>
          <w:sz w:val="24"/>
          <w:szCs w:val="24"/>
          <w:lang w:val="ru-RU"/>
        </w:rPr>
      </w:pPr>
      <w:r w:rsidRPr="00EB6CAC">
        <w:rPr>
          <w:rFonts w:ascii="Times New Roman" w:hAnsi="Times New Roman" w:cs="Times New Roman"/>
          <w:sz w:val="24"/>
          <w:szCs w:val="24"/>
          <w:lang w:val="ru-RU"/>
        </w:rPr>
        <w:tab/>
        <w:t>Комисија сачињава Записник о примопредаји на дан примопредаје радова.</w:t>
      </w:r>
    </w:p>
    <w:p w:rsidR="00877976" w:rsidRPr="00EB6CAC" w:rsidRDefault="00877976" w:rsidP="00877976">
      <w:pPr>
        <w:jc w:val="both"/>
        <w:rPr>
          <w:rFonts w:ascii="Times New Roman" w:hAnsi="Times New Roman" w:cs="Times New Roman"/>
          <w:sz w:val="24"/>
          <w:szCs w:val="24"/>
          <w:lang w:val="ru-RU"/>
        </w:rPr>
      </w:pPr>
      <w:r w:rsidRPr="00EB6CAC">
        <w:rPr>
          <w:rFonts w:ascii="Times New Roman" w:hAnsi="Times New Roman" w:cs="Times New Roman"/>
          <w:sz w:val="24"/>
          <w:szCs w:val="24"/>
          <w:lang w:val="ru-RU"/>
        </w:rPr>
        <w:tab/>
        <w:t>Извођач радова је обавезан да у целости поступи по примедбама Комисије.</w:t>
      </w:r>
    </w:p>
    <w:p w:rsidR="00877976" w:rsidRPr="00EB6CAC" w:rsidRDefault="00877976" w:rsidP="00877976">
      <w:pPr>
        <w:jc w:val="both"/>
        <w:rPr>
          <w:rFonts w:ascii="Times New Roman" w:hAnsi="Times New Roman" w:cs="Times New Roman"/>
          <w:sz w:val="24"/>
          <w:szCs w:val="24"/>
        </w:rPr>
      </w:pPr>
      <w:r w:rsidRPr="00EB6CAC">
        <w:rPr>
          <w:rFonts w:ascii="Times New Roman" w:hAnsi="Times New Roman" w:cs="Times New Roman"/>
          <w:sz w:val="24"/>
          <w:szCs w:val="24"/>
          <w:lang w:val="ru-RU"/>
        </w:rPr>
        <w:tab/>
        <w:t>Наручилац ће у моменту примопредаје радова од стране Извођача радова примити на коришћење изведене радове.</w:t>
      </w:r>
    </w:p>
    <w:p w:rsidR="00877976" w:rsidRPr="00EC3072" w:rsidRDefault="00877976" w:rsidP="00877976">
      <w:pPr>
        <w:jc w:val="center"/>
        <w:rPr>
          <w:rFonts w:ascii="Times New Roman" w:hAnsi="Times New Roman" w:cs="Times New Roman"/>
          <w:b/>
          <w:i/>
          <w:color w:val="C00000"/>
          <w:sz w:val="24"/>
          <w:szCs w:val="24"/>
        </w:rPr>
      </w:pPr>
      <w:r w:rsidRPr="00EC3072">
        <w:rPr>
          <w:rFonts w:ascii="Times New Roman" w:hAnsi="Times New Roman" w:cs="Times New Roman"/>
          <w:b/>
          <w:i/>
          <w:color w:val="C00000"/>
          <w:sz w:val="24"/>
          <w:szCs w:val="24"/>
        </w:rPr>
        <w:t>Коначни обрачун</w:t>
      </w:r>
    </w:p>
    <w:p w:rsidR="00877976" w:rsidRPr="00EB6CAC" w:rsidRDefault="00877976" w:rsidP="00877976">
      <w:pPr>
        <w:jc w:val="center"/>
        <w:rPr>
          <w:rFonts w:ascii="Times New Roman" w:hAnsi="Times New Roman" w:cs="Times New Roman"/>
          <w:b/>
          <w:i/>
          <w:color w:val="C00000"/>
          <w:sz w:val="24"/>
          <w:szCs w:val="24"/>
        </w:rPr>
      </w:pPr>
      <w:r w:rsidRPr="00EB6CAC">
        <w:rPr>
          <w:rFonts w:ascii="Times New Roman" w:hAnsi="Times New Roman" w:cs="Times New Roman"/>
          <w:b/>
          <w:i/>
          <w:color w:val="C00000"/>
          <w:sz w:val="24"/>
          <w:szCs w:val="24"/>
        </w:rPr>
        <w:t>Члан 17.</w:t>
      </w:r>
    </w:p>
    <w:p w:rsidR="00877976" w:rsidRPr="00EB6CAC" w:rsidRDefault="00877976" w:rsidP="00877976">
      <w:pPr>
        <w:ind w:firstLine="709"/>
        <w:jc w:val="both"/>
        <w:rPr>
          <w:rFonts w:ascii="Times New Roman" w:hAnsi="Times New Roman" w:cs="Times New Roman"/>
          <w:sz w:val="24"/>
          <w:szCs w:val="24"/>
        </w:rPr>
      </w:pPr>
      <w:r w:rsidRPr="00EB6CAC">
        <w:rPr>
          <w:rFonts w:ascii="Times New Roman" w:hAnsi="Times New Roman" w:cs="Times New Roman"/>
          <w:sz w:val="24"/>
          <w:szCs w:val="24"/>
        </w:rPr>
        <w:t>Коначну количину и вредност изведених радова по Уговору утврђује Комисија за коначни обрачун на бази стварно изведених радова уписаних у грађевинској књизи или радним налозима и оверених од стране стручног надзорног органа Наручиоца и усвојених јединичних цена из понуде које су фиксне и непроменљиве.</w:t>
      </w:r>
    </w:p>
    <w:p w:rsidR="00877976" w:rsidRPr="00EB6CAC" w:rsidRDefault="00877976" w:rsidP="00877976">
      <w:pPr>
        <w:ind w:firstLine="709"/>
        <w:jc w:val="both"/>
        <w:rPr>
          <w:rFonts w:ascii="Times New Roman" w:hAnsi="Times New Roman" w:cs="Times New Roman"/>
          <w:sz w:val="24"/>
          <w:szCs w:val="24"/>
        </w:rPr>
      </w:pPr>
      <w:r w:rsidRPr="00EB6CAC">
        <w:rPr>
          <w:rFonts w:ascii="Times New Roman" w:hAnsi="Times New Roman" w:cs="Times New Roman"/>
          <w:sz w:val="24"/>
          <w:szCs w:val="24"/>
        </w:rPr>
        <w:t>Комисију за коначни обрачун чине представник  Наручилац и  представник Извођача радова, уз присуство стручног надзора.</w:t>
      </w:r>
    </w:p>
    <w:p w:rsidR="00877976" w:rsidRPr="00EB6CAC" w:rsidRDefault="00877976" w:rsidP="00877976">
      <w:pPr>
        <w:ind w:firstLine="720"/>
        <w:jc w:val="both"/>
        <w:rPr>
          <w:rFonts w:ascii="Times New Roman" w:hAnsi="Times New Roman" w:cs="Times New Roman"/>
          <w:bCs/>
          <w:sz w:val="24"/>
          <w:szCs w:val="24"/>
          <w:lang w:val="ru-RU"/>
        </w:rPr>
      </w:pPr>
      <w:r w:rsidRPr="00EB6CAC">
        <w:rPr>
          <w:rFonts w:ascii="Times New Roman" w:hAnsi="Times New Roman" w:cs="Times New Roman"/>
          <w:bCs/>
          <w:sz w:val="24"/>
          <w:szCs w:val="24"/>
          <w:lang w:val="ru-RU"/>
        </w:rPr>
        <w:t>Комисија сачињава Записник о коначном обрачуну изведених радова.</w:t>
      </w:r>
    </w:p>
    <w:p w:rsidR="00877976" w:rsidRPr="00EB6CAC" w:rsidRDefault="00877976" w:rsidP="00877976">
      <w:pPr>
        <w:ind w:firstLine="720"/>
        <w:jc w:val="both"/>
        <w:rPr>
          <w:rFonts w:ascii="Times New Roman" w:hAnsi="Times New Roman" w:cs="Times New Roman"/>
          <w:bCs/>
          <w:sz w:val="24"/>
          <w:szCs w:val="24"/>
          <w:lang w:val="ru-RU"/>
        </w:rPr>
      </w:pPr>
      <w:r w:rsidRPr="00EB6CAC">
        <w:rPr>
          <w:rFonts w:ascii="Times New Roman" w:hAnsi="Times New Roman" w:cs="Times New Roman"/>
          <w:bCs/>
          <w:sz w:val="24"/>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77976" w:rsidRPr="008A2929" w:rsidRDefault="00877976" w:rsidP="00877976">
      <w:pPr>
        <w:jc w:val="both"/>
        <w:rPr>
          <w:rFonts w:ascii="Angsana New" w:hAnsi="Angsana New" w:cs="Angsana New"/>
          <w:b/>
        </w:rPr>
      </w:pPr>
    </w:p>
    <w:p w:rsidR="00877976" w:rsidRPr="00EC3072" w:rsidRDefault="00877976" w:rsidP="00877976">
      <w:pPr>
        <w:jc w:val="center"/>
        <w:rPr>
          <w:rFonts w:ascii="Times New Roman" w:hAnsi="Times New Roman" w:cs="Times New Roman"/>
          <w:b/>
          <w:i/>
          <w:color w:val="C00000"/>
          <w:sz w:val="24"/>
          <w:szCs w:val="24"/>
        </w:rPr>
      </w:pPr>
      <w:r w:rsidRPr="00EC3072">
        <w:rPr>
          <w:rFonts w:ascii="Times New Roman" w:hAnsi="Times New Roman" w:cs="Times New Roman"/>
          <w:b/>
          <w:i/>
          <w:color w:val="C00000"/>
          <w:sz w:val="24"/>
          <w:szCs w:val="24"/>
        </w:rPr>
        <w:t>Примедбе и плаћања</w:t>
      </w:r>
    </w:p>
    <w:p w:rsidR="00877976" w:rsidRPr="00EB6CAC" w:rsidRDefault="00877976" w:rsidP="00877976">
      <w:pPr>
        <w:jc w:val="center"/>
        <w:rPr>
          <w:rFonts w:ascii="Times New Roman" w:hAnsi="Times New Roman" w:cs="Times New Roman"/>
          <w:b/>
          <w:i/>
          <w:color w:val="C00000"/>
          <w:sz w:val="24"/>
          <w:szCs w:val="24"/>
        </w:rPr>
      </w:pPr>
      <w:r w:rsidRPr="00EB6CAC">
        <w:rPr>
          <w:rFonts w:ascii="Times New Roman" w:hAnsi="Times New Roman" w:cs="Times New Roman"/>
          <w:b/>
          <w:i/>
          <w:color w:val="C00000"/>
          <w:sz w:val="24"/>
          <w:szCs w:val="24"/>
        </w:rPr>
        <w:t>Члан 18.</w:t>
      </w:r>
    </w:p>
    <w:p w:rsidR="00877976" w:rsidRPr="00EB6CAC" w:rsidRDefault="00877976" w:rsidP="00877976">
      <w:pPr>
        <w:ind w:firstLine="709"/>
        <w:jc w:val="both"/>
        <w:rPr>
          <w:rFonts w:ascii="Times New Roman" w:hAnsi="Times New Roman" w:cs="Times New Roman"/>
          <w:sz w:val="24"/>
          <w:szCs w:val="24"/>
        </w:rPr>
      </w:pPr>
      <w:r w:rsidRPr="00EB6CAC">
        <w:rPr>
          <w:rFonts w:ascii="Times New Roman" w:hAnsi="Times New Roman" w:cs="Times New Roman"/>
          <w:sz w:val="24"/>
          <w:szCs w:val="24"/>
        </w:rPr>
        <w:t>Наручилац може оспоравати испостављене ситуације у погледу количине и квалитета изведених радова.</w:t>
      </w:r>
      <w:r w:rsidR="00A4645E" w:rsidRPr="00EB6CAC">
        <w:rPr>
          <w:rFonts w:ascii="Times New Roman" w:hAnsi="Times New Roman" w:cs="Times New Roman"/>
          <w:sz w:val="24"/>
          <w:szCs w:val="24"/>
          <w:lang w:val="sr-Cyrl-RS"/>
        </w:rPr>
        <w:t xml:space="preserve"> </w:t>
      </w:r>
      <w:r w:rsidRPr="00EB6CAC">
        <w:rPr>
          <w:rFonts w:ascii="Times New Roman" w:hAnsi="Times New Roman" w:cs="Times New Roman"/>
          <w:sz w:val="24"/>
          <w:szCs w:val="24"/>
        </w:rPr>
        <w:t>Рекламације на изведене радове одлажу плаћање до њиховог отклона.</w:t>
      </w:r>
    </w:p>
    <w:p w:rsidR="00877976" w:rsidRPr="00EB6CAC" w:rsidRDefault="00877976" w:rsidP="00877976">
      <w:pPr>
        <w:ind w:firstLine="709"/>
        <w:jc w:val="both"/>
        <w:rPr>
          <w:rFonts w:ascii="Times New Roman" w:hAnsi="Times New Roman" w:cs="Times New Roman"/>
          <w:sz w:val="24"/>
          <w:szCs w:val="24"/>
        </w:rPr>
      </w:pPr>
      <w:r w:rsidRPr="00EB6CAC">
        <w:rPr>
          <w:rFonts w:ascii="Times New Roman" w:hAnsi="Times New Roman" w:cs="Times New Roman"/>
          <w:sz w:val="24"/>
          <w:szCs w:val="24"/>
        </w:rP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A4645E" w:rsidRPr="008A2929" w:rsidRDefault="00A4645E" w:rsidP="00877976">
      <w:pPr>
        <w:jc w:val="center"/>
        <w:rPr>
          <w:rFonts w:ascii="Angsana New" w:hAnsi="Angsana New" w:cs="Angsana New"/>
          <w:b/>
          <w:color w:val="C00000"/>
        </w:rPr>
      </w:pPr>
    </w:p>
    <w:p w:rsidR="00877976" w:rsidRPr="00EC3072" w:rsidRDefault="00877976" w:rsidP="00877976">
      <w:pPr>
        <w:jc w:val="center"/>
        <w:rPr>
          <w:rFonts w:ascii="Times New Roman" w:hAnsi="Times New Roman" w:cs="Times New Roman"/>
          <w:b/>
          <w:i/>
          <w:color w:val="C00000"/>
          <w:sz w:val="24"/>
          <w:szCs w:val="24"/>
        </w:rPr>
      </w:pPr>
      <w:r w:rsidRPr="00EC3072">
        <w:rPr>
          <w:rFonts w:ascii="Times New Roman" w:hAnsi="Times New Roman" w:cs="Times New Roman"/>
          <w:b/>
          <w:i/>
          <w:color w:val="C00000"/>
          <w:sz w:val="24"/>
          <w:szCs w:val="24"/>
        </w:rPr>
        <w:t>Обавештавање</w:t>
      </w:r>
    </w:p>
    <w:p w:rsidR="00877976" w:rsidRPr="00EB6CAC" w:rsidRDefault="00877976" w:rsidP="00877976">
      <w:pPr>
        <w:jc w:val="center"/>
        <w:rPr>
          <w:rFonts w:ascii="Times New Roman" w:hAnsi="Times New Roman" w:cs="Times New Roman"/>
          <w:b/>
          <w:i/>
          <w:color w:val="C00000"/>
          <w:sz w:val="24"/>
          <w:szCs w:val="24"/>
        </w:rPr>
      </w:pPr>
      <w:r w:rsidRPr="00EB6CAC">
        <w:rPr>
          <w:rFonts w:ascii="Times New Roman" w:hAnsi="Times New Roman" w:cs="Times New Roman"/>
          <w:b/>
          <w:i/>
          <w:color w:val="C00000"/>
          <w:sz w:val="24"/>
          <w:szCs w:val="24"/>
        </w:rPr>
        <w:t>Члан 19.</w:t>
      </w:r>
    </w:p>
    <w:p w:rsidR="00877976" w:rsidRPr="00EB6CAC" w:rsidRDefault="00877976" w:rsidP="00877976">
      <w:pPr>
        <w:ind w:firstLine="709"/>
        <w:jc w:val="both"/>
        <w:rPr>
          <w:rFonts w:ascii="Times New Roman" w:hAnsi="Times New Roman" w:cs="Times New Roman"/>
          <w:sz w:val="24"/>
          <w:szCs w:val="24"/>
        </w:rPr>
      </w:pPr>
      <w:r w:rsidRPr="00EB6CAC">
        <w:rPr>
          <w:rFonts w:ascii="Times New Roman" w:hAnsi="Times New Roman" w:cs="Times New Roman"/>
          <w:sz w:val="24"/>
          <w:szCs w:val="24"/>
        </w:rPr>
        <w:t>Уговорне стране су дужне да се међусобно благовремено обавештавају о чињеницама чије је наступање од утицаја на испуњење уговора.</w:t>
      </w:r>
    </w:p>
    <w:p w:rsidR="00877976" w:rsidRPr="00EB6CAC" w:rsidRDefault="00877976" w:rsidP="00877976">
      <w:pPr>
        <w:ind w:firstLine="709"/>
        <w:jc w:val="both"/>
        <w:rPr>
          <w:rFonts w:ascii="Times New Roman" w:hAnsi="Times New Roman" w:cs="Times New Roman"/>
          <w:sz w:val="24"/>
          <w:szCs w:val="24"/>
        </w:rPr>
      </w:pPr>
      <w:r w:rsidRPr="00EB6CAC">
        <w:rPr>
          <w:rFonts w:ascii="Times New Roman" w:hAnsi="Times New Roman" w:cs="Times New Roman"/>
          <w:sz w:val="24"/>
          <w:szCs w:val="24"/>
        </w:rPr>
        <w:t>Обавештавање ће се вршити писменим путем.</w:t>
      </w:r>
    </w:p>
    <w:p w:rsidR="00877976" w:rsidRPr="008A2929" w:rsidRDefault="00877976" w:rsidP="00877976">
      <w:pPr>
        <w:rPr>
          <w:rFonts w:ascii="Angsana New" w:hAnsi="Angsana New" w:cs="Angsana New"/>
          <w:b/>
          <w:bCs/>
          <w:i/>
          <w:color w:val="C00000"/>
          <w:lang w:val="sr-Cyrl-CS"/>
        </w:rPr>
      </w:pPr>
    </w:p>
    <w:p w:rsidR="00877976" w:rsidRPr="00EC3072" w:rsidRDefault="00877976" w:rsidP="00877976">
      <w:pPr>
        <w:jc w:val="center"/>
        <w:rPr>
          <w:rFonts w:ascii="Times New Roman" w:hAnsi="Times New Roman" w:cs="Times New Roman"/>
          <w:b/>
          <w:bCs/>
          <w:i/>
          <w:color w:val="C00000"/>
          <w:sz w:val="24"/>
          <w:szCs w:val="24"/>
          <w:lang w:val="sr-Cyrl-CS"/>
        </w:rPr>
      </w:pPr>
      <w:r w:rsidRPr="00EC3072">
        <w:rPr>
          <w:rFonts w:ascii="Times New Roman" w:hAnsi="Times New Roman" w:cs="Times New Roman"/>
          <w:b/>
          <w:bCs/>
          <w:i/>
          <w:color w:val="C00000"/>
          <w:sz w:val="24"/>
          <w:szCs w:val="24"/>
          <w:lang w:val="sr-Cyrl-CS"/>
        </w:rPr>
        <w:t>Раскид уговора</w:t>
      </w:r>
    </w:p>
    <w:p w:rsidR="00877976" w:rsidRPr="00EB6CAC" w:rsidRDefault="00877976" w:rsidP="00877976">
      <w:pPr>
        <w:jc w:val="center"/>
        <w:rPr>
          <w:rFonts w:ascii="Times New Roman" w:hAnsi="Times New Roman" w:cs="Times New Roman"/>
          <w:b/>
          <w:bCs/>
          <w:i/>
          <w:color w:val="C00000"/>
          <w:sz w:val="24"/>
          <w:szCs w:val="24"/>
          <w:lang w:val="sr-Cyrl-CS"/>
        </w:rPr>
      </w:pPr>
      <w:r w:rsidRPr="00EB6CAC">
        <w:rPr>
          <w:rFonts w:ascii="Times New Roman" w:hAnsi="Times New Roman" w:cs="Times New Roman"/>
          <w:b/>
          <w:bCs/>
          <w:i/>
          <w:color w:val="C00000"/>
          <w:sz w:val="24"/>
          <w:szCs w:val="24"/>
          <w:lang w:val="sr-Cyrl-CS"/>
        </w:rPr>
        <w:t>Члан 20.</w:t>
      </w:r>
    </w:p>
    <w:p w:rsidR="00877976" w:rsidRPr="00421333" w:rsidRDefault="00877976" w:rsidP="00877976">
      <w:pPr>
        <w:ind w:firstLine="709"/>
        <w:jc w:val="both"/>
        <w:rPr>
          <w:rFonts w:ascii="Times New Roman" w:hAnsi="Times New Roman" w:cs="Times New Roman"/>
          <w:bCs/>
          <w:sz w:val="24"/>
          <w:szCs w:val="24"/>
          <w:lang w:val="ru-RU"/>
        </w:rPr>
      </w:pPr>
      <w:r w:rsidRPr="00421333">
        <w:rPr>
          <w:rFonts w:ascii="Times New Roman" w:hAnsi="Times New Roman" w:cs="Times New Roman"/>
          <w:bCs/>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sidRPr="00421333">
        <w:rPr>
          <w:rFonts w:ascii="Times New Roman" w:hAnsi="Times New Roman" w:cs="Times New Roman"/>
          <w:bCs/>
          <w:sz w:val="24"/>
          <w:szCs w:val="24"/>
          <w:lang w:val="ru-RU"/>
        </w:rPr>
        <w:lastRenderedPageBreak/>
        <w:t>Извођача радова, а Извођач радова није поступио по примедбама стручног надзора.</w:t>
      </w:r>
    </w:p>
    <w:p w:rsidR="00877976" w:rsidRPr="00421333" w:rsidRDefault="00877976" w:rsidP="00877976">
      <w:pPr>
        <w:jc w:val="both"/>
        <w:rPr>
          <w:rFonts w:ascii="Times New Roman" w:hAnsi="Times New Roman" w:cs="Times New Roman"/>
          <w:bCs/>
          <w:sz w:val="24"/>
          <w:szCs w:val="24"/>
          <w:lang w:val="ru-RU"/>
        </w:rPr>
      </w:pPr>
      <w:r w:rsidRPr="00421333">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w:t>
      </w:r>
      <w:r w:rsidRPr="00421333">
        <w:rPr>
          <w:rFonts w:ascii="Times New Roman" w:hAnsi="Times New Roman" w:cs="Times New Roman"/>
          <w:sz w:val="24"/>
          <w:szCs w:val="24"/>
          <w:lang w:val="ru-RU"/>
        </w:rPr>
        <w:t xml:space="preserve">Извођач радова </w:t>
      </w:r>
      <w:r w:rsidRPr="00421333">
        <w:rPr>
          <w:rFonts w:ascii="Times New Roman" w:hAnsi="Times New Roman" w:cs="Times New Roman"/>
          <w:bCs/>
          <w:sz w:val="24"/>
          <w:szCs w:val="24"/>
          <w:lang w:val="ru-RU"/>
        </w:rPr>
        <w:t xml:space="preserve">касни са извођењем радова дуже од 15 (словима: петнаест) календарских дана као и ако </w:t>
      </w:r>
      <w:r w:rsidRPr="00421333">
        <w:rPr>
          <w:rFonts w:ascii="Times New Roman" w:hAnsi="Times New Roman" w:cs="Times New Roman"/>
          <w:sz w:val="24"/>
          <w:szCs w:val="24"/>
          <w:lang w:val="ru-RU"/>
        </w:rPr>
        <w:t xml:space="preserve">Извођач радова </w:t>
      </w:r>
      <w:r w:rsidRPr="00421333">
        <w:rPr>
          <w:rFonts w:ascii="Times New Roman" w:hAnsi="Times New Roman" w:cs="Times New Roman"/>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rsidR="00877976" w:rsidRPr="00421333" w:rsidRDefault="00877976" w:rsidP="00221BEA">
      <w:pPr>
        <w:jc w:val="both"/>
        <w:rPr>
          <w:rFonts w:ascii="Times New Roman" w:hAnsi="Times New Roman" w:cs="Times New Roman"/>
          <w:bCs/>
          <w:sz w:val="24"/>
          <w:szCs w:val="24"/>
          <w:lang w:val="ru-RU"/>
        </w:rPr>
      </w:pPr>
      <w:r w:rsidRPr="00421333">
        <w:rPr>
          <w:rFonts w:ascii="Times New Roman" w:hAnsi="Times New Roman" w:cs="Times New Roman"/>
          <w:bCs/>
          <w:sz w:val="24"/>
          <w:szCs w:val="24"/>
          <w:lang w:val="ru-RU"/>
        </w:rPr>
        <w:tab/>
        <w:t>Наручилац може једнострано раскинути уговор и у случају недостатка средстава за његову реализацију.</w:t>
      </w:r>
      <w:r w:rsidRPr="00421333">
        <w:rPr>
          <w:rFonts w:ascii="Times New Roman" w:hAnsi="Times New Roman" w:cs="Times New Roman"/>
          <w:bCs/>
          <w:sz w:val="24"/>
          <w:szCs w:val="24"/>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r w:rsidR="00221BEA">
        <w:rPr>
          <w:rFonts w:ascii="Times New Roman" w:hAnsi="Times New Roman" w:cs="Times New Roman"/>
          <w:bCs/>
          <w:sz w:val="24"/>
          <w:szCs w:val="24"/>
          <w:lang w:val="ru-RU"/>
        </w:rPr>
        <w:t xml:space="preserve"> </w:t>
      </w:r>
      <w:r w:rsidRPr="00421333">
        <w:rPr>
          <w:rFonts w:ascii="Times New Roman" w:hAnsi="Times New Roman" w:cs="Times New Roman"/>
          <w:bCs/>
          <w:sz w:val="24"/>
          <w:szCs w:val="24"/>
          <w:lang w:val="ru-RU"/>
        </w:rPr>
        <w:t>Уговор се раскида писаном изјавом која садржи основ за раскид уговора и доставља се другој уговорној страни.</w:t>
      </w:r>
      <w:r w:rsidR="00221BEA">
        <w:rPr>
          <w:rFonts w:ascii="Times New Roman" w:hAnsi="Times New Roman" w:cs="Times New Roman"/>
          <w:bCs/>
          <w:sz w:val="24"/>
          <w:szCs w:val="24"/>
          <w:lang w:val="ru-RU"/>
        </w:rPr>
        <w:t xml:space="preserve"> </w:t>
      </w:r>
      <w:r w:rsidRPr="00421333">
        <w:rPr>
          <w:rFonts w:ascii="Times New Roman" w:hAnsi="Times New Roman" w:cs="Times New Roman"/>
          <w:bCs/>
          <w:sz w:val="24"/>
          <w:szCs w:val="24"/>
          <w:lang w:val="ru-RU"/>
        </w:rPr>
        <w:t>У случају раскида Уговора, Извођач  радова је дужан да изведене радове обезбеди и сачува од пропадања.</w:t>
      </w:r>
    </w:p>
    <w:p w:rsidR="0017574E" w:rsidRDefault="0017574E" w:rsidP="00877976">
      <w:pPr>
        <w:jc w:val="center"/>
        <w:rPr>
          <w:rFonts w:ascii="Times New Roman" w:hAnsi="Times New Roman" w:cs="Times New Roman"/>
          <w:b/>
          <w:i/>
          <w:color w:val="C00000"/>
          <w:sz w:val="24"/>
          <w:szCs w:val="24"/>
          <w:lang w:val="sr-Cyrl-CS"/>
        </w:rPr>
      </w:pPr>
    </w:p>
    <w:p w:rsidR="00877976" w:rsidRPr="005564D1" w:rsidRDefault="00877976" w:rsidP="00877976">
      <w:pPr>
        <w:jc w:val="center"/>
        <w:rPr>
          <w:rFonts w:ascii="Times New Roman" w:hAnsi="Times New Roman" w:cs="Times New Roman"/>
          <w:b/>
          <w:i/>
          <w:color w:val="C00000"/>
          <w:sz w:val="24"/>
          <w:szCs w:val="24"/>
          <w:lang w:val="sr-Cyrl-CS"/>
        </w:rPr>
      </w:pPr>
      <w:r w:rsidRPr="005564D1">
        <w:rPr>
          <w:rFonts w:ascii="Times New Roman" w:hAnsi="Times New Roman" w:cs="Times New Roman"/>
          <w:b/>
          <w:i/>
          <w:color w:val="C00000"/>
          <w:sz w:val="24"/>
          <w:szCs w:val="24"/>
          <w:lang w:val="sr-Cyrl-CS"/>
        </w:rPr>
        <w:t>Примена важећих прописа</w:t>
      </w:r>
    </w:p>
    <w:p w:rsidR="00877976" w:rsidRPr="00421333" w:rsidRDefault="00877976" w:rsidP="00877976">
      <w:pPr>
        <w:jc w:val="center"/>
        <w:rPr>
          <w:rFonts w:ascii="Times New Roman" w:hAnsi="Times New Roman" w:cs="Times New Roman"/>
          <w:b/>
          <w:bCs/>
          <w:i/>
          <w:color w:val="C00000"/>
          <w:sz w:val="24"/>
          <w:szCs w:val="24"/>
          <w:lang w:val="sr-Cyrl-CS"/>
        </w:rPr>
      </w:pPr>
      <w:r w:rsidRPr="00421333">
        <w:rPr>
          <w:rFonts w:ascii="Times New Roman" w:hAnsi="Times New Roman" w:cs="Times New Roman"/>
          <w:b/>
          <w:bCs/>
          <w:i/>
          <w:color w:val="C00000"/>
          <w:sz w:val="24"/>
          <w:szCs w:val="24"/>
          <w:lang w:val="sr-Cyrl-CS"/>
        </w:rPr>
        <w:t>Члан 21.</w:t>
      </w:r>
    </w:p>
    <w:p w:rsidR="00877976" w:rsidRPr="00421333" w:rsidRDefault="005564D1" w:rsidP="00877976">
      <w:pPr>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За с</w:t>
      </w:r>
      <w:r w:rsidR="00877976" w:rsidRPr="00421333">
        <w:rPr>
          <w:rFonts w:ascii="Times New Roman" w:hAnsi="Times New Roman" w:cs="Times New Roman"/>
          <w:sz w:val="24"/>
          <w:szCs w:val="24"/>
          <w:lang w:val="sr-Cyrl-CS"/>
        </w:rPr>
        <w:t>ве што није изричито ре</w:t>
      </w:r>
      <w:r>
        <w:rPr>
          <w:rFonts w:ascii="Times New Roman" w:hAnsi="Times New Roman" w:cs="Times New Roman"/>
          <w:sz w:val="24"/>
          <w:szCs w:val="24"/>
          <w:lang w:val="sr-Cyrl-CS"/>
        </w:rPr>
        <w:t>гулисано овим Уговором, примењиваћ</w:t>
      </w:r>
      <w:r w:rsidR="00877976" w:rsidRPr="00421333">
        <w:rPr>
          <w:rFonts w:ascii="Times New Roman" w:hAnsi="Times New Roman" w:cs="Times New Roman"/>
          <w:sz w:val="24"/>
          <w:szCs w:val="24"/>
          <w:lang w:val="sr-Cyrl-CS"/>
        </w:rPr>
        <w:t xml:space="preserve">е се одговарајуће  одредбе Закона којим се уређује планирање и изградња, Закона којим се уређују  облигациони односи, </w:t>
      </w:r>
      <w:r w:rsidRPr="00062FA3">
        <w:rPr>
          <w:bCs/>
          <w:lang w:val="ru-RU"/>
        </w:rPr>
        <w:t xml:space="preserve"> </w:t>
      </w:r>
      <w:r w:rsidRPr="005564D1">
        <w:rPr>
          <w:rFonts w:ascii="Times New Roman" w:hAnsi="Times New Roman" w:cs="Times New Roman"/>
          <w:bCs/>
          <w:sz w:val="24"/>
          <w:szCs w:val="24"/>
          <w:lang w:val="ru-RU"/>
        </w:rPr>
        <w:t>одредбе Посебних узанси о грађењу,</w:t>
      </w:r>
      <w:r>
        <w:rPr>
          <w:bCs/>
          <w:lang w:val="ru-RU"/>
        </w:rPr>
        <w:t xml:space="preserve"> </w:t>
      </w:r>
      <w:r w:rsidR="00877976" w:rsidRPr="00421333">
        <w:rPr>
          <w:rFonts w:ascii="Times New Roman" w:hAnsi="Times New Roman" w:cs="Times New Roman"/>
          <w:sz w:val="24"/>
          <w:szCs w:val="24"/>
          <w:lang w:val="sr-Cyrl-CS"/>
        </w:rPr>
        <w:t>као  и одредбе позитивних прописа и пословних обичаја.</w:t>
      </w:r>
    </w:p>
    <w:p w:rsidR="00877976" w:rsidRPr="005564D1" w:rsidRDefault="00877976" w:rsidP="00877976">
      <w:pPr>
        <w:jc w:val="center"/>
        <w:rPr>
          <w:rFonts w:ascii="Times New Roman" w:hAnsi="Times New Roman" w:cs="Times New Roman"/>
          <w:b/>
          <w:i/>
          <w:color w:val="C00000"/>
          <w:sz w:val="24"/>
          <w:szCs w:val="24"/>
          <w:lang w:val="sr-Cyrl-CS"/>
        </w:rPr>
      </w:pPr>
      <w:r w:rsidRPr="005564D1">
        <w:rPr>
          <w:rFonts w:ascii="Times New Roman" w:hAnsi="Times New Roman" w:cs="Times New Roman"/>
          <w:b/>
          <w:i/>
          <w:color w:val="C00000"/>
          <w:sz w:val="24"/>
          <w:szCs w:val="24"/>
          <w:lang w:val="sr-Cyrl-CS"/>
        </w:rPr>
        <w:t>Саставни део уговора</w:t>
      </w:r>
    </w:p>
    <w:p w:rsidR="00877976" w:rsidRPr="00421333" w:rsidRDefault="00877976" w:rsidP="00877976">
      <w:pPr>
        <w:jc w:val="center"/>
        <w:rPr>
          <w:rFonts w:ascii="Times New Roman" w:hAnsi="Times New Roman" w:cs="Times New Roman"/>
          <w:b/>
          <w:i/>
          <w:color w:val="C00000"/>
          <w:sz w:val="24"/>
          <w:szCs w:val="24"/>
          <w:lang w:val="sr-Cyrl-CS"/>
        </w:rPr>
      </w:pPr>
      <w:r w:rsidRPr="00421333">
        <w:rPr>
          <w:rFonts w:ascii="Times New Roman" w:hAnsi="Times New Roman" w:cs="Times New Roman"/>
          <w:b/>
          <w:i/>
          <w:color w:val="C00000"/>
          <w:sz w:val="24"/>
          <w:szCs w:val="24"/>
          <w:lang w:val="sr-Cyrl-CS"/>
        </w:rPr>
        <w:t>Члан 22.</w:t>
      </w:r>
    </w:p>
    <w:p w:rsidR="00877976" w:rsidRPr="00421333" w:rsidRDefault="00877976" w:rsidP="00877976">
      <w:pPr>
        <w:ind w:firstLine="708"/>
        <w:jc w:val="both"/>
        <w:rPr>
          <w:rFonts w:ascii="Times New Roman" w:hAnsi="Times New Roman" w:cs="Times New Roman"/>
          <w:bCs/>
          <w:sz w:val="24"/>
          <w:szCs w:val="24"/>
          <w:lang w:val="ru-RU"/>
        </w:rPr>
      </w:pPr>
      <w:r w:rsidRPr="00421333">
        <w:rPr>
          <w:rFonts w:ascii="Times New Roman" w:hAnsi="Times New Roman" w:cs="Times New Roman"/>
          <w:bCs/>
          <w:sz w:val="24"/>
          <w:szCs w:val="24"/>
          <w:lang w:val="ru-RU"/>
        </w:rPr>
        <w:t xml:space="preserve">Прилог и саставни део овог Уговора је  понуда Извођача радова бр. ______ од </w:t>
      </w:r>
      <w:r w:rsidRPr="00BA38F6">
        <w:rPr>
          <w:rFonts w:ascii="Times New Roman" w:hAnsi="Times New Roman" w:cs="Times New Roman"/>
          <w:bCs/>
          <w:sz w:val="24"/>
          <w:szCs w:val="24"/>
          <w:lang w:val="ru-RU"/>
        </w:rPr>
        <w:t>_________</w:t>
      </w:r>
      <w:r w:rsidRPr="00421333">
        <w:rPr>
          <w:rFonts w:ascii="Times New Roman" w:hAnsi="Times New Roman" w:cs="Times New Roman"/>
          <w:bCs/>
          <w:sz w:val="24"/>
          <w:szCs w:val="24"/>
          <w:lang w:val="ru-RU"/>
        </w:rPr>
        <w:t>.2020. године.</w:t>
      </w:r>
    </w:p>
    <w:p w:rsidR="00877976" w:rsidRPr="00421333" w:rsidRDefault="00877976" w:rsidP="00877976">
      <w:pPr>
        <w:jc w:val="center"/>
        <w:rPr>
          <w:rFonts w:ascii="Times New Roman" w:hAnsi="Times New Roman" w:cs="Times New Roman"/>
          <w:b/>
          <w:i/>
          <w:color w:val="C00000"/>
          <w:sz w:val="24"/>
          <w:szCs w:val="24"/>
          <w:lang w:val="sr-Cyrl-CS"/>
        </w:rPr>
      </w:pPr>
      <w:r w:rsidRPr="00421333">
        <w:rPr>
          <w:rFonts w:ascii="Times New Roman" w:hAnsi="Times New Roman" w:cs="Times New Roman"/>
          <w:b/>
          <w:i/>
          <w:color w:val="C00000"/>
          <w:sz w:val="24"/>
          <w:szCs w:val="24"/>
          <w:lang w:val="sr-Cyrl-CS"/>
        </w:rPr>
        <w:t>Члан 23.</w:t>
      </w:r>
    </w:p>
    <w:p w:rsidR="00877976" w:rsidRPr="00421333" w:rsidRDefault="00877976" w:rsidP="00877976">
      <w:pPr>
        <w:ind w:firstLine="709"/>
        <w:jc w:val="both"/>
        <w:rPr>
          <w:rFonts w:ascii="Times New Roman" w:hAnsi="Times New Roman" w:cs="Times New Roman"/>
          <w:sz w:val="24"/>
          <w:szCs w:val="24"/>
          <w:lang w:val="sr-Cyrl-CS"/>
        </w:rPr>
      </w:pPr>
      <w:r w:rsidRPr="00421333">
        <w:rPr>
          <w:rFonts w:ascii="Times New Roman" w:hAnsi="Times New Roman" w:cs="Times New Roman"/>
          <w:sz w:val="24"/>
          <w:szCs w:val="24"/>
          <w:lang w:val="sr-Cyrl-CS"/>
        </w:rPr>
        <w:t>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w:t>
      </w:r>
    </w:p>
    <w:p w:rsidR="00877976" w:rsidRPr="00421333" w:rsidRDefault="00877976" w:rsidP="00877976">
      <w:pPr>
        <w:jc w:val="center"/>
        <w:rPr>
          <w:rFonts w:ascii="Times New Roman" w:hAnsi="Times New Roman" w:cs="Times New Roman"/>
          <w:b/>
          <w:color w:val="C00000"/>
          <w:sz w:val="24"/>
          <w:szCs w:val="24"/>
          <w:lang w:val="sr-Cyrl-CS"/>
        </w:rPr>
      </w:pPr>
      <w:r w:rsidRPr="00421333">
        <w:rPr>
          <w:rFonts w:ascii="Times New Roman" w:hAnsi="Times New Roman" w:cs="Times New Roman"/>
          <w:b/>
          <w:color w:val="C00000"/>
          <w:sz w:val="24"/>
          <w:szCs w:val="24"/>
          <w:lang w:val="sr-Cyrl-CS"/>
        </w:rPr>
        <w:t>Завршне одредбе</w:t>
      </w:r>
    </w:p>
    <w:p w:rsidR="00877976" w:rsidRPr="00421333" w:rsidRDefault="00877976" w:rsidP="00877976">
      <w:pPr>
        <w:jc w:val="center"/>
        <w:rPr>
          <w:rFonts w:ascii="Times New Roman" w:hAnsi="Times New Roman" w:cs="Times New Roman"/>
          <w:b/>
          <w:i/>
          <w:color w:val="C00000"/>
          <w:sz w:val="24"/>
          <w:szCs w:val="24"/>
          <w:lang w:val="sr-Cyrl-CS"/>
        </w:rPr>
      </w:pPr>
      <w:r w:rsidRPr="00421333">
        <w:rPr>
          <w:rFonts w:ascii="Times New Roman" w:hAnsi="Times New Roman" w:cs="Times New Roman"/>
          <w:b/>
          <w:i/>
          <w:color w:val="C00000"/>
          <w:sz w:val="24"/>
          <w:szCs w:val="24"/>
          <w:lang w:val="sr-Cyrl-CS"/>
        </w:rPr>
        <w:t>Члан 24.</w:t>
      </w:r>
    </w:p>
    <w:p w:rsidR="00877976" w:rsidRPr="00421333" w:rsidRDefault="00877976" w:rsidP="00877976">
      <w:pPr>
        <w:ind w:firstLine="709"/>
        <w:jc w:val="both"/>
        <w:rPr>
          <w:rFonts w:ascii="Times New Roman" w:hAnsi="Times New Roman" w:cs="Times New Roman"/>
          <w:bCs/>
          <w:sz w:val="24"/>
          <w:szCs w:val="24"/>
          <w:lang w:val="ru-RU"/>
        </w:rPr>
      </w:pPr>
      <w:r w:rsidRPr="00421333">
        <w:rPr>
          <w:rFonts w:ascii="Times New Roman" w:hAnsi="Times New Roman" w:cs="Times New Roman"/>
          <w:sz w:val="24"/>
          <w:szCs w:val="24"/>
          <w:lang w:val="sr-Cyrl-CS"/>
        </w:rPr>
        <w:t xml:space="preserve"> </w:t>
      </w:r>
      <w:r w:rsidRPr="00421333">
        <w:rPr>
          <w:rFonts w:ascii="Times New Roman" w:hAnsi="Times New Roman" w:cs="Times New Roman"/>
          <w:bCs/>
          <w:sz w:val="24"/>
          <w:szCs w:val="24"/>
          <w:lang w:val="ru-RU"/>
        </w:rPr>
        <w:t xml:space="preserve">Наручилац радова доставља уговор на потписивање Извођачу радова на начин и у роковима прописаним Законом о јавним набавкама, а Извођач радова је дужан да достави потписан и оверен уговор Наручиоцу у року од </w:t>
      </w:r>
      <w:r w:rsidRPr="00421333">
        <w:rPr>
          <w:rFonts w:ascii="Times New Roman" w:hAnsi="Times New Roman" w:cs="Times New Roman"/>
          <w:b/>
          <w:bCs/>
          <w:color w:val="C00000"/>
          <w:sz w:val="24"/>
          <w:szCs w:val="24"/>
          <w:lang w:val="ru-RU"/>
        </w:rPr>
        <w:t>5</w:t>
      </w:r>
      <w:r w:rsidRPr="00421333">
        <w:rPr>
          <w:rFonts w:ascii="Times New Roman" w:hAnsi="Times New Roman" w:cs="Times New Roman"/>
          <w:bCs/>
          <w:sz w:val="24"/>
          <w:szCs w:val="24"/>
          <w:lang w:val="ru-RU"/>
        </w:rPr>
        <w:t xml:space="preserve"> дана од дана пријема уговора.</w:t>
      </w:r>
    </w:p>
    <w:p w:rsidR="00877976" w:rsidRPr="00421333" w:rsidRDefault="00877976" w:rsidP="00435F79">
      <w:pPr>
        <w:ind w:firstLine="709"/>
        <w:jc w:val="both"/>
        <w:rPr>
          <w:rFonts w:ascii="Times New Roman" w:hAnsi="Times New Roman" w:cs="Times New Roman"/>
          <w:b/>
          <w:sz w:val="24"/>
          <w:szCs w:val="24"/>
          <w:lang w:val="sr-Cyrl-CS"/>
        </w:rPr>
      </w:pPr>
      <w:r w:rsidRPr="00421333">
        <w:rPr>
          <w:rFonts w:ascii="Times New Roman" w:hAnsi="Times New Roman" w:cs="Times New Roman"/>
          <w:bCs/>
          <w:sz w:val="24"/>
          <w:szCs w:val="24"/>
          <w:lang w:val="ru-RU"/>
        </w:rPr>
        <w:t>Овај уговор се сматра закљученим када га потпишу обе уговорне стране, а ступа на снагу даном предаје Наручиоцу средства финансијског обезбеђења из члана 7. овог Уговора, од стране Извођача радова. У случају да Извођач радова не достави напред наведена средства финансијског обезбеђења у предвиђеном року у складу са захтевима из конкурсне документације, сматраће се да Уговор није ни закључен.</w:t>
      </w:r>
    </w:p>
    <w:p w:rsidR="00877976" w:rsidRPr="005D4752" w:rsidRDefault="00877976" w:rsidP="00877976">
      <w:pPr>
        <w:jc w:val="center"/>
        <w:rPr>
          <w:rFonts w:ascii="Times New Roman" w:hAnsi="Times New Roman" w:cs="Times New Roman"/>
          <w:b/>
          <w:i/>
          <w:color w:val="C00000"/>
          <w:sz w:val="24"/>
          <w:szCs w:val="24"/>
          <w:lang w:val="sr-Cyrl-CS"/>
        </w:rPr>
      </w:pPr>
      <w:r w:rsidRPr="005D4752">
        <w:rPr>
          <w:rFonts w:ascii="Times New Roman" w:hAnsi="Times New Roman" w:cs="Times New Roman"/>
          <w:b/>
          <w:i/>
          <w:color w:val="C00000"/>
          <w:sz w:val="24"/>
          <w:szCs w:val="24"/>
          <w:lang w:val="sr-Cyrl-CS"/>
        </w:rPr>
        <w:t>Члан 25.</w:t>
      </w:r>
    </w:p>
    <w:p w:rsidR="00877976" w:rsidRPr="005D4752" w:rsidRDefault="00877976" w:rsidP="00877976">
      <w:pPr>
        <w:jc w:val="both"/>
        <w:rPr>
          <w:rFonts w:ascii="Times New Roman" w:hAnsi="Times New Roman" w:cs="Times New Roman"/>
          <w:b/>
          <w:sz w:val="24"/>
          <w:szCs w:val="24"/>
          <w:lang w:val="sr-Cyrl-CS"/>
        </w:rPr>
      </w:pPr>
      <w:r w:rsidRPr="008A2929">
        <w:rPr>
          <w:rFonts w:ascii="Angsana New" w:hAnsi="Angsana New" w:cs="Angsana New"/>
          <w:bCs/>
          <w:lang w:val="ru-RU"/>
        </w:rPr>
        <w:tab/>
      </w:r>
      <w:r w:rsidRPr="005D4752">
        <w:rPr>
          <w:rFonts w:ascii="Times New Roman" w:hAnsi="Times New Roman" w:cs="Times New Roman"/>
          <w:sz w:val="24"/>
          <w:szCs w:val="24"/>
          <w:lang w:val="sr-Cyrl-CS"/>
        </w:rPr>
        <w:t xml:space="preserve">Уговорне стране су предњи Уговор прочитале, сагласне су да је њихова воља верно унета у уговор, за свој га признају и по 3 (три) </w:t>
      </w:r>
      <w:r w:rsidRPr="005D4752">
        <w:rPr>
          <w:rFonts w:ascii="Times New Roman" w:hAnsi="Times New Roman" w:cs="Times New Roman"/>
          <w:sz w:val="24"/>
          <w:szCs w:val="24"/>
        </w:rPr>
        <w:t>примерка задржавају за своје потребе.</w:t>
      </w:r>
    </w:p>
    <w:p w:rsidR="005564D1" w:rsidRDefault="005564D1" w:rsidP="00877976">
      <w:pPr>
        <w:jc w:val="center"/>
        <w:rPr>
          <w:rFonts w:ascii="Times New Roman" w:hAnsi="Times New Roman" w:cs="Times New Roman"/>
          <w:b/>
          <w:sz w:val="24"/>
          <w:szCs w:val="24"/>
          <w:lang w:val="sr-Cyrl-CS"/>
        </w:rPr>
      </w:pPr>
    </w:p>
    <w:p w:rsidR="00877976" w:rsidRPr="005D4752" w:rsidRDefault="00877976" w:rsidP="00877976">
      <w:pPr>
        <w:jc w:val="center"/>
        <w:rPr>
          <w:rFonts w:ascii="Times New Roman" w:hAnsi="Times New Roman" w:cs="Times New Roman"/>
          <w:b/>
          <w:sz w:val="24"/>
          <w:szCs w:val="24"/>
          <w:lang w:val="sr-Cyrl-CS"/>
        </w:rPr>
      </w:pPr>
      <w:r w:rsidRPr="005D4752">
        <w:rPr>
          <w:rFonts w:ascii="Times New Roman" w:hAnsi="Times New Roman" w:cs="Times New Roman"/>
          <w:b/>
          <w:sz w:val="24"/>
          <w:szCs w:val="24"/>
          <w:lang w:val="sr-Cyrl-CS"/>
        </w:rPr>
        <w:t>У Г О В А Р А Ч И:</w:t>
      </w:r>
    </w:p>
    <w:p w:rsidR="00877976" w:rsidRPr="005D4752" w:rsidRDefault="00877976" w:rsidP="005D4752">
      <w:pPr>
        <w:jc w:val="both"/>
        <w:rPr>
          <w:rFonts w:ascii="Times New Roman" w:hAnsi="Times New Roman" w:cs="Times New Roman"/>
          <w:b/>
          <w:sz w:val="24"/>
          <w:szCs w:val="24"/>
          <w:lang w:val="sr-Cyrl-RS"/>
        </w:rPr>
      </w:pPr>
      <w:r w:rsidRPr="005D4752">
        <w:rPr>
          <w:rFonts w:ascii="Times New Roman" w:hAnsi="Times New Roman" w:cs="Times New Roman"/>
          <w:b/>
          <w:sz w:val="24"/>
          <w:szCs w:val="24"/>
        </w:rPr>
        <w:t xml:space="preserve"> ЗА </w:t>
      </w:r>
      <w:r w:rsidRPr="005D4752">
        <w:rPr>
          <w:rFonts w:ascii="Times New Roman" w:hAnsi="Times New Roman" w:cs="Times New Roman"/>
          <w:b/>
          <w:sz w:val="24"/>
          <w:szCs w:val="24"/>
          <w:lang w:val="sr-Cyrl-RS"/>
        </w:rPr>
        <w:t>НАРУЧИОЦА</w:t>
      </w:r>
      <w:r w:rsidRPr="005D4752">
        <w:rPr>
          <w:rFonts w:ascii="Times New Roman" w:hAnsi="Times New Roman" w:cs="Times New Roman"/>
          <w:sz w:val="24"/>
          <w:szCs w:val="24"/>
        </w:rPr>
        <w:t xml:space="preserve">                                                                                    </w:t>
      </w:r>
      <w:r w:rsidRPr="005D4752">
        <w:rPr>
          <w:rFonts w:ascii="Times New Roman" w:hAnsi="Times New Roman" w:cs="Times New Roman"/>
          <w:sz w:val="24"/>
          <w:szCs w:val="24"/>
          <w:lang w:val="sr-Cyrl-RS"/>
        </w:rPr>
        <w:t xml:space="preserve"> </w:t>
      </w:r>
      <w:r w:rsidR="00A4645E" w:rsidRPr="005D4752">
        <w:rPr>
          <w:rFonts w:ascii="Times New Roman" w:hAnsi="Times New Roman" w:cs="Times New Roman"/>
          <w:sz w:val="24"/>
          <w:szCs w:val="24"/>
          <w:lang w:val="sr-Cyrl-RS"/>
        </w:rPr>
        <w:t xml:space="preserve">        </w:t>
      </w:r>
      <w:r w:rsidRPr="005D4752">
        <w:rPr>
          <w:rFonts w:ascii="Times New Roman" w:hAnsi="Times New Roman" w:cs="Times New Roman"/>
          <w:b/>
          <w:sz w:val="24"/>
          <w:szCs w:val="24"/>
        </w:rPr>
        <w:t>ЗА</w:t>
      </w:r>
      <w:r w:rsidRPr="005D4752">
        <w:rPr>
          <w:rFonts w:ascii="Times New Roman" w:hAnsi="Times New Roman" w:cs="Times New Roman"/>
          <w:sz w:val="24"/>
          <w:szCs w:val="24"/>
        </w:rPr>
        <w:t xml:space="preserve">  </w:t>
      </w:r>
      <w:r w:rsidRPr="005D4752">
        <w:rPr>
          <w:rFonts w:ascii="Times New Roman" w:hAnsi="Times New Roman" w:cs="Times New Roman"/>
          <w:b/>
          <w:sz w:val="24"/>
          <w:szCs w:val="24"/>
          <w:lang w:val="sr-Cyrl-RS"/>
        </w:rPr>
        <w:t>ИЗВОЂАЧА</w:t>
      </w:r>
    </w:p>
    <w:p w:rsidR="00877976" w:rsidRPr="005D4752" w:rsidRDefault="005D4752" w:rsidP="005D475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77976" w:rsidRPr="005D4752">
        <w:rPr>
          <w:rFonts w:ascii="Times New Roman" w:hAnsi="Times New Roman" w:cs="Times New Roman"/>
          <w:sz w:val="24"/>
          <w:szCs w:val="24"/>
          <w:lang w:val="sr-Cyrl-RS"/>
        </w:rPr>
        <w:t xml:space="preserve">Н а ч е л н и к                                                                                              </w:t>
      </w:r>
      <w:r w:rsidR="00A4645E" w:rsidRPr="005D4752">
        <w:rPr>
          <w:rFonts w:ascii="Times New Roman" w:hAnsi="Times New Roman" w:cs="Times New Roman"/>
          <w:sz w:val="24"/>
          <w:szCs w:val="24"/>
          <w:lang w:val="sr-Cyrl-RS"/>
        </w:rPr>
        <w:t xml:space="preserve">       </w:t>
      </w:r>
      <w:r w:rsidR="00877976" w:rsidRPr="005D4752">
        <w:rPr>
          <w:rFonts w:ascii="Times New Roman" w:hAnsi="Times New Roman" w:cs="Times New Roman"/>
          <w:sz w:val="24"/>
          <w:szCs w:val="24"/>
          <w:lang w:val="sr-Cyrl-RS"/>
        </w:rPr>
        <w:t>Д и р е к т о</w:t>
      </w:r>
    </w:p>
    <w:p w:rsidR="00877976" w:rsidRPr="005D4752" w:rsidRDefault="00877976" w:rsidP="005D4752">
      <w:pPr>
        <w:jc w:val="both"/>
        <w:rPr>
          <w:rFonts w:ascii="Times New Roman" w:hAnsi="Times New Roman" w:cs="Times New Roman"/>
          <w:sz w:val="24"/>
          <w:szCs w:val="24"/>
          <w:lang w:val="sr-Cyrl-RS"/>
        </w:rPr>
      </w:pPr>
      <w:r w:rsidRPr="005D4752">
        <w:rPr>
          <w:rFonts w:ascii="Times New Roman" w:hAnsi="Times New Roman" w:cs="Times New Roman"/>
          <w:sz w:val="24"/>
          <w:szCs w:val="24"/>
          <w:lang w:val="sr-Cyrl-RS"/>
        </w:rPr>
        <w:t>Општинске управе</w:t>
      </w:r>
    </w:p>
    <w:p w:rsidR="00877976" w:rsidRPr="005D4752" w:rsidRDefault="00877976" w:rsidP="005D4752">
      <w:pPr>
        <w:jc w:val="both"/>
        <w:rPr>
          <w:rFonts w:ascii="Times New Roman" w:hAnsi="Times New Roman" w:cs="Times New Roman"/>
          <w:sz w:val="24"/>
          <w:szCs w:val="24"/>
        </w:rPr>
      </w:pPr>
      <w:r w:rsidRPr="005D4752">
        <w:rPr>
          <w:rFonts w:ascii="Times New Roman" w:hAnsi="Times New Roman" w:cs="Times New Roman"/>
          <w:sz w:val="24"/>
          <w:szCs w:val="24"/>
        </w:rPr>
        <w:t xml:space="preserve">__________________________                                                          </w:t>
      </w:r>
      <w:r w:rsidR="005D4752">
        <w:rPr>
          <w:rFonts w:ascii="Times New Roman" w:hAnsi="Times New Roman" w:cs="Times New Roman"/>
          <w:sz w:val="24"/>
          <w:szCs w:val="24"/>
          <w:lang w:val="sr-Cyrl-RS"/>
        </w:rPr>
        <w:t xml:space="preserve">      </w:t>
      </w:r>
      <w:r w:rsidRPr="005D4752">
        <w:rPr>
          <w:rFonts w:ascii="Times New Roman" w:hAnsi="Times New Roman" w:cs="Times New Roman"/>
          <w:sz w:val="24"/>
          <w:szCs w:val="24"/>
        </w:rPr>
        <w:t xml:space="preserve"> _______________________</w:t>
      </w:r>
    </w:p>
    <w:p w:rsidR="00877976" w:rsidRPr="005D4752" w:rsidRDefault="00877976" w:rsidP="005D4752">
      <w:pPr>
        <w:jc w:val="both"/>
        <w:rPr>
          <w:rFonts w:ascii="Times New Roman" w:hAnsi="Times New Roman" w:cs="Times New Roman"/>
          <w:b/>
          <w:i/>
          <w:sz w:val="24"/>
          <w:szCs w:val="24"/>
        </w:rPr>
      </w:pPr>
      <w:r w:rsidRPr="005D4752">
        <w:rPr>
          <w:rFonts w:ascii="Times New Roman" w:hAnsi="Times New Roman" w:cs="Times New Roman"/>
          <w:b/>
          <w:i/>
          <w:sz w:val="24"/>
          <w:szCs w:val="24"/>
        </w:rPr>
        <w:t xml:space="preserve"> Мирјана Станојевић Јовић </w:t>
      </w:r>
    </w:p>
    <w:p w:rsidR="00877976" w:rsidRPr="008A2929" w:rsidRDefault="00877976" w:rsidP="00877976">
      <w:pPr>
        <w:jc w:val="both"/>
        <w:rPr>
          <w:rFonts w:ascii="Angsana New" w:hAnsi="Angsana New" w:cs="Angsana New"/>
          <w:b/>
          <w:bCs/>
        </w:rPr>
      </w:pPr>
    </w:p>
    <w:p w:rsidR="00877976" w:rsidRPr="005D4752" w:rsidRDefault="00877976" w:rsidP="00877976">
      <w:pPr>
        <w:spacing w:line="100" w:lineRule="atLeast"/>
        <w:jc w:val="both"/>
        <w:rPr>
          <w:rFonts w:ascii="Times New Roman" w:hAnsi="Times New Roman" w:cs="Times New Roman"/>
          <w:b/>
          <w:bCs/>
          <w:sz w:val="24"/>
          <w:szCs w:val="24"/>
        </w:rPr>
      </w:pPr>
      <w:r w:rsidRPr="005D4752">
        <w:rPr>
          <w:rFonts w:ascii="Times New Roman" w:hAnsi="Times New Roman" w:cs="Times New Roman"/>
          <w:b/>
          <w:bCs/>
          <w:i/>
          <w:color w:val="C00000"/>
          <w:sz w:val="24"/>
          <w:szCs w:val="24"/>
          <w:u w:val="single"/>
        </w:rPr>
        <w:t>Напомена:</w:t>
      </w:r>
      <w:r w:rsidRPr="005D4752">
        <w:rPr>
          <w:rFonts w:ascii="Times New Roman" w:hAnsi="Times New Roman" w:cs="Times New Roman"/>
          <w:b/>
          <w:bCs/>
          <w:sz w:val="24"/>
          <w:szCs w:val="24"/>
        </w:rPr>
        <w:t xml:space="preserve"> </w:t>
      </w:r>
    </w:p>
    <w:p w:rsidR="00877976" w:rsidRDefault="00877976" w:rsidP="00877976">
      <w:pPr>
        <w:spacing w:line="100" w:lineRule="atLeast"/>
        <w:jc w:val="both"/>
        <w:rPr>
          <w:rFonts w:ascii="Times New Roman" w:hAnsi="Times New Roman" w:cs="Times New Roman"/>
          <w:bCs/>
          <w:i/>
          <w:iCs/>
          <w:kern w:val="2"/>
          <w:sz w:val="24"/>
          <w:szCs w:val="24"/>
          <w:lang w:val="ru-RU"/>
        </w:rPr>
      </w:pPr>
      <w:r w:rsidRPr="005D4752">
        <w:rPr>
          <w:rFonts w:ascii="Times New Roman" w:hAnsi="Times New Roman" w:cs="Times New Roman"/>
          <w:bCs/>
          <w:i/>
          <w:iCs/>
          <w:kern w:val="2"/>
          <w:sz w:val="24"/>
          <w:szCs w:val="24"/>
          <w:lang w:val="ru-RU"/>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877976" w:rsidRPr="003920D8" w:rsidRDefault="00877976" w:rsidP="003920D8">
      <w:pPr>
        <w:shd w:val="clear" w:color="auto" w:fill="CCC0D9"/>
        <w:jc w:val="center"/>
        <w:rPr>
          <w:rFonts w:ascii="Times New Roman" w:hAnsi="Times New Roman" w:cs="Times New Roman"/>
          <w:b/>
          <w:bCs/>
          <w:i/>
          <w:iCs/>
          <w:sz w:val="24"/>
          <w:szCs w:val="24"/>
        </w:rPr>
      </w:pPr>
      <w:r w:rsidRPr="003920D8">
        <w:rPr>
          <w:rFonts w:ascii="Times New Roman" w:hAnsi="Times New Roman" w:cs="Times New Roman"/>
          <w:b/>
          <w:bCs/>
          <w:i/>
          <w:iCs/>
          <w:sz w:val="24"/>
          <w:szCs w:val="24"/>
          <w:lang w:val="sr-Latn-RS"/>
        </w:rPr>
        <w:lastRenderedPageBreak/>
        <w:t>V</w:t>
      </w:r>
      <w:r w:rsidRPr="003920D8">
        <w:rPr>
          <w:rFonts w:ascii="Times New Roman" w:hAnsi="Times New Roman" w:cs="Times New Roman"/>
          <w:b/>
          <w:bCs/>
          <w:i/>
          <w:iCs/>
          <w:sz w:val="24"/>
          <w:szCs w:val="24"/>
        </w:rPr>
        <w:t>III  ОБРАЗАЦ ПОТВРДЕ ДА ЈЕ ПРЕДСТАВНИК ЗАИНТЕРЕСОВАНОГ ПОНУЂАЧА  ОБИШАО  ЛОКАЦИЈУ И ИЗВРШИ УВИД У ПРОЈЕКТНУ ДОКУМЕНТАЦИЈУ</w:t>
      </w:r>
    </w:p>
    <w:p w:rsidR="00877976" w:rsidRPr="008A2929" w:rsidRDefault="00877976" w:rsidP="00877976">
      <w:pPr>
        <w:ind w:left="1440"/>
        <w:rPr>
          <w:rFonts w:ascii="Angsana New" w:hAnsi="Angsana New" w:cs="Angsana New"/>
          <w:b/>
          <w:bCs/>
          <w:lang w:val="sr-Cyrl-CS"/>
        </w:rPr>
      </w:pPr>
    </w:p>
    <w:p w:rsidR="00877976" w:rsidRPr="008A2929" w:rsidRDefault="00877976" w:rsidP="00877976">
      <w:pPr>
        <w:adjustRightInd w:val="0"/>
        <w:ind w:firstLine="684"/>
        <w:rPr>
          <w:rFonts w:ascii="Angsana New" w:hAnsi="Angsana New" w:cs="Angsana New"/>
        </w:rPr>
      </w:pPr>
    </w:p>
    <w:p w:rsidR="00877976" w:rsidRPr="008A2929" w:rsidRDefault="00877976" w:rsidP="00877976">
      <w:pPr>
        <w:adjustRightInd w:val="0"/>
        <w:ind w:firstLine="684"/>
        <w:rPr>
          <w:rFonts w:ascii="Angsana New" w:hAnsi="Angsana New" w:cs="Angsana New"/>
        </w:rPr>
      </w:pPr>
    </w:p>
    <w:p w:rsidR="00A4645E" w:rsidRPr="008A2929" w:rsidRDefault="00A4645E" w:rsidP="00877976">
      <w:pPr>
        <w:adjustRightInd w:val="0"/>
        <w:ind w:firstLine="684"/>
        <w:rPr>
          <w:rFonts w:ascii="Angsana New" w:hAnsi="Angsana New" w:cs="Angsana New"/>
        </w:rPr>
      </w:pPr>
    </w:p>
    <w:p w:rsidR="00A4645E" w:rsidRPr="008A2929" w:rsidRDefault="00A4645E" w:rsidP="00877976">
      <w:pPr>
        <w:adjustRightInd w:val="0"/>
        <w:ind w:firstLine="684"/>
        <w:rPr>
          <w:rFonts w:ascii="Angsana New" w:hAnsi="Angsana New" w:cs="Angsana New"/>
        </w:rPr>
      </w:pPr>
    </w:p>
    <w:p w:rsidR="00A4645E" w:rsidRPr="007248D0" w:rsidRDefault="00A4645E" w:rsidP="00877976">
      <w:pPr>
        <w:adjustRightInd w:val="0"/>
        <w:ind w:firstLine="684"/>
        <w:rPr>
          <w:rFonts w:ascii="Times New Roman" w:hAnsi="Times New Roman" w:cs="Times New Roman"/>
          <w:sz w:val="24"/>
          <w:szCs w:val="24"/>
        </w:rPr>
      </w:pPr>
    </w:p>
    <w:p w:rsidR="00877976" w:rsidRPr="007248D0" w:rsidRDefault="00877976" w:rsidP="00877976">
      <w:pPr>
        <w:rPr>
          <w:rFonts w:ascii="Times New Roman" w:hAnsi="Times New Roman" w:cs="Times New Roman"/>
          <w:bCs/>
          <w:sz w:val="24"/>
          <w:szCs w:val="24"/>
        </w:rPr>
      </w:pPr>
      <w:r w:rsidRPr="007248D0">
        <w:rPr>
          <w:rFonts w:ascii="Times New Roman" w:hAnsi="Times New Roman" w:cs="Times New Roman"/>
          <w:bCs/>
          <w:sz w:val="24"/>
          <w:szCs w:val="24"/>
        </w:rPr>
        <w:t>Понуђач :</w:t>
      </w:r>
      <w:r w:rsidR="00891565">
        <w:rPr>
          <w:rFonts w:ascii="Times New Roman" w:hAnsi="Times New Roman" w:cs="Times New Roman"/>
          <w:bCs/>
          <w:sz w:val="24"/>
          <w:szCs w:val="24"/>
          <w:lang w:val="sr-Cyrl-RS"/>
        </w:rPr>
        <w:t xml:space="preserve"> </w:t>
      </w:r>
      <w:r w:rsidRPr="007248D0">
        <w:rPr>
          <w:rFonts w:ascii="Times New Roman" w:hAnsi="Times New Roman" w:cs="Times New Roman"/>
          <w:bCs/>
          <w:sz w:val="24"/>
          <w:szCs w:val="24"/>
        </w:rPr>
        <w:t>_______________________________________________________________</w:t>
      </w:r>
      <w:r w:rsidRPr="007248D0">
        <w:rPr>
          <w:rFonts w:ascii="Times New Roman" w:hAnsi="Times New Roman" w:cs="Times New Roman"/>
          <w:bCs/>
          <w:sz w:val="24"/>
          <w:szCs w:val="24"/>
          <w:lang w:val="sr-Cyrl-RS"/>
        </w:rPr>
        <w:t>_____</w:t>
      </w:r>
      <w:r w:rsidR="007248D0">
        <w:rPr>
          <w:rFonts w:ascii="Times New Roman" w:hAnsi="Times New Roman" w:cs="Times New Roman"/>
          <w:bCs/>
          <w:sz w:val="24"/>
          <w:szCs w:val="24"/>
          <w:lang w:val="sr-Cyrl-RS"/>
        </w:rPr>
        <w:t>______</w:t>
      </w:r>
      <w:r w:rsidRPr="007248D0">
        <w:rPr>
          <w:rFonts w:ascii="Times New Roman" w:hAnsi="Times New Roman" w:cs="Times New Roman"/>
          <w:bCs/>
          <w:sz w:val="24"/>
          <w:szCs w:val="24"/>
          <w:lang w:val="sr-Cyrl-RS"/>
        </w:rPr>
        <w:t>_</w:t>
      </w:r>
    </w:p>
    <w:p w:rsidR="00877976" w:rsidRPr="007248D0" w:rsidRDefault="00877976" w:rsidP="00877976">
      <w:pPr>
        <w:jc w:val="center"/>
        <w:rPr>
          <w:rFonts w:ascii="Times New Roman" w:hAnsi="Times New Roman" w:cs="Times New Roman"/>
          <w:bCs/>
          <w:i/>
          <w:sz w:val="24"/>
          <w:szCs w:val="24"/>
        </w:rPr>
      </w:pPr>
      <w:r w:rsidRPr="007248D0">
        <w:rPr>
          <w:rFonts w:ascii="Times New Roman" w:hAnsi="Times New Roman" w:cs="Times New Roman"/>
          <w:bCs/>
          <w:i/>
          <w:sz w:val="24"/>
          <w:szCs w:val="24"/>
        </w:rPr>
        <w:t>(назив и адреса понуђача)</w:t>
      </w:r>
    </w:p>
    <w:p w:rsidR="00877976" w:rsidRPr="007248D0" w:rsidRDefault="00877976" w:rsidP="00877976">
      <w:pPr>
        <w:jc w:val="both"/>
        <w:rPr>
          <w:rFonts w:ascii="Times New Roman" w:hAnsi="Times New Roman" w:cs="Times New Roman"/>
          <w:bCs/>
          <w:sz w:val="24"/>
          <w:szCs w:val="24"/>
          <w:lang w:val="sr-Cyrl-CS"/>
        </w:rPr>
      </w:pPr>
      <w:r w:rsidRPr="007248D0">
        <w:rPr>
          <w:rFonts w:ascii="Times New Roman" w:hAnsi="Times New Roman" w:cs="Times New Roman"/>
          <w:bCs/>
          <w:sz w:val="24"/>
          <w:szCs w:val="24"/>
        </w:rPr>
        <w:t xml:space="preserve">по најави коју је подено Наручиоцу обишао је  локацију дана ___________2020. године   где ће се изводити радови који су предмет јавне набавке и који су наведени у конкурсној документацији </w:t>
      </w:r>
      <w:r w:rsidRPr="007248D0">
        <w:rPr>
          <w:rFonts w:ascii="Times New Roman" w:hAnsi="Times New Roman" w:cs="Times New Roman"/>
          <w:bCs/>
          <w:sz w:val="24"/>
          <w:szCs w:val="24"/>
          <w:lang w:val="sr-Cyrl-RS"/>
        </w:rPr>
        <w:t>по</w:t>
      </w:r>
      <w:r w:rsidRPr="007248D0">
        <w:rPr>
          <w:rFonts w:ascii="Times New Roman" w:hAnsi="Times New Roman" w:cs="Times New Roman"/>
          <w:bCs/>
          <w:sz w:val="24"/>
          <w:szCs w:val="24"/>
        </w:rPr>
        <w:t xml:space="preserve"> </w:t>
      </w:r>
      <w:r w:rsidR="003B15FC">
        <w:rPr>
          <w:rFonts w:ascii="Times New Roman" w:hAnsi="Times New Roman" w:cs="Times New Roman"/>
          <w:b/>
          <w:bCs/>
          <w:color w:val="C00000"/>
          <w:sz w:val="24"/>
          <w:szCs w:val="24"/>
        </w:rPr>
        <w:t>ЈН бр. 27</w:t>
      </w:r>
      <w:r w:rsidRPr="007248D0">
        <w:rPr>
          <w:rFonts w:ascii="Times New Roman" w:hAnsi="Times New Roman" w:cs="Times New Roman"/>
          <w:b/>
          <w:bCs/>
          <w:color w:val="C00000"/>
          <w:sz w:val="24"/>
          <w:szCs w:val="24"/>
        </w:rPr>
        <w:t>/2020</w:t>
      </w:r>
      <w:r w:rsidRPr="007248D0">
        <w:rPr>
          <w:rFonts w:ascii="Times New Roman" w:hAnsi="Times New Roman" w:cs="Times New Roman"/>
          <w:bCs/>
          <w:sz w:val="24"/>
          <w:szCs w:val="24"/>
        </w:rPr>
        <w:t xml:space="preserve"> </w:t>
      </w:r>
      <w:r w:rsidRPr="007248D0">
        <w:rPr>
          <w:rFonts w:ascii="Times New Roman" w:eastAsia="TimesNewRomanPS-BoldMT" w:hAnsi="Times New Roman" w:cs="Times New Roman"/>
          <w:bCs/>
          <w:sz w:val="24"/>
          <w:szCs w:val="24"/>
          <w:lang w:val="sr-Cyrl-RS"/>
        </w:rPr>
        <w:t>„</w:t>
      </w:r>
      <w:r w:rsidR="00A4645E" w:rsidRPr="007248D0">
        <w:rPr>
          <w:rFonts w:ascii="Times New Roman" w:eastAsia="TimesNewRomanPS-BoldMT" w:hAnsi="Times New Roman" w:cs="Times New Roman"/>
          <w:bCs/>
          <w:sz w:val="24"/>
          <w:szCs w:val="24"/>
          <w:lang w:val="sr-Cyrl-RS"/>
        </w:rPr>
        <w:t xml:space="preserve">Радови на изградњи секундарне водоводне мреже у насљу Кула општина Мало Црниће – </w:t>
      </w:r>
      <w:r w:rsidR="003B15FC">
        <w:rPr>
          <w:rFonts w:ascii="Times New Roman" w:eastAsia="TimesNewRomanPS-BoldMT" w:hAnsi="Times New Roman" w:cs="Times New Roman"/>
          <w:bCs/>
          <w:sz w:val="24"/>
          <w:szCs w:val="24"/>
          <w:lang w:val="sr-Cyrl-RS"/>
        </w:rPr>
        <w:t>наставак прве фазе</w:t>
      </w:r>
      <w:r w:rsidR="00A4645E" w:rsidRPr="007248D0">
        <w:rPr>
          <w:rFonts w:ascii="Times New Roman" w:eastAsia="TimesNewRomanPS-BoldMT" w:hAnsi="Times New Roman" w:cs="Times New Roman"/>
          <w:bCs/>
          <w:sz w:val="24"/>
          <w:szCs w:val="24"/>
          <w:lang w:val="sr-Cyrl-RS"/>
        </w:rPr>
        <w:t>“</w:t>
      </w:r>
      <w:r w:rsidRPr="007248D0">
        <w:rPr>
          <w:rFonts w:ascii="Times New Roman" w:eastAsia="TimesNewRomanPS-BoldMT" w:hAnsi="Times New Roman" w:cs="Times New Roman"/>
          <w:bCs/>
          <w:sz w:val="24"/>
          <w:szCs w:val="24"/>
          <w:lang w:val="sr-Cyrl-RS"/>
        </w:rPr>
        <w:t xml:space="preserve"> </w:t>
      </w:r>
      <w:r w:rsidRPr="007248D0">
        <w:rPr>
          <w:rFonts w:ascii="Times New Roman" w:hAnsi="Times New Roman" w:cs="Times New Roman"/>
          <w:bCs/>
          <w:sz w:val="24"/>
          <w:szCs w:val="24"/>
        </w:rPr>
        <w:t xml:space="preserve">и том приликом  стекао је увид у </w:t>
      </w:r>
      <w:r w:rsidRPr="007248D0">
        <w:rPr>
          <w:rFonts w:ascii="Times New Roman" w:hAnsi="Times New Roman" w:cs="Times New Roman"/>
          <w:bCs/>
          <w:sz w:val="24"/>
          <w:szCs w:val="24"/>
          <w:lang w:val="sr-Cyrl-CS"/>
        </w:rPr>
        <w:t>пројектно-</w:t>
      </w:r>
      <w:r w:rsidRPr="007248D0">
        <w:rPr>
          <w:rFonts w:ascii="Times New Roman" w:hAnsi="Times New Roman" w:cs="Times New Roman"/>
          <w:bCs/>
          <w:sz w:val="24"/>
          <w:szCs w:val="24"/>
        </w:rPr>
        <w:t>техничку документацију и све информације које га чине обавештеним, а који су неопходни за припрему писмене понуде.</w:t>
      </w:r>
      <w:r w:rsidRPr="007248D0">
        <w:rPr>
          <w:rFonts w:ascii="Times New Roman" w:hAnsi="Times New Roman" w:cs="Times New Roman"/>
          <w:bCs/>
          <w:sz w:val="24"/>
          <w:szCs w:val="24"/>
          <w:lang w:val="sr-Cyrl-CS"/>
        </w:rPr>
        <w:t xml:space="preserve"> </w:t>
      </w:r>
    </w:p>
    <w:p w:rsidR="00877976" w:rsidRPr="007248D0" w:rsidRDefault="00877976" w:rsidP="00877976">
      <w:pPr>
        <w:tabs>
          <w:tab w:val="left" w:pos="-4962"/>
        </w:tabs>
        <w:ind w:firstLine="709"/>
        <w:jc w:val="both"/>
        <w:rPr>
          <w:rFonts w:ascii="Times New Roman" w:hAnsi="Times New Roman" w:cs="Times New Roman"/>
          <w:bCs/>
          <w:sz w:val="24"/>
          <w:szCs w:val="24"/>
        </w:rPr>
      </w:pPr>
      <w:r w:rsidRPr="007248D0">
        <w:rPr>
          <w:rFonts w:ascii="Times New Roman" w:hAnsi="Times New Roman" w:cs="Times New Roman"/>
          <w:bCs/>
          <w:sz w:val="24"/>
          <w:szCs w:val="24"/>
        </w:rPr>
        <w:t>Такође изјављујемо да смо упознати са свим условима градње а на основу предмера и предрачуна радова</w:t>
      </w:r>
      <w:r w:rsidRPr="007248D0">
        <w:rPr>
          <w:rFonts w:ascii="Times New Roman" w:hAnsi="Times New Roman" w:cs="Times New Roman"/>
          <w:bCs/>
          <w:iCs/>
          <w:sz w:val="24"/>
          <w:szCs w:val="24"/>
          <w:lang w:val="sr-Cyrl-CS"/>
        </w:rPr>
        <w:t xml:space="preserve">, техничког описа и пројектно-техничке документације </w:t>
      </w:r>
      <w:r w:rsidRPr="007248D0">
        <w:rPr>
          <w:rFonts w:ascii="Times New Roman" w:hAnsi="Times New Roman" w:cs="Times New Roman"/>
          <w:bCs/>
          <w:sz w:val="24"/>
          <w:szCs w:val="24"/>
        </w:rPr>
        <w:t>и да они, сада видљиви, не могу бити основ за било какве накнадне промене у погледу корекције  цене.</w:t>
      </w:r>
    </w:p>
    <w:p w:rsidR="00877976" w:rsidRPr="008A2929" w:rsidRDefault="00877976" w:rsidP="00877976">
      <w:pPr>
        <w:adjustRightInd w:val="0"/>
        <w:spacing w:line="360" w:lineRule="auto"/>
        <w:rPr>
          <w:rFonts w:ascii="Angsana New" w:hAnsi="Angsana New" w:cs="Angsana New"/>
          <w:lang w:val="ru-RU"/>
        </w:rPr>
      </w:pPr>
    </w:p>
    <w:p w:rsidR="00A4645E" w:rsidRPr="008A2929" w:rsidRDefault="00A4645E" w:rsidP="00877976">
      <w:pPr>
        <w:adjustRightInd w:val="0"/>
        <w:spacing w:line="360" w:lineRule="auto"/>
        <w:rPr>
          <w:rFonts w:ascii="Angsana New" w:hAnsi="Angsana New" w:cs="Angsana New"/>
          <w:lang w:val="ru-RU"/>
        </w:rPr>
      </w:pPr>
    </w:p>
    <w:p w:rsidR="00877976" w:rsidRPr="008A2929" w:rsidRDefault="00877976" w:rsidP="00877976">
      <w:pPr>
        <w:adjustRightInd w:val="0"/>
        <w:rPr>
          <w:rFonts w:ascii="Angsana New" w:hAnsi="Angsana New" w:cs="Angsana New"/>
          <w:lang w:val="ru-RU"/>
        </w:rPr>
      </w:pPr>
    </w:p>
    <w:p w:rsidR="00877976" w:rsidRPr="00C7360D" w:rsidRDefault="00877976" w:rsidP="00877976">
      <w:pPr>
        <w:adjustRightInd w:val="0"/>
        <w:rPr>
          <w:rFonts w:ascii="Times New Roman" w:hAnsi="Times New Roman" w:cs="Times New Roman"/>
          <w:sz w:val="24"/>
          <w:szCs w:val="24"/>
          <w:lang w:val="ru-RU"/>
        </w:rPr>
      </w:pPr>
    </w:p>
    <w:p w:rsidR="00877976" w:rsidRPr="00C7360D" w:rsidRDefault="00877976" w:rsidP="00877976">
      <w:pPr>
        <w:adjustRightInd w:val="0"/>
        <w:rPr>
          <w:rFonts w:ascii="Times New Roman" w:hAnsi="Times New Roman" w:cs="Times New Roman"/>
          <w:sz w:val="24"/>
          <w:szCs w:val="24"/>
          <w:lang w:val="ru-RU"/>
        </w:rPr>
      </w:pPr>
      <w:r w:rsidRPr="00C7360D">
        <w:rPr>
          <w:rFonts w:ascii="Times New Roman" w:hAnsi="Times New Roman" w:cs="Times New Roman"/>
          <w:sz w:val="24"/>
          <w:szCs w:val="24"/>
          <w:lang w:val="ru-RU"/>
        </w:rPr>
        <w:t xml:space="preserve">У </w:t>
      </w:r>
      <w:r w:rsidRPr="00C7360D">
        <w:rPr>
          <w:rFonts w:ascii="Times New Roman" w:hAnsi="Times New Roman" w:cs="Times New Roman"/>
          <w:sz w:val="24"/>
          <w:szCs w:val="24"/>
          <w:lang w:val="sr-Cyrl-CS"/>
        </w:rPr>
        <w:t>Малом Црнићу</w:t>
      </w:r>
      <w:r w:rsidRPr="00C7360D">
        <w:rPr>
          <w:rFonts w:ascii="Times New Roman" w:hAnsi="Times New Roman" w:cs="Times New Roman"/>
          <w:sz w:val="24"/>
          <w:szCs w:val="24"/>
          <w:lang w:val="ru-RU"/>
        </w:rPr>
        <w:t>, дана ____. ____. 2020. године</w:t>
      </w:r>
    </w:p>
    <w:p w:rsidR="00877976" w:rsidRPr="008A2929" w:rsidRDefault="00877976" w:rsidP="00877976">
      <w:pPr>
        <w:adjustRightInd w:val="0"/>
        <w:rPr>
          <w:rFonts w:ascii="Angsana New" w:hAnsi="Angsana New" w:cs="Angsana New"/>
          <w:lang w:val="ru-RU"/>
        </w:rPr>
      </w:pPr>
    </w:p>
    <w:p w:rsidR="00877976" w:rsidRPr="008A2929" w:rsidRDefault="00877976" w:rsidP="00877976">
      <w:pPr>
        <w:adjustRightInd w:val="0"/>
        <w:rPr>
          <w:rFonts w:ascii="Angsana New" w:hAnsi="Angsana New" w:cs="Angsana New"/>
          <w:lang w:val="ru-RU"/>
        </w:rPr>
      </w:pPr>
    </w:p>
    <w:p w:rsidR="00877976" w:rsidRPr="008A2929" w:rsidRDefault="00877976" w:rsidP="00877976">
      <w:pPr>
        <w:adjustRightInd w:val="0"/>
        <w:rPr>
          <w:rFonts w:ascii="Angsana New" w:hAnsi="Angsana New" w:cs="Angsana New"/>
          <w:lang w:val="ru-RU"/>
        </w:rPr>
      </w:pPr>
    </w:p>
    <w:p w:rsidR="00877976" w:rsidRPr="008A2929" w:rsidRDefault="00877976" w:rsidP="00877976">
      <w:pPr>
        <w:adjustRightInd w:val="0"/>
        <w:rPr>
          <w:rFonts w:ascii="Angsana New" w:hAnsi="Angsana New" w:cs="Angsana New"/>
          <w:lang w:val="ru-RU"/>
        </w:rPr>
      </w:pPr>
    </w:p>
    <w:p w:rsidR="00877976" w:rsidRPr="008A2929" w:rsidRDefault="00877976" w:rsidP="00877976">
      <w:pPr>
        <w:adjustRightInd w:val="0"/>
        <w:rPr>
          <w:rFonts w:ascii="Angsana New" w:hAnsi="Angsana New" w:cs="Angsana New"/>
          <w:lang w:val="ru-RU"/>
        </w:rPr>
      </w:pPr>
    </w:p>
    <w:p w:rsidR="00877976" w:rsidRPr="008A2929" w:rsidRDefault="00877976" w:rsidP="00877976">
      <w:pPr>
        <w:adjustRightInd w:val="0"/>
        <w:rPr>
          <w:rFonts w:ascii="Angsana New" w:hAnsi="Angsana New" w:cs="Angsana New"/>
          <w:lang w:val="ru-RU"/>
        </w:rPr>
      </w:pPr>
    </w:p>
    <w:p w:rsidR="00877976" w:rsidRPr="00C7360D" w:rsidRDefault="00877976" w:rsidP="00877976">
      <w:pPr>
        <w:tabs>
          <w:tab w:val="left" w:pos="360"/>
        </w:tabs>
        <w:rPr>
          <w:rFonts w:ascii="Times New Roman" w:hAnsi="Times New Roman" w:cs="Times New Roman"/>
          <w:bCs/>
          <w:sz w:val="24"/>
          <w:szCs w:val="24"/>
          <w:lang w:val="sr-Cyrl-CS"/>
        </w:rPr>
      </w:pPr>
    </w:p>
    <w:p w:rsidR="00877976" w:rsidRPr="00C7360D" w:rsidRDefault="00877976" w:rsidP="00877976">
      <w:pPr>
        <w:tabs>
          <w:tab w:val="left" w:pos="360"/>
        </w:tabs>
        <w:rPr>
          <w:rFonts w:ascii="Times New Roman" w:hAnsi="Times New Roman" w:cs="Times New Roman"/>
          <w:bCs/>
          <w:sz w:val="24"/>
          <w:szCs w:val="24"/>
          <w:lang w:val="sr-Cyrl-CS"/>
        </w:rPr>
      </w:pPr>
      <w:r w:rsidRPr="00C7360D">
        <w:rPr>
          <w:rFonts w:ascii="Times New Roman" w:hAnsi="Times New Roman" w:cs="Times New Roman"/>
          <w:bCs/>
          <w:sz w:val="24"/>
          <w:szCs w:val="24"/>
          <w:lang w:val="sr-Cyrl-CS"/>
        </w:rPr>
        <w:t xml:space="preserve">             За   Наручиоца:                                                                          </w:t>
      </w:r>
      <w:r w:rsidR="00891565">
        <w:rPr>
          <w:rFonts w:ascii="Times New Roman" w:hAnsi="Times New Roman" w:cs="Times New Roman"/>
          <w:bCs/>
          <w:sz w:val="24"/>
          <w:szCs w:val="24"/>
          <w:lang w:val="sr-Cyrl-CS"/>
        </w:rPr>
        <w:t xml:space="preserve">               </w:t>
      </w:r>
      <w:r w:rsidRPr="00C7360D">
        <w:rPr>
          <w:rFonts w:ascii="Times New Roman" w:hAnsi="Times New Roman" w:cs="Times New Roman"/>
          <w:bCs/>
          <w:sz w:val="24"/>
          <w:szCs w:val="24"/>
          <w:lang w:val="sr-Cyrl-CS"/>
        </w:rPr>
        <w:t xml:space="preserve">За  Понуђача:                                                                           </w:t>
      </w:r>
    </w:p>
    <w:p w:rsidR="00877976" w:rsidRPr="00C7360D" w:rsidRDefault="00877976" w:rsidP="00877976">
      <w:pPr>
        <w:tabs>
          <w:tab w:val="left" w:pos="360"/>
        </w:tabs>
        <w:rPr>
          <w:rFonts w:ascii="Times New Roman" w:hAnsi="Times New Roman" w:cs="Times New Roman"/>
          <w:bCs/>
          <w:sz w:val="24"/>
          <w:szCs w:val="24"/>
          <w:u w:val="single"/>
        </w:rPr>
      </w:pPr>
    </w:p>
    <w:p w:rsidR="00877976" w:rsidRPr="00C7360D" w:rsidRDefault="00877976" w:rsidP="00877976">
      <w:pPr>
        <w:tabs>
          <w:tab w:val="left" w:pos="360"/>
        </w:tabs>
        <w:rPr>
          <w:rFonts w:ascii="Times New Roman" w:hAnsi="Times New Roman" w:cs="Times New Roman"/>
          <w:bCs/>
          <w:sz w:val="24"/>
          <w:szCs w:val="24"/>
        </w:rPr>
      </w:pPr>
      <w:r w:rsidRPr="00C7360D">
        <w:rPr>
          <w:rFonts w:ascii="Times New Roman" w:hAnsi="Times New Roman" w:cs="Times New Roman"/>
          <w:bCs/>
          <w:sz w:val="24"/>
          <w:szCs w:val="24"/>
        </w:rPr>
        <w:t>____________________________</w:t>
      </w: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t xml:space="preserve"> </w:t>
      </w:r>
      <w:r w:rsidR="00891565">
        <w:rPr>
          <w:rFonts w:ascii="Times New Roman" w:hAnsi="Times New Roman" w:cs="Times New Roman"/>
          <w:bCs/>
          <w:sz w:val="24"/>
          <w:szCs w:val="24"/>
          <w:lang w:val="sr-Cyrl-RS"/>
        </w:rPr>
        <w:t xml:space="preserve">                 </w:t>
      </w:r>
      <w:r w:rsidRPr="00C7360D">
        <w:rPr>
          <w:rFonts w:ascii="Times New Roman" w:hAnsi="Times New Roman" w:cs="Times New Roman"/>
          <w:bCs/>
          <w:sz w:val="24"/>
          <w:szCs w:val="24"/>
        </w:rPr>
        <w:t>__________________________</w:t>
      </w:r>
    </w:p>
    <w:p w:rsidR="00877976" w:rsidRPr="00C7360D" w:rsidRDefault="00877976" w:rsidP="00877976">
      <w:pPr>
        <w:tabs>
          <w:tab w:val="left" w:pos="360"/>
        </w:tabs>
        <w:rPr>
          <w:rFonts w:ascii="Times New Roman" w:hAnsi="Times New Roman" w:cs="Times New Roman"/>
          <w:bCs/>
          <w:sz w:val="24"/>
          <w:szCs w:val="24"/>
        </w:rPr>
      </w:pPr>
      <w:r w:rsidRPr="00C7360D">
        <w:rPr>
          <w:rFonts w:ascii="Times New Roman" w:hAnsi="Times New Roman" w:cs="Times New Roman"/>
          <w:bCs/>
          <w:sz w:val="24"/>
          <w:szCs w:val="24"/>
        </w:rPr>
        <w:t xml:space="preserve">                Потпис</w:t>
      </w: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t xml:space="preserve">                     </w:t>
      </w:r>
      <w:r w:rsidR="00891565">
        <w:rPr>
          <w:rFonts w:ascii="Times New Roman" w:hAnsi="Times New Roman" w:cs="Times New Roman"/>
          <w:bCs/>
          <w:sz w:val="24"/>
          <w:szCs w:val="24"/>
          <w:lang w:val="sr-Cyrl-RS"/>
        </w:rPr>
        <w:t xml:space="preserve">                     </w:t>
      </w:r>
      <w:r w:rsidRPr="00C7360D">
        <w:rPr>
          <w:rFonts w:ascii="Times New Roman" w:hAnsi="Times New Roman" w:cs="Times New Roman"/>
          <w:bCs/>
          <w:sz w:val="24"/>
          <w:szCs w:val="24"/>
        </w:rPr>
        <w:t>Потпис</w:t>
      </w:r>
    </w:p>
    <w:p w:rsidR="00877976" w:rsidRPr="00C7360D" w:rsidRDefault="00877976" w:rsidP="00877976">
      <w:pPr>
        <w:tabs>
          <w:tab w:val="left" w:pos="360"/>
        </w:tabs>
        <w:rPr>
          <w:rFonts w:ascii="Times New Roman" w:hAnsi="Times New Roman" w:cs="Times New Roman"/>
          <w:bCs/>
          <w:sz w:val="24"/>
          <w:szCs w:val="24"/>
        </w:rPr>
      </w:pPr>
    </w:p>
    <w:p w:rsidR="00877976" w:rsidRPr="00C7360D" w:rsidRDefault="00877976" w:rsidP="00877976">
      <w:pPr>
        <w:tabs>
          <w:tab w:val="left" w:pos="360"/>
        </w:tabs>
        <w:rPr>
          <w:rFonts w:ascii="Times New Roman" w:hAnsi="Times New Roman" w:cs="Times New Roman"/>
          <w:bCs/>
          <w:sz w:val="24"/>
          <w:szCs w:val="24"/>
          <w:lang w:val="sr-Cyrl-CS"/>
        </w:rPr>
      </w:pPr>
    </w:p>
    <w:p w:rsidR="00877976" w:rsidRPr="00C7360D" w:rsidRDefault="00877976" w:rsidP="00877976">
      <w:pPr>
        <w:tabs>
          <w:tab w:val="left" w:pos="360"/>
        </w:tabs>
        <w:rPr>
          <w:rFonts w:ascii="Times New Roman" w:hAnsi="Times New Roman" w:cs="Times New Roman"/>
          <w:bCs/>
          <w:sz w:val="24"/>
          <w:szCs w:val="24"/>
        </w:rPr>
      </w:pP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r>
      <w:r w:rsidRPr="00C7360D">
        <w:rPr>
          <w:rFonts w:ascii="Times New Roman" w:hAnsi="Times New Roman" w:cs="Times New Roman"/>
          <w:bCs/>
          <w:sz w:val="24"/>
          <w:szCs w:val="24"/>
        </w:rPr>
        <w:tab/>
        <w:t xml:space="preserve">                                      М.П.</w:t>
      </w:r>
    </w:p>
    <w:p w:rsidR="00877976" w:rsidRPr="008A2929" w:rsidRDefault="00877976" w:rsidP="00877976">
      <w:pPr>
        <w:tabs>
          <w:tab w:val="left" w:pos="360"/>
        </w:tabs>
        <w:rPr>
          <w:rFonts w:ascii="Angsana New" w:hAnsi="Angsana New" w:cs="Angsana New"/>
          <w:bCs/>
        </w:rPr>
      </w:pPr>
    </w:p>
    <w:p w:rsidR="00877976" w:rsidRPr="008A2929" w:rsidRDefault="00877976" w:rsidP="00877976">
      <w:pPr>
        <w:adjustRightInd w:val="0"/>
        <w:jc w:val="both"/>
        <w:rPr>
          <w:rFonts w:ascii="Angsana New" w:hAnsi="Angsana New" w:cs="Angsana New"/>
          <w:b/>
          <w:lang w:val="sr-Cyrl-CS"/>
        </w:rPr>
      </w:pPr>
    </w:p>
    <w:p w:rsidR="009C0758" w:rsidRPr="008A2929" w:rsidRDefault="009C0758" w:rsidP="00877976">
      <w:pPr>
        <w:tabs>
          <w:tab w:val="left" w:pos="6028"/>
        </w:tabs>
        <w:jc w:val="both"/>
        <w:rPr>
          <w:rFonts w:ascii="Angsana New" w:hAnsi="Angsana New" w:cs="Angsana New"/>
          <w:b/>
          <w:bCs/>
          <w:i/>
          <w:iCs/>
          <w:color w:val="C00000"/>
          <w:u w:val="single"/>
        </w:rPr>
      </w:pPr>
    </w:p>
    <w:p w:rsidR="00C7360D" w:rsidRDefault="00C7360D" w:rsidP="00877976">
      <w:pPr>
        <w:tabs>
          <w:tab w:val="left" w:pos="6028"/>
        </w:tabs>
        <w:jc w:val="both"/>
        <w:rPr>
          <w:rFonts w:ascii="Times New Roman" w:hAnsi="Times New Roman" w:cs="Times New Roman"/>
          <w:b/>
          <w:bCs/>
          <w:i/>
          <w:iCs/>
          <w:color w:val="C00000"/>
          <w:sz w:val="24"/>
          <w:szCs w:val="24"/>
          <w:u w:val="single"/>
        </w:rPr>
      </w:pPr>
    </w:p>
    <w:p w:rsidR="00C7360D" w:rsidRDefault="00C7360D" w:rsidP="00877976">
      <w:pPr>
        <w:tabs>
          <w:tab w:val="left" w:pos="6028"/>
        </w:tabs>
        <w:jc w:val="both"/>
        <w:rPr>
          <w:rFonts w:ascii="Times New Roman" w:hAnsi="Times New Roman" w:cs="Times New Roman"/>
          <w:b/>
          <w:bCs/>
          <w:i/>
          <w:iCs/>
          <w:color w:val="C00000"/>
          <w:sz w:val="24"/>
          <w:szCs w:val="24"/>
          <w:u w:val="single"/>
        </w:rPr>
      </w:pPr>
    </w:p>
    <w:p w:rsidR="00C7360D" w:rsidRDefault="00C7360D" w:rsidP="00877976">
      <w:pPr>
        <w:tabs>
          <w:tab w:val="left" w:pos="6028"/>
        </w:tabs>
        <w:jc w:val="both"/>
        <w:rPr>
          <w:rFonts w:ascii="Times New Roman" w:hAnsi="Times New Roman" w:cs="Times New Roman"/>
          <w:b/>
          <w:bCs/>
          <w:i/>
          <w:iCs/>
          <w:color w:val="C00000"/>
          <w:sz w:val="24"/>
          <w:szCs w:val="24"/>
          <w:u w:val="single"/>
        </w:rPr>
      </w:pPr>
    </w:p>
    <w:p w:rsidR="00877976" w:rsidRPr="00C7360D" w:rsidRDefault="00877976" w:rsidP="00877976">
      <w:pPr>
        <w:tabs>
          <w:tab w:val="left" w:pos="6028"/>
        </w:tabs>
        <w:jc w:val="both"/>
        <w:rPr>
          <w:rFonts w:ascii="Times New Roman" w:hAnsi="Times New Roman" w:cs="Times New Roman"/>
          <w:bCs/>
          <w:i/>
          <w:iCs/>
          <w:sz w:val="24"/>
          <w:szCs w:val="24"/>
        </w:rPr>
      </w:pPr>
      <w:r w:rsidRPr="00C7360D">
        <w:rPr>
          <w:rFonts w:ascii="Times New Roman" w:hAnsi="Times New Roman" w:cs="Times New Roman"/>
          <w:b/>
          <w:bCs/>
          <w:i/>
          <w:iCs/>
          <w:color w:val="C00000"/>
          <w:sz w:val="24"/>
          <w:szCs w:val="24"/>
          <w:u w:val="single"/>
        </w:rPr>
        <w:t>Напомена:</w:t>
      </w:r>
      <w:r w:rsidRPr="00C7360D">
        <w:rPr>
          <w:rFonts w:ascii="Times New Roman" w:hAnsi="Times New Roman" w:cs="Times New Roman"/>
          <w:bCs/>
          <w:i/>
          <w:iCs/>
          <w:sz w:val="24"/>
          <w:szCs w:val="24"/>
        </w:rPr>
        <w:t xml:space="preserve"> Образац потписује лице овлашћено од понуђача за обилазак локације, односно овлашћени представник  групе понуђача и предтставник Наручиоца.</w:t>
      </w:r>
    </w:p>
    <w:p w:rsidR="00877976" w:rsidRPr="00C7360D" w:rsidRDefault="00877976" w:rsidP="00877976">
      <w:pPr>
        <w:tabs>
          <w:tab w:val="left" w:pos="6028"/>
        </w:tabs>
        <w:jc w:val="both"/>
        <w:rPr>
          <w:rFonts w:ascii="Times New Roman" w:hAnsi="Times New Roman" w:cs="Times New Roman"/>
          <w:bCs/>
          <w:i/>
          <w:iCs/>
          <w:sz w:val="24"/>
          <w:szCs w:val="24"/>
        </w:rPr>
      </w:pPr>
      <w:r w:rsidRPr="00C7360D">
        <w:rPr>
          <w:rFonts w:ascii="Times New Roman" w:hAnsi="Times New Roman" w:cs="Times New Roman"/>
          <w:bCs/>
          <w:i/>
          <w:iCs/>
          <w:sz w:val="24"/>
          <w:szCs w:val="24"/>
        </w:rPr>
        <w:t>Овај образац попуњен и потписан доставља се уз понуду.</w:t>
      </w:r>
    </w:p>
    <w:p w:rsidR="00877976" w:rsidRPr="00C7360D" w:rsidRDefault="00877976" w:rsidP="00877976">
      <w:pPr>
        <w:tabs>
          <w:tab w:val="left" w:pos="6028"/>
        </w:tabs>
        <w:jc w:val="both"/>
        <w:rPr>
          <w:rFonts w:ascii="Times New Roman" w:hAnsi="Times New Roman" w:cs="Times New Roman"/>
          <w:bCs/>
          <w:i/>
          <w:iCs/>
          <w:sz w:val="24"/>
          <w:szCs w:val="24"/>
        </w:rPr>
      </w:pPr>
      <w:r w:rsidRPr="00C7360D">
        <w:rPr>
          <w:rFonts w:ascii="Times New Roman" w:hAnsi="Times New Roman" w:cs="Times New Roman"/>
          <w:bCs/>
          <w:i/>
          <w:iCs/>
          <w:sz w:val="24"/>
          <w:szCs w:val="24"/>
        </w:rPr>
        <w:t>Достављање овог обрасца није обавезно.</w:t>
      </w:r>
    </w:p>
    <w:p w:rsidR="00877976" w:rsidRPr="00C7360D" w:rsidRDefault="00877976" w:rsidP="00877976">
      <w:pPr>
        <w:tabs>
          <w:tab w:val="left" w:pos="6028"/>
        </w:tabs>
        <w:jc w:val="both"/>
        <w:rPr>
          <w:rFonts w:ascii="Times New Roman" w:hAnsi="Times New Roman" w:cs="Times New Roman"/>
          <w:bCs/>
          <w:i/>
          <w:iCs/>
          <w:sz w:val="24"/>
          <w:szCs w:val="24"/>
          <w:lang w:val="ru-RU"/>
        </w:rPr>
      </w:pPr>
      <w:r w:rsidRPr="00C7360D">
        <w:rPr>
          <w:rFonts w:ascii="Times New Roman" w:hAnsi="Times New Roman" w:cs="Times New Roman"/>
          <w:b/>
          <w:bCs/>
          <w:i/>
          <w:iCs/>
          <w:sz w:val="24"/>
          <w:szCs w:val="24"/>
          <w:u w:val="single"/>
          <w:lang w:val="ru-RU"/>
        </w:rPr>
        <w:t>Уколико понуду подноси група понуђача,</w:t>
      </w:r>
      <w:r w:rsidRPr="00C7360D">
        <w:rPr>
          <w:rFonts w:ascii="Times New Roman" w:hAnsi="Times New Roman" w:cs="Times New Roman"/>
          <w:bCs/>
          <w:i/>
          <w:iCs/>
          <w:sz w:val="24"/>
          <w:szCs w:val="24"/>
          <w:lang w:val="ru-RU"/>
        </w:rPr>
        <w:t xml:space="preserve"> Изјава мора бити потписана од стране овлашћеног лица сваког понуђача из групе понуђача.</w:t>
      </w:r>
    </w:p>
    <w:p w:rsidR="009C0758" w:rsidRPr="00720537" w:rsidRDefault="006F71C8" w:rsidP="009C0758">
      <w:pPr>
        <w:shd w:val="clear" w:color="auto" w:fill="CCC0D9"/>
        <w:jc w:val="center"/>
        <w:rPr>
          <w:rFonts w:ascii="Times New Roman" w:hAnsi="Times New Roman" w:cs="Times New Roman"/>
          <w:b/>
          <w:bCs/>
          <w:i/>
          <w:iCs/>
          <w:sz w:val="24"/>
          <w:szCs w:val="24"/>
        </w:rPr>
      </w:pPr>
      <w:r>
        <w:rPr>
          <w:rFonts w:ascii="Times New Roman" w:hAnsi="Times New Roman" w:cs="Times New Roman"/>
          <w:b/>
          <w:bCs/>
          <w:i/>
          <w:iCs/>
          <w:sz w:val="24"/>
          <w:szCs w:val="24"/>
          <w:lang w:val="sr-Latn-RS"/>
        </w:rPr>
        <w:lastRenderedPageBreak/>
        <w:t>I</w:t>
      </w:r>
      <w:r w:rsidR="009C0758" w:rsidRPr="00720537">
        <w:rPr>
          <w:rFonts w:ascii="Times New Roman" w:hAnsi="Times New Roman" w:cs="Times New Roman"/>
          <w:b/>
          <w:bCs/>
          <w:i/>
          <w:iCs/>
          <w:sz w:val="24"/>
          <w:szCs w:val="24"/>
        </w:rPr>
        <w:t>X   ОБРАЗАЦ  МЕНИЧНОГ ОВЛАШЋЕЊА</w:t>
      </w:r>
    </w:p>
    <w:p w:rsidR="009C0758" w:rsidRPr="00720537" w:rsidRDefault="009C0758" w:rsidP="009C0758">
      <w:pPr>
        <w:adjustRightInd w:val="0"/>
        <w:jc w:val="both"/>
        <w:rPr>
          <w:rFonts w:ascii="Times New Roman" w:hAnsi="Times New Roman" w:cs="Times New Roman"/>
          <w:b/>
          <w:sz w:val="24"/>
          <w:szCs w:val="24"/>
          <w:lang w:val="sr-Cyrl-CS" w:eastAsia="sr-Latn-CS"/>
        </w:rPr>
      </w:pPr>
    </w:p>
    <w:p w:rsidR="009C0758" w:rsidRPr="00720537" w:rsidRDefault="009C0758" w:rsidP="009C0758">
      <w:pPr>
        <w:adjustRightInd w:val="0"/>
        <w:jc w:val="center"/>
        <w:rPr>
          <w:rFonts w:ascii="Times New Roman" w:hAnsi="Times New Roman" w:cs="Times New Roman"/>
          <w:b/>
          <w:sz w:val="24"/>
          <w:szCs w:val="24"/>
          <w:lang w:val="sr-Cyrl-CS" w:eastAsia="sr-Latn-CS"/>
        </w:rPr>
      </w:pPr>
      <w:r w:rsidRPr="00720537">
        <w:rPr>
          <w:rFonts w:ascii="Times New Roman" w:hAnsi="Times New Roman" w:cs="Times New Roman"/>
          <w:b/>
          <w:sz w:val="24"/>
          <w:szCs w:val="24"/>
          <w:lang w:val="sr-Cyrl-CS" w:eastAsia="sr-Latn-CS"/>
        </w:rPr>
        <w:t>ОБРАЗАЦ МЕНИЧНОГ ОВЛАШЋЕЊА</w:t>
      </w:r>
    </w:p>
    <w:p w:rsidR="009C0758" w:rsidRPr="00772A7D" w:rsidRDefault="009C0758" w:rsidP="009C0758">
      <w:pPr>
        <w:adjustRightInd w:val="0"/>
        <w:jc w:val="center"/>
        <w:rPr>
          <w:rFonts w:ascii="Times New Roman" w:hAnsi="Times New Roman" w:cs="Times New Roman"/>
          <w:b/>
          <w:color w:val="C00000"/>
          <w:sz w:val="24"/>
          <w:szCs w:val="24"/>
          <w:lang w:val="sr-Cyrl-CS" w:eastAsia="sr-Latn-CS"/>
        </w:rPr>
      </w:pPr>
      <w:r w:rsidRPr="00772A7D">
        <w:rPr>
          <w:rFonts w:ascii="Times New Roman" w:hAnsi="Times New Roman" w:cs="Times New Roman"/>
          <w:b/>
          <w:color w:val="C00000"/>
          <w:sz w:val="24"/>
          <w:szCs w:val="24"/>
          <w:lang w:val="sr-Cyrl-CS" w:eastAsia="sr-Latn-CS"/>
        </w:rPr>
        <w:t>За добро извршење посла</w:t>
      </w:r>
    </w:p>
    <w:p w:rsidR="00950AD5" w:rsidRPr="008A2929" w:rsidRDefault="00950AD5" w:rsidP="009C0758">
      <w:pPr>
        <w:adjustRightInd w:val="0"/>
        <w:jc w:val="both"/>
        <w:rPr>
          <w:rFonts w:ascii="Angsana New" w:eastAsia="Calibri" w:hAnsi="Angsana New" w:cs="Angsana New"/>
          <w:b/>
          <w:bCs/>
        </w:rPr>
      </w:pP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 xml:space="preserve">ДУЖНИК: </w:t>
      </w:r>
      <w:r w:rsidRPr="00772A7D">
        <w:rPr>
          <w:rFonts w:ascii="Times New Roman" w:eastAsia="Calibri" w:hAnsi="Times New Roman" w:cs="Times New Roman"/>
          <w:bCs/>
          <w:sz w:val="24"/>
          <w:szCs w:val="24"/>
        </w:rPr>
        <w:t>____________________________________________</w:t>
      </w:r>
      <w:r w:rsidRPr="00772A7D">
        <w:rPr>
          <w:rFonts w:ascii="Times New Roman" w:eastAsia="Calibri" w:hAnsi="Times New Roman" w:cs="Times New Roman"/>
          <w:b/>
          <w:bCs/>
          <w:sz w:val="24"/>
          <w:szCs w:val="24"/>
        </w:rPr>
        <w:t xml:space="preserve"> </w:t>
      </w: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 xml:space="preserve">Седиште: </w:t>
      </w:r>
      <w:r w:rsidRPr="00772A7D">
        <w:rPr>
          <w:rFonts w:ascii="Times New Roman" w:eastAsia="Calibri" w:hAnsi="Times New Roman" w:cs="Times New Roman"/>
          <w:bCs/>
          <w:sz w:val="24"/>
          <w:szCs w:val="24"/>
        </w:rPr>
        <w:t>_____________________________________________</w:t>
      </w:r>
      <w:r w:rsidRPr="00772A7D">
        <w:rPr>
          <w:rFonts w:ascii="Times New Roman" w:eastAsia="Calibri" w:hAnsi="Times New Roman" w:cs="Times New Roman"/>
          <w:b/>
          <w:bCs/>
          <w:sz w:val="24"/>
          <w:szCs w:val="24"/>
        </w:rPr>
        <w:t xml:space="preserve"> </w:t>
      </w: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 xml:space="preserve">Матични број: </w:t>
      </w:r>
      <w:r w:rsidRPr="00772A7D">
        <w:rPr>
          <w:rFonts w:ascii="Times New Roman" w:eastAsia="Calibri" w:hAnsi="Times New Roman" w:cs="Times New Roman"/>
          <w:bCs/>
          <w:sz w:val="24"/>
          <w:szCs w:val="24"/>
        </w:rPr>
        <w:t xml:space="preserve">________________________________________ </w:t>
      </w: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 xml:space="preserve">Порески идентификациони број ПИБ: </w:t>
      </w:r>
      <w:r w:rsidRPr="00772A7D">
        <w:rPr>
          <w:rFonts w:ascii="Times New Roman" w:eastAsia="Calibri" w:hAnsi="Times New Roman" w:cs="Times New Roman"/>
          <w:bCs/>
          <w:sz w:val="24"/>
          <w:szCs w:val="24"/>
        </w:rPr>
        <w:t>___________________</w:t>
      </w:r>
      <w:r w:rsidRPr="00772A7D">
        <w:rPr>
          <w:rFonts w:ascii="Times New Roman" w:eastAsia="Calibri" w:hAnsi="Times New Roman" w:cs="Times New Roman"/>
          <w:b/>
          <w:bCs/>
          <w:sz w:val="24"/>
          <w:szCs w:val="24"/>
        </w:rPr>
        <w:t xml:space="preserve"> </w:t>
      </w: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Текући рачун:</w:t>
      </w:r>
      <w:r w:rsidRPr="00772A7D">
        <w:rPr>
          <w:rFonts w:ascii="Times New Roman" w:eastAsia="Calibri" w:hAnsi="Times New Roman" w:cs="Times New Roman"/>
          <w:bCs/>
          <w:sz w:val="24"/>
          <w:szCs w:val="24"/>
        </w:rPr>
        <w:t xml:space="preserve"> _________________________________________</w:t>
      </w:r>
      <w:r w:rsidRPr="00772A7D">
        <w:rPr>
          <w:rFonts w:ascii="Times New Roman" w:eastAsia="Calibri" w:hAnsi="Times New Roman" w:cs="Times New Roman"/>
          <w:b/>
          <w:bCs/>
          <w:sz w:val="24"/>
          <w:szCs w:val="24"/>
        </w:rPr>
        <w:t xml:space="preserve"> </w:t>
      </w: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Код банке:</w:t>
      </w:r>
      <w:r w:rsidRPr="00772A7D">
        <w:rPr>
          <w:rFonts w:ascii="Times New Roman" w:eastAsia="Calibri" w:hAnsi="Times New Roman" w:cs="Times New Roman"/>
          <w:bCs/>
          <w:sz w:val="24"/>
          <w:szCs w:val="24"/>
        </w:rPr>
        <w:t>_____________________________________________</w:t>
      </w:r>
      <w:r w:rsidRPr="00772A7D">
        <w:rPr>
          <w:rFonts w:ascii="Times New Roman" w:eastAsia="Calibri" w:hAnsi="Times New Roman" w:cs="Times New Roman"/>
          <w:b/>
          <w:bCs/>
          <w:sz w:val="24"/>
          <w:szCs w:val="24"/>
        </w:rPr>
        <w:t xml:space="preserve"> </w:t>
      </w:r>
    </w:p>
    <w:p w:rsidR="009C0758" w:rsidRPr="008A2929" w:rsidRDefault="009C0758" w:rsidP="009C0758">
      <w:pPr>
        <w:adjustRightInd w:val="0"/>
        <w:jc w:val="both"/>
        <w:rPr>
          <w:rFonts w:ascii="Angsana New" w:eastAsia="Calibri" w:hAnsi="Angsana New" w:cs="Angsana New"/>
          <w:b/>
          <w:bCs/>
          <w:lang w:val="sr-Cyrl-CS"/>
        </w:rPr>
      </w:pPr>
    </w:p>
    <w:p w:rsidR="00950AD5" w:rsidRPr="00772A7D" w:rsidRDefault="00950AD5" w:rsidP="009C0758">
      <w:pPr>
        <w:adjustRightInd w:val="0"/>
        <w:jc w:val="both"/>
        <w:rPr>
          <w:rFonts w:ascii="Times New Roman" w:eastAsia="Calibri" w:hAnsi="Times New Roman" w:cs="Times New Roman"/>
          <w:b/>
          <w:bCs/>
          <w:sz w:val="24"/>
          <w:szCs w:val="24"/>
        </w:rPr>
      </w:pP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 xml:space="preserve">ИЗДАЈЕ                             </w:t>
      </w:r>
      <w:r w:rsidR="00950AD5" w:rsidRPr="00772A7D">
        <w:rPr>
          <w:rFonts w:ascii="Times New Roman" w:eastAsia="Calibri" w:hAnsi="Times New Roman" w:cs="Times New Roman"/>
          <w:b/>
          <w:bCs/>
          <w:sz w:val="24"/>
          <w:szCs w:val="24"/>
          <w:lang w:val="sr-Cyrl-RS"/>
        </w:rPr>
        <w:t xml:space="preserve">           </w:t>
      </w:r>
      <w:r w:rsidRPr="00772A7D">
        <w:rPr>
          <w:rFonts w:ascii="Times New Roman" w:eastAsia="Calibri" w:hAnsi="Times New Roman" w:cs="Times New Roman"/>
          <w:b/>
          <w:bCs/>
          <w:sz w:val="24"/>
          <w:szCs w:val="24"/>
        </w:rPr>
        <w:t>МЕНИЧНО ОВЛАШЋЕЊЕ - ПИСМО</w:t>
      </w:r>
    </w:p>
    <w:p w:rsidR="009C0758" w:rsidRPr="00772A7D" w:rsidRDefault="009C0758" w:rsidP="009C0758">
      <w:pPr>
        <w:adjustRightInd w:val="0"/>
        <w:ind w:firstLine="720"/>
        <w:jc w:val="center"/>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 за корисника бланко сопствене менице –</w:t>
      </w:r>
    </w:p>
    <w:p w:rsidR="009C0758" w:rsidRPr="008A2929" w:rsidRDefault="009C0758" w:rsidP="009C0758">
      <w:pPr>
        <w:adjustRightInd w:val="0"/>
        <w:jc w:val="both"/>
        <w:rPr>
          <w:rFonts w:ascii="Angsana New" w:eastAsia="Calibri" w:hAnsi="Angsana New" w:cs="Angsana New"/>
          <w:b/>
          <w:bCs/>
          <w:lang w:val="sr-Cyrl-CS"/>
        </w:rPr>
      </w:pPr>
    </w:p>
    <w:p w:rsidR="00950AD5" w:rsidRPr="00772A7D" w:rsidRDefault="00950AD5" w:rsidP="009C0758">
      <w:pPr>
        <w:adjustRightInd w:val="0"/>
        <w:jc w:val="both"/>
        <w:rPr>
          <w:rFonts w:ascii="Times New Roman" w:eastAsia="Calibri" w:hAnsi="Times New Roman" w:cs="Times New Roman"/>
          <w:b/>
          <w:bCs/>
          <w:sz w:val="24"/>
          <w:szCs w:val="24"/>
        </w:rPr>
      </w:pPr>
    </w:p>
    <w:p w:rsidR="009C0758" w:rsidRPr="00772A7D" w:rsidRDefault="009C0758" w:rsidP="009C0758">
      <w:pPr>
        <w:adjustRightInd w:val="0"/>
        <w:jc w:val="both"/>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КОРИСНИК</w:t>
      </w:r>
      <w:r w:rsidRPr="00772A7D">
        <w:rPr>
          <w:rFonts w:ascii="Times New Roman" w:eastAsia="Calibri" w:hAnsi="Times New Roman" w:cs="Times New Roman"/>
          <w:b/>
          <w:bCs/>
          <w:sz w:val="24"/>
          <w:szCs w:val="24"/>
          <w:lang w:val="sr-Cyrl-CS"/>
        </w:rPr>
        <w:t xml:space="preserve">: </w:t>
      </w:r>
      <w:r w:rsidRPr="00772A7D">
        <w:rPr>
          <w:rFonts w:ascii="Times New Roman" w:eastAsia="Calibri" w:hAnsi="Times New Roman" w:cs="Times New Roman"/>
          <w:bCs/>
          <w:sz w:val="24"/>
          <w:szCs w:val="24"/>
          <w:lang w:val="sr-Cyrl-CS"/>
        </w:rPr>
        <w:t>Општинска управа општине Мало Црниће“</w:t>
      </w:r>
      <w:r w:rsidRPr="00772A7D">
        <w:rPr>
          <w:rFonts w:ascii="Times New Roman" w:eastAsia="Calibri" w:hAnsi="Times New Roman" w:cs="Times New Roman"/>
          <w:sz w:val="24"/>
          <w:szCs w:val="24"/>
        </w:rPr>
        <w:t xml:space="preserve">, (Поверилац) </w:t>
      </w:r>
    </w:p>
    <w:p w:rsidR="009C0758" w:rsidRPr="00772A7D" w:rsidRDefault="009C0758" w:rsidP="009C0758">
      <w:pPr>
        <w:adjustRightInd w:val="0"/>
        <w:jc w:val="both"/>
        <w:rPr>
          <w:rFonts w:ascii="Times New Roman" w:eastAsia="Calibri" w:hAnsi="Times New Roman" w:cs="Times New Roman"/>
          <w:sz w:val="24"/>
          <w:szCs w:val="24"/>
          <w:lang w:val="sr-Cyrl-CS"/>
        </w:rPr>
      </w:pPr>
      <w:r w:rsidRPr="00772A7D">
        <w:rPr>
          <w:rFonts w:ascii="Times New Roman" w:eastAsia="Calibri" w:hAnsi="Times New Roman" w:cs="Times New Roman"/>
          <w:b/>
          <w:sz w:val="24"/>
          <w:szCs w:val="24"/>
        </w:rPr>
        <w:t>СЕДИШТЕ:</w:t>
      </w:r>
      <w:r w:rsidRPr="00772A7D">
        <w:rPr>
          <w:rFonts w:ascii="Times New Roman" w:eastAsia="Calibri" w:hAnsi="Times New Roman" w:cs="Times New Roman"/>
          <w:sz w:val="24"/>
          <w:szCs w:val="24"/>
        </w:rPr>
        <w:t xml:space="preserve"> </w:t>
      </w:r>
      <w:r w:rsidRPr="00772A7D">
        <w:rPr>
          <w:rFonts w:ascii="Times New Roman" w:eastAsia="Calibri" w:hAnsi="Times New Roman" w:cs="Times New Roman"/>
          <w:sz w:val="24"/>
          <w:szCs w:val="24"/>
          <w:lang w:val="sr-Cyrl-CS"/>
        </w:rPr>
        <w:t>Мало Црниће, ул. Бајлонијева бр. 119</w:t>
      </w:r>
    </w:p>
    <w:p w:rsidR="009C0758" w:rsidRPr="008A2929" w:rsidRDefault="009C0758" w:rsidP="009C0758">
      <w:pPr>
        <w:ind w:firstLine="709"/>
        <w:jc w:val="both"/>
        <w:rPr>
          <w:rFonts w:ascii="Angsana New" w:eastAsia="Calibri" w:hAnsi="Angsana New" w:cs="Angsana New"/>
        </w:rPr>
      </w:pPr>
    </w:p>
    <w:p w:rsidR="00950AD5" w:rsidRPr="00772A7D" w:rsidRDefault="00950AD5" w:rsidP="009C0758">
      <w:pPr>
        <w:ind w:firstLine="709"/>
        <w:jc w:val="both"/>
        <w:rPr>
          <w:rFonts w:ascii="Times New Roman" w:eastAsia="Calibri" w:hAnsi="Times New Roman" w:cs="Times New Roman"/>
          <w:sz w:val="24"/>
          <w:szCs w:val="24"/>
        </w:rPr>
      </w:pPr>
    </w:p>
    <w:p w:rsidR="009C0758" w:rsidRPr="00772A7D" w:rsidRDefault="009C0758" w:rsidP="009C0758">
      <w:pPr>
        <w:ind w:firstLine="709"/>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Предајемо Вам 1 (једну) бланко сопствену меницу, серије бр.________________ и овлашћујемо</w:t>
      </w:r>
      <w:r w:rsidRPr="00772A7D">
        <w:rPr>
          <w:rFonts w:ascii="Times New Roman" w:eastAsia="Calibri" w:hAnsi="Times New Roman" w:cs="Times New Roman"/>
          <w:bCs/>
          <w:sz w:val="24"/>
          <w:szCs w:val="24"/>
          <w:lang w:val="sr-Cyrl-CS"/>
        </w:rPr>
        <w:t xml:space="preserve"> Општинску управу општине Мало Црниће</w:t>
      </w:r>
      <w:r w:rsidRPr="00772A7D">
        <w:rPr>
          <w:rFonts w:ascii="Times New Roman" w:eastAsia="Calibri" w:hAnsi="Times New Roman" w:cs="Times New Roman"/>
          <w:sz w:val="24"/>
          <w:szCs w:val="24"/>
        </w:rPr>
        <w:t xml:space="preserve">, </w:t>
      </w:r>
      <w:r w:rsidRPr="00772A7D">
        <w:rPr>
          <w:rFonts w:ascii="Times New Roman" w:eastAsia="Calibri" w:hAnsi="Times New Roman" w:cs="Times New Roman"/>
          <w:sz w:val="24"/>
          <w:szCs w:val="24"/>
          <w:lang w:val="sr-Cyrl-CS"/>
        </w:rPr>
        <w:t xml:space="preserve">ул. Бајлонијева бр. 119, </w:t>
      </w:r>
      <w:r w:rsidRPr="00772A7D">
        <w:rPr>
          <w:rFonts w:ascii="Times New Roman" w:eastAsia="Calibri" w:hAnsi="Times New Roman" w:cs="Times New Roman"/>
          <w:sz w:val="24"/>
          <w:szCs w:val="24"/>
        </w:rPr>
        <w:t xml:space="preserve">као повериоца, да предату меницу може попунити на износ </w:t>
      </w:r>
      <w:r w:rsidRPr="00772A7D">
        <w:rPr>
          <w:rFonts w:ascii="Times New Roman" w:eastAsia="Calibri" w:hAnsi="Times New Roman" w:cs="Times New Roman"/>
          <w:sz w:val="24"/>
          <w:szCs w:val="24"/>
          <w:lang w:val="sr-Cyrl-CS"/>
        </w:rPr>
        <w:t xml:space="preserve">од 10% (десет посто) </w:t>
      </w:r>
      <w:r w:rsidRPr="00772A7D">
        <w:rPr>
          <w:rFonts w:ascii="Times New Roman" w:eastAsia="Calibri" w:hAnsi="Times New Roman" w:cs="Times New Roman"/>
          <w:sz w:val="24"/>
          <w:szCs w:val="24"/>
        </w:rPr>
        <w:t>од укупне вредности</w:t>
      </w:r>
      <w:r w:rsidRPr="00772A7D">
        <w:rPr>
          <w:rFonts w:ascii="Times New Roman" w:eastAsia="Calibri" w:hAnsi="Times New Roman" w:cs="Times New Roman"/>
          <w:sz w:val="24"/>
          <w:szCs w:val="24"/>
          <w:lang w:val="sr-Cyrl-CS"/>
        </w:rPr>
        <w:t xml:space="preserve"> уговора без ПДВ-а,</w:t>
      </w:r>
      <w:r w:rsidRPr="00772A7D">
        <w:rPr>
          <w:rFonts w:ascii="Times New Roman" w:eastAsia="Calibri" w:hAnsi="Times New Roman" w:cs="Times New Roman"/>
          <w:sz w:val="24"/>
          <w:szCs w:val="24"/>
        </w:rPr>
        <w:t xml:space="preserve">  а за </w:t>
      </w:r>
      <w:r w:rsidR="00084F6F">
        <w:rPr>
          <w:rFonts w:ascii="Times New Roman" w:hAnsi="Times New Roman" w:cs="Times New Roman"/>
          <w:b/>
          <w:bCs/>
          <w:color w:val="C00000"/>
          <w:sz w:val="24"/>
          <w:szCs w:val="24"/>
        </w:rPr>
        <w:t>ЈН бр. 27</w:t>
      </w:r>
      <w:r w:rsidR="00084F6F" w:rsidRPr="007248D0">
        <w:rPr>
          <w:rFonts w:ascii="Times New Roman" w:hAnsi="Times New Roman" w:cs="Times New Roman"/>
          <w:b/>
          <w:bCs/>
          <w:color w:val="C00000"/>
          <w:sz w:val="24"/>
          <w:szCs w:val="24"/>
        </w:rPr>
        <w:t>/2020</w:t>
      </w:r>
      <w:r w:rsidR="00084F6F" w:rsidRPr="007248D0">
        <w:rPr>
          <w:rFonts w:ascii="Times New Roman" w:hAnsi="Times New Roman" w:cs="Times New Roman"/>
          <w:bCs/>
          <w:sz w:val="24"/>
          <w:szCs w:val="24"/>
        </w:rPr>
        <w:t xml:space="preserve"> </w:t>
      </w:r>
      <w:r w:rsidR="00084F6F" w:rsidRPr="007248D0">
        <w:rPr>
          <w:rFonts w:ascii="Times New Roman" w:eastAsia="TimesNewRomanPS-BoldMT" w:hAnsi="Times New Roman" w:cs="Times New Roman"/>
          <w:bCs/>
          <w:sz w:val="24"/>
          <w:szCs w:val="24"/>
          <w:lang w:val="sr-Cyrl-RS"/>
        </w:rPr>
        <w:t xml:space="preserve">„Радови на изградњи секундарне водоводне мреже у насљу Кула општина Мало Црниће – </w:t>
      </w:r>
      <w:r w:rsidR="00084F6F">
        <w:rPr>
          <w:rFonts w:ascii="Times New Roman" w:eastAsia="TimesNewRomanPS-BoldMT" w:hAnsi="Times New Roman" w:cs="Times New Roman"/>
          <w:bCs/>
          <w:sz w:val="24"/>
          <w:szCs w:val="24"/>
          <w:lang w:val="sr-Cyrl-RS"/>
        </w:rPr>
        <w:t>наставак прве фазе</w:t>
      </w:r>
      <w:r w:rsidR="00084F6F" w:rsidRPr="007248D0">
        <w:rPr>
          <w:rFonts w:ascii="Times New Roman" w:eastAsia="TimesNewRomanPS-BoldMT" w:hAnsi="Times New Roman" w:cs="Times New Roman"/>
          <w:bCs/>
          <w:sz w:val="24"/>
          <w:szCs w:val="24"/>
          <w:lang w:val="sr-Cyrl-RS"/>
        </w:rPr>
        <w:t>“</w:t>
      </w:r>
      <w:r w:rsidR="00084F6F">
        <w:rPr>
          <w:rFonts w:ascii="Times New Roman" w:eastAsia="TimesNewRomanPS-BoldMT" w:hAnsi="Times New Roman" w:cs="Times New Roman"/>
          <w:bCs/>
          <w:sz w:val="24"/>
          <w:szCs w:val="24"/>
          <w:lang w:val="sr-Cyrl-RS"/>
        </w:rPr>
        <w:t>,</w:t>
      </w:r>
      <w:r w:rsidR="00084F6F" w:rsidRPr="007248D0">
        <w:rPr>
          <w:rFonts w:ascii="Times New Roman" w:eastAsia="TimesNewRomanPS-BoldMT" w:hAnsi="Times New Roman" w:cs="Times New Roman"/>
          <w:bCs/>
          <w:sz w:val="24"/>
          <w:szCs w:val="24"/>
          <w:lang w:val="sr-Cyrl-RS"/>
        </w:rPr>
        <w:t xml:space="preserve"> </w:t>
      </w:r>
      <w:r w:rsidRPr="00772A7D">
        <w:rPr>
          <w:rFonts w:ascii="Times New Roman" w:eastAsia="Calibri" w:hAnsi="Times New Roman" w:cs="Times New Roman"/>
          <w:sz w:val="24"/>
          <w:szCs w:val="24"/>
        </w:rPr>
        <w:t>што номинално износи</w:t>
      </w:r>
      <w:r w:rsidRPr="005A3619">
        <w:rPr>
          <w:rFonts w:ascii="Times New Roman" w:eastAsia="Calibri" w:hAnsi="Times New Roman" w:cs="Times New Roman"/>
          <w:sz w:val="24"/>
          <w:szCs w:val="24"/>
        </w:rPr>
        <w:t xml:space="preserve"> </w:t>
      </w:r>
      <w:r w:rsidRPr="00CA1274">
        <w:rPr>
          <w:rFonts w:ascii="Times New Roman" w:eastAsia="Calibri" w:hAnsi="Times New Roman" w:cs="Times New Roman"/>
          <w:sz w:val="24"/>
          <w:szCs w:val="24"/>
        </w:rPr>
        <w:t>__________________</w:t>
      </w:r>
      <w:r w:rsidRPr="00CA1274">
        <w:rPr>
          <w:rFonts w:ascii="Times New Roman" w:eastAsia="Calibri" w:hAnsi="Times New Roman" w:cs="Times New Roman"/>
          <w:sz w:val="24"/>
          <w:szCs w:val="24"/>
          <w:lang w:val="sr-Cyrl-RS"/>
        </w:rPr>
        <w:t>_</w:t>
      </w:r>
      <w:r w:rsidR="005A3619" w:rsidRPr="00CA1274">
        <w:rPr>
          <w:rFonts w:ascii="Times New Roman" w:eastAsia="Calibri" w:hAnsi="Times New Roman" w:cs="Times New Roman"/>
          <w:sz w:val="24"/>
          <w:szCs w:val="24"/>
          <w:lang w:val="sr-Cyrl-RS"/>
        </w:rPr>
        <w:t>_</w:t>
      </w:r>
      <w:r w:rsidRPr="00CA1274">
        <w:rPr>
          <w:rFonts w:ascii="Times New Roman" w:eastAsia="Calibri" w:hAnsi="Times New Roman" w:cs="Times New Roman"/>
          <w:sz w:val="24"/>
          <w:szCs w:val="24"/>
          <w:lang w:val="sr-Cyrl-RS"/>
        </w:rPr>
        <w:t>_</w:t>
      </w:r>
      <w:r w:rsidRPr="00CA1274">
        <w:rPr>
          <w:rFonts w:ascii="Times New Roman" w:eastAsia="Calibri" w:hAnsi="Times New Roman" w:cs="Times New Roman"/>
          <w:sz w:val="24"/>
          <w:szCs w:val="24"/>
        </w:rPr>
        <w:t xml:space="preserve">_ </w:t>
      </w:r>
      <w:r w:rsidR="005A3619" w:rsidRPr="00CA1274">
        <w:rPr>
          <w:rFonts w:ascii="Times New Roman" w:eastAsia="Calibri" w:hAnsi="Times New Roman" w:cs="Times New Roman"/>
          <w:sz w:val="24"/>
          <w:szCs w:val="24"/>
          <w:lang w:val="sr-Cyrl-RS"/>
        </w:rPr>
        <w:t xml:space="preserve"> </w:t>
      </w:r>
      <w:r w:rsidRPr="00772A7D">
        <w:rPr>
          <w:rFonts w:ascii="Times New Roman" w:eastAsia="Calibri" w:hAnsi="Times New Roman" w:cs="Times New Roman"/>
          <w:sz w:val="24"/>
          <w:szCs w:val="24"/>
        </w:rPr>
        <w:t>динара</w:t>
      </w:r>
      <w:r w:rsidRPr="00772A7D">
        <w:rPr>
          <w:rFonts w:ascii="Times New Roman" w:eastAsia="Calibri" w:hAnsi="Times New Roman" w:cs="Times New Roman"/>
          <w:sz w:val="24"/>
          <w:szCs w:val="24"/>
          <w:lang w:val="sr-Cyrl-CS"/>
        </w:rPr>
        <w:t xml:space="preserve"> без ПДВ-а</w:t>
      </w:r>
      <w:r w:rsidRPr="00772A7D">
        <w:rPr>
          <w:rFonts w:ascii="Times New Roman" w:eastAsia="Calibri" w:hAnsi="Times New Roman" w:cs="Times New Roman"/>
          <w:sz w:val="24"/>
          <w:szCs w:val="24"/>
        </w:rPr>
        <w:t xml:space="preserve">, а по основу гаранције </w:t>
      </w:r>
      <w:r w:rsidRPr="00772A7D">
        <w:rPr>
          <w:rFonts w:ascii="Times New Roman" w:eastAsia="Calibri" w:hAnsi="Times New Roman" w:cs="Times New Roman"/>
          <w:b/>
          <w:color w:val="C00000"/>
          <w:sz w:val="24"/>
          <w:szCs w:val="24"/>
        </w:rPr>
        <w:t xml:space="preserve">за </w:t>
      </w:r>
      <w:r w:rsidRPr="00772A7D">
        <w:rPr>
          <w:rFonts w:ascii="Times New Roman" w:eastAsia="Calibri" w:hAnsi="Times New Roman" w:cs="Times New Roman"/>
          <w:b/>
          <w:color w:val="C00000"/>
          <w:sz w:val="24"/>
          <w:szCs w:val="24"/>
          <w:lang w:val="sr-Cyrl-CS"/>
        </w:rPr>
        <w:t>добро извршење</w:t>
      </w:r>
      <w:r w:rsidRPr="00772A7D">
        <w:rPr>
          <w:rFonts w:ascii="Times New Roman" w:eastAsia="Calibri" w:hAnsi="Times New Roman" w:cs="Times New Roman"/>
          <w:color w:val="C00000"/>
          <w:sz w:val="24"/>
          <w:szCs w:val="24"/>
          <w:lang w:val="sr-Cyrl-CS"/>
        </w:rPr>
        <w:t xml:space="preserve"> </w:t>
      </w:r>
      <w:r w:rsidRPr="00772A7D">
        <w:rPr>
          <w:rFonts w:ascii="Times New Roman" w:eastAsia="Calibri" w:hAnsi="Times New Roman" w:cs="Times New Roman"/>
          <w:b/>
          <w:color w:val="C00000"/>
          <w:sz w:val="24"/>
          <w:szCs w:val="24"/>
          <w:lang w:val="sr-Cyrl-CS"/>
        </w:rPr>
        <w:t>посла</w:t>
      </w:r>
      <w:r w:rsidRPr="00772A7D">
        <w:rPr>
          <w:rFonts w:ascii="Times New Roman" w:eastAsia="Calibri" w:hAnsi="Times New Roman" w:cs="Times New Roman"/>
          <w:b/>
          <w:color w:val="C00000"/>
          <w:sz w:val="24"/>
          <w:szCs w:val="24"/>
        </w:rPr>
        <w:t>.</w:t>
      </w:r>
      <w:r w:rsidRPr="00772A7D">
        <w:rPr>
          <w:rFonts w:ascii="Times New Roman" w:eastAsia="Calibri" w:hAnsi="Times New Roman" w:cs="Times New Roman"/>
          <w:sz w:val="24"/>
          <w:szCs w:val="24"/>
        </w:rPr>
        <w:t xml:space="preserve"> </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Овлашћујемо</w:t>
      </w:r>
      <w:r w:rsidRPr="00772A7D">
        <w:rPr>
          <w:rFonts w:ascii="Times New Roman" w:eastAsia="Calibri" w:hAnsi="Times New Roman" w:cs="Times New Roman"/>
          <w:bCs/>
          <w:sz w:val="24"/>
          <w:szCs w:val="24"/>
          <w:lang w:val="sr-Cyrl-CS"/>
        </w:rPr>
        <w:t xml:space="preserve"> </w:t>
      </w:r>
      <w:r w:rsidRPr="00772A7D">
        <w:rPr>
          <w:rFonts w:ascii="Times New Roman" w:eastAsia="Calibri" w:hAnsi="Times New Roman" w:cs="Times New Roman"/>
          <w:bCs/>
          <w:sz w:val="24"/>
          <w:szCs w:val="24"/>
        </w:rPr>
        <w:t>Општинску управу општине Мало Црниће</w:t>
      </w:r>
      <w:r w:rsidRPr="00772A7D">
        <w:rPr>
          <w:rFonts w:ascii="Times New Roman" w:eastAsia="Calibri" w:hAnsi="Times New Roman" w:cs="Times New Roman"/>
          <w:sz w:val="24"/>
          <w:szCs w:val="24"/>
        </w:rPr>
        <w:t xml:space="preserve"> </w:t>
      </w:r>
      <w:r w:rsidRPr="00772A7D">
        <w:rPr>
          <w:rFonts w:ascii="Times New Roman" w:eastAsia="Calibri" w:hAnsi="Times New Roman" w:cs="Times New Roman"/>
          <w:sz w:val="24"/>
          <w:szCs w:val="24"/>
          <w:lang w:val="sr-Cyrl-CS"/>
        </w:rPr>
        <w:t>ул. Бајлонијева бр. 119</w:t>
      </w:r>
      <w:r w:rsidRPr="00772A7D">
        <w:rPr>
          <w:rFonts w:ascii="Times New Roman" w:eastAsia="Calibri" w:hAnsi="Times New Roman" w:cs="Times New Roman"/>
          <w:sz w:val="24"/>
          <w:szCs w:val="24"/>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 xml:space="preserve">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 </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Меница је потписана од стране овлашћеног лица за заступање_______________</w:t>
      </w:r>
      <w:r w:rsidR="005A3619">
        <w:rPr>
          <w:rFonts w:ascii="Times New Roman" w:eastAsia="Calibri" w:hAnsi="Times New Roman" w:cs="Times New Roman"/>
          <w:sz w:val="24"/>
          <w:szCs w:val="24"/>
          <w:lang w:val="sr-Cyrl-RS"/>
        </w:rPr>
        <w:t xml:space="preserve"> </w:t>
      </w:r>
      <w:r w:rsidRPr="00772A7D">
        <w:rPr>
          <w:rFonts w:ascii="Times New Roman" w:eastAsia="Calibri" w:hAnsi="Times New Roman" w:cs="Times New Roman"/>
          <w:sz w:val="24"/>
          <w:szCs w:val="24"/>
        </w:rPr>
        <w:t xml:space="preserve">(име и презиме) чији се потпис налази у картону депонованих потписа код наведене банке.  </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 xml:space="preserve">На меници је стављен печат и потпис издаваоца менице-трасанта. </w:t>
      </w:r>
    </w:p>
    <w:p w:rsidR="009C0758" w:rsidRPr="00772A7D" w:rsidRDefault="009C0758" w:rsidP="009C0758">
      <w:pPr>
        <w:adjustRightInd w:val="0"/>
        <w:ind w:firstLine="720"/>
        <w:jc w:val="both"/>
        <w:rPr>
          <w:rFonts w:ascii="Times New Roman" w:eastAsia="Calibri" w:hAnsi="Times New Roman" w:cs="Times New Roman"/>
          <w:sz w:val="24"/>
          <w:szCs w:val="24"/>
        </w:rPr>
      </w:pPr>
      <w:r w:rsidRPr="00772A7D">
        <w:rPr>
          <w:rFonts w:ascii="Times New Roman" w:eastAsia="Calibri" w:hAnsi="Times New Roman" w:cs="Times New Roman"/>
          <w:sz w:val="24"/>
          <w:szCs w:val="24"/>
        </w:rPr>
        <w:t xml:space="preserve">Ово овлашћење сачињено је у 2 (два) истоветна примерка, од којих 1 (један) за Дужника, а 1 (један) за Повериоца. </w:t>
      </w:r>
    </w:p>
    <w:p w:rsidR="009C0758" w:rsidRPr="008A2929" w:rsidRDefault="009C0758" w:rsidP="009C0758">
      <w:pPr>
        <w:adjustRightInd w:val="0"/>
        <w:rPr>
          <w:rFonts w:ascii="Angsana New" w:eastAsia="Calibri" w:hAnsi="Angsana New" w:cs="Angsana New"/>
          <w:b/>
          <w:bCs/>
          <w:lang w:val="sr-Cyrl-CS"/>
        </w:rPr>
      </w:pPr>
    </w:p>
    <w:p w:rsidR="00386446" w:rsidRDefault="00386446" w:rsidP="009C0758">
      <w:pPr>
        <w:adjustRightInd w:val="0"/>
        <w:rPr>
          <w:rFonts w:ascii="Times New Roman" w:eastAsia="Calibri" w:hAnsi="Times New Roman" w:cs="Times New Roman"/>
          <w:b/>
          <w:bCs/>
          <w:sz w:val="24"/>
          <w:szCs w:val="24"/>
        </w:rPr>
      </w:pPr>
    </w:p>
    <w:p w:rsidR="009C0758" w:rsidRPr="00772A7D" w:rsidRDefault="009C0758" w:rsidP="009C0758">
      <w:pPr>
        <w:adjustRightInd w:val="0"/>
        <w:rPr>
          <w:rFonts w:ascii="Times New Roman" w:eastAsia="Calibri" w:hAnsi="Times New Roman" w:cs="Times New Roman"/>
          <w:sz w:val="24"/>
          <w:szCs w:val="24"/>
        </w:rPr>
      </w:pPr>
      <w:r w:rsidRPr="00772A7D">
        <w:rPr>
          <w:rFonts w:ascii="Times New Roman" w:eastAsia="Calibri" w:hAnsi="Times New Roman" w:cs="Times New Roman"/>
          <w:b/>
          <w:bCs/>
          <w:sz w:val="24"/>
          <w:szCs w:val="24"/>
        </w:rPr>
        <w:t xml:space="preserve">Датум и место издавања </w:t>
      </w:r>
      <w:r w:rsidRPr="00772A7D">
        <w:rPr>
          <w:rFonts w:ascii="Times New Roman" w:eastAsia="Calibri" w:hAnsi="Times New Roman" w:cs="Times New Roman"/>
          <w:b/>
          <w:bCs/>
          <w:sz w:val="24"/>
          <w:szCs w:val="24"/>
          <w:lang w:val="sr-Cyrl-CS"/>
        </w:rPr>
        <w:tab/>
      </w:r>
      <w:r w:rsidRPr="00772A7D">
        <w:rPr>
          <w:rFonts w:ascii="Times New Roman" w:eastAsia="Calibri" w:hAnsi="Times New Roman" w:cs="Times New Roman"/>
          <w:b/>
          <w:bCs/>
          <w:sz w:val="24"/>
          <w:szCs w:val="24"/>
          <w:lang w:val="sr-Cyrl-CS"/>
        </w:rPr>
        <w:tab/>
        <w:t xml:space="preserve">             </w:t>
      </w:r>
      <w:r w:rsidRPr="00772A7D">
        <w:rPr>
          <w:rFonts w:ascii="Times New Roman" w:eastAsia="Calibri" w:hAnsi="Times New Roman" w:cs="Times New Roman"/>
          <w:b/>
          <w:bCs/>
          <w:sz w:val="24"/>
          <w:szCs w:val="24"/>
          <w:lang w:val="sr-Latn-RS"/>
        </w:rPr>
        <w:t xml:space="preserve">                 </w:t>
      </w:r>
      <w:r w:rsidRPr="00772A7D">
        <w:rPr>
          <w:rFonts w:ascii="Times New Roman" w:eastAsia="Calibri" w:hAnsi="Times New Roman" w:cs="Times New Roman"/>
          <w:b/>
          <w:bCs/>
          <w:sz w:val="24"/>
          <w:szCs w:val="24"/>
        </w:rPr>
        <w:t>М.П.     Дужник - издавалац менице</w:t>
      </w:r>
    </w:p>
    <w:p w:rsidR="009C0758" w:rsidRPr="00772A7D" w:rsidRDefault="009C0758" w:rsidP="009C0758">
      <w:pPr>
        <w:adjustRightInd w:val="0"/>
        <w:ind w:firstLine="720"/>
        <w:rPr>
          <w:rFonts w:ascii="Times New Roman" w:eastAsia="Calibri" w:hAnsi="Times New Roman" w:cs="Times New Roman"/>
          <w:sz w:val="24"/>
          <w:szCs w:val="24"/>
        </w:rPr>
      </w:pPr>
      <w:r w:rsidRPr="00772A7D">
        <w:rPr>
          <w:rFonts w:ascii="Times New Roman" w:eastAsia="Calibri" w:hAnsi="Times New Roman" w:cs="Times New Roman"/>
          <w:b/>
          <w:bCs/>
          <w:sz w:val="24"/>
          <w:szCs w:val="24"/>
          <w:lang w:val="sr-Cyrl-CS"/>
        </w:rPr>
        <w:t xml:space="preserve">  </w:t>
      </w:r>
      <w:r w:rsidRPr="00772A7D">
        <w:rPr>
          <w:rFonts w:ascii="Times New Roman" w:eastAsia="Calibri" w:hAnsi="Times New Roman" w:cs="Times New Roman"/>
          <w:b/>
          <w:bCs/>
          <w:sz w:val="24"/>
          <w:szCs w:val="24"/>
        </w:rPr>
        <w:t xml:space="preserve">овлашћења </w:t>
      </w:r>
      <w:r w:rsidRPr="00772A7D">
        <w:rPr>
          <w:rFonts w:ascii="Times New Roman" w:eastAsia="Calibri" w:hAnsi="Times New Roman" w:cs="Times New Roman"/>
          <w:b/>
          <w:bCs/>
          <w:sz w:val="24"/>
          <w:szCs w:val="24"/>
          <w:lang w:val="sr-Cyrl-CS"/>
        </w:rPr>
        <w:tab/>
      </w:r>
      <w:r w:rsidRPr="00772A7D">
        <w:rPr>
          <w:rFonts w:ascii="Times New Roman" w:eastAsia="Calibri" w:hAnsi="Times New Roman" w:cs="Times New Roman"/>
          <w:b/>
          <w:bCs/>
          <w:sz w:val="24"/>
          <w:szCs w:val="24"/>
          <w:lang w:val="sr-Cyrl-CS"/>
        </w:rPr>
        <w:tab/>
      </w:r>
      <w:r w:rsidRPr="00772A7D">
        <w:rPr>
          <w:rFonts w:ascii="Times New Roman" w:eastAsia="Calibri" w:hAnsi="Times New Roman" w:cs="Times New Roman"/>
          <w:b/>
          <w:bCs/>
          <w:sz w:val="24"/>
          <w:szCs w:val="24"/>
          <w:lang w:val="sr-Cyrl-CS"/>
        </w:rPr>
        <w:tab/>
      </w:r>
      <w:r w:rsidRPr="00772A7D">
        <w:rPr>
          <w:rFonts w:ascii="Times New Roman" w:eastAsia="Calibri" w:hAnsi="Times New Roman" w:cs="Times New Roman"/>
          <w:b/>
          <w:bCs/>
          <w:sz w:val="24"/>
          <w:szCs w:val="24"/>
          <w:lang w:val="sr-Cyrl-CS"/>
        </w:rPr>
        <w:tab/>
      </w:r>
      <w:r w:rsidRPr="00772A7D">
        <w:rPr>
          <w:rFonts w:ascii="Times New Roman" w:eastAsia="Calibri" w:hAnsi="Times New Roman" w:cs="Times New Roman"/>
          <w:b/>
          <w:bCs/>
          <w:sz w:val="24"/>
          <w:szCs w:val="24"/>
          <w:lang w:val="sr-Cyrl-CS"/>
        </w:rPr>
        <w:tab/>
      </w:r>
      <w:r w:rsidRPr="00772A7D">
        <w:rPr>
          <w:rFonts w:ascii="Times New Roman" w:eastAsia="Calibri" w:hAnsi="Times New Roman" w:cs="Times New Roman"/>
          <w:b/>
          <w:bCs/>
          <w:sz w:val="24"/>
          <w:szCs w:val="24"/>
          <w:lang w:val="sr-Cyrl-CS"/>
        </w:rPr>
        <w:tab/>
        <w:t xml:space="preserve">       </w:t>
      </w:r>
      <w:r w:rsidRPr="00772A7D">
        <w:rPr>
          <w:rFonts w:ascii="Times New Roman" w:eastAsia="Calibri" w:hAnsi="Times New Roman" w:cs="Times New Roman"/>
          <w:bCs/>
          <w:sz w:val="24"/>
          <w:szCs w:val="24"/>
          <w:lang w:val="sr-Cyrl-CS"/>
        </w:rPr>
        <w:t xml:space="preserve"> </w:t>
      </w:r>
      <w:r w:rsidRPr="00772A7D">
        <w:rPr>
          <w:rFonts w:ascii="Times New Roman" w:eastAsia="Calibri" w:hAnsi="Times New Roman" w:cs="Times New Roman"/>
          <w:bCs/>
          <w:sz w:val="24"/>
          <w:szCs w:val="24"/>
          <w:lang w:val="sr-Cyrl-RS"/>
        </w:rPr>
        <w:t>__</w:t>
      </w:r>
      <w:r w:rsidRPr="00772A7D">
        <w:rPr>
          <w:rFonts w:ascii="Times New Roman" w:eastAsia="Calibri" w:hAnsi="Times New Roman" w:cs="Times New Roman"/>
          <w:bCs/>
          <w:sz w:val="24"/>
          <w:szCs w:val="24"/>
          <w:lang w:val="sr-Cyrl-CS"/>
        </w:rPr>
        <w:t>_______________________</w:t>
      </w:r>
    </w:p>
    <w:p w:rsidR="009C0758" w:rsidRPr="00084F6F" w:rsidRDefault="009C0758" w:rsidP="009C0758">
      <w:pPr>
        <w:adjustRightInd w:val="0"/>
        <w:rPr>
          <w:rFonts w:ascii="Times New Roman" w:eastAsia="Calibri" w:hAnsi="Times New Roman" w:cs="Times New Roman"/>
          <w:sz w:val="24"/>
          <w:szCs w:val="24"/>
          <w:lang w:val="sr-Cyrl-RS"/>
        </w:rPr>
      </w:pPr>
      <w:r w:rsidRPr="00772A7D">
        <w:rPr>
          <w:rFonts w:ascii="Times New Roman" w:eastAsia="Calibri" w:hAnsi="Times New Roman" w:cs="Times New Roman"/>
          <w:sz w:val="24"/>
          <w:szCs w:val="24"/>
        </w:rPr>
        <w:t xml:space="preserve">____________________________ </w:t>
      </w:r>
      <w:r w:rsidRPr="00772A7D">
        <w:rPr>
          <w:rFonts w:ascii="Times New Roman" w:eastAsia="Calibri" w:hAnsi="Times New Roman" w:cs="Times New Roman"/>
          <w:sz w:val="24"/>
          <w:szCs w:val="24"/>
          <w:lang w:val="sr-Cyrl-CS"/>
        </w:rPr>
        <w:tab/>
      </w:r>
      <w:r w:rsidRPr="00772A7D">
        <w:rPr>
          <w:rFonts w:ascii="Times New Roman" w:eastAsia="Calibri" w:hAnsi="Times New Roman" w:cs="Times New Roman"/>
          <w:sz w:val="24"/>
          <w:szCs w:val="24"/>
          <w:lang w:val="sr-Cyrl-CS"/>
        </w:rPr>
        <w:tab/>
      </w:r>
      <w:r w:rsidRPr="00772A7D">
        <w:rPr>
          <w:rFonts w:ascii="Times New Roman" w:eastAsia="Calibri" w:hAnsi="Times New Roman" w:cs="Times New Roman"/>
          <w:sz w:val="24"/>
          <w:szCs w:val="24"/>
          <w:lang w:val="sr-Cyrl-CS"/>
        </w:rPr>
        <w:tab/>
        <w:t xml:space="preserve">                </w:t>
      </w:r>
      <w:r w:rsidRPr="00772A7D">
        <w:rPr>
          <w:rFonts w:ascii="Times New Roman" w:eastAsia="Calibri" w:hAnsi="Times New Roman" w:cs="Times New Roman"/>
          <w:sz w:val="24"/>
          <w:szCs w:val="24"/>
        </w:rPr>
        <w:t xml:space="preserve">       </w:t>
      </w:r>
      <w:r w:rsidR="00084F6F">
        <w:rPr>
          <w:rFonts w:ascii="Times New Roman" w:eastAsia="Calibri" w:hAnsi="Times New Roman" w:cs="Times New Roman"/>
          <w:sz w:val="24"/>
          <w:szCs w:val="24"/>
          <w:lang w:val="sr-Cyrl-RS"/>
        </w:rPr>
        <w:t>(</w:t>
      </w:r>
      <w:r w:rsidRPr="00772A7D">
        <w:rPr>
          <w:rFonts w:ascii="Times New Roman" w:eastAsia="Calibri" w:hAnsi="Times New Roman" w:cs="Times New Roman"/>
          <w:sz w:val="24"/>
          <w:szCs w:val="24"/>
        </w:rPr>
        <w:t>Потпис овлашћеног лица</w:t>
      </w:r>
      <w:r w:rsidR="00084F6F">
        <w:rPr>
          <w:rFonts w:ascii="Times New Roman" w:eastAsia="Calibri" w:hAnsi="Times New Roman" w:cs="Times New Roman"/>
          <w:sz w:val="24"/>
          <w:szCs w:val="24"/>
          <w:lang w:val="sr-Cyrl-RS"/>
        </w:rPr>
        <w:t>)</w:t>
      </w:r>
    </w:p>
    <w:p w:rsidR="009C0758" w:rsidRPr="00357B04" w:rsidRDefault="009C0758" w:rsidP="009C0758">
      <w:pPr>
        <w:adjustRightInd w:val="0"/>
        <w:jc w:val="center"/>
        <w:rPr>
          <w:rFonts w:ascii="Times New Roman" w:hAnsi="Times New Roman" w:cs="Times New Roman"/>
          <w:b/>
          <w:sz w:val="24"/>
          <w:szCs w:val="24"/>
          <w:lang w:val="sr-Cyrl-CS" w:eastAsia="sr-Latn-CS"/>
        </w:rPr>
      </w:pPr>
      <w:r w:rsidRPr="00357B04">
        <w:rPr>
          <w:rFonts w:ascii="Times New Roman" w:hAnsi="Times New Roman" w:cs="Times New Roman"/>
          <w:b/>
          <w:sz w:val="24"/>
          <w:szCs w:val="24"/>
          <w:lang w:val="sr-Cyrl-CS" w:eastAsia="sr-Latn-CS"/>
        </w:rPr>
        <w:lastRenderedPageBreak/>
        <w:t>ОБРАЗАЦ МЕНИЧНОГ ОВЛАШЋЕЊА</w:t>
      </w:r>
    </w:p>
    <w:p w:rsidR="009C0758" w:rsidRPr="00357B04" w:rsidRDefault="009C0758" w:rsidP="009C0758">
      <w:pPr>
        <w:adjustRightInd w:val="0"/>
        <w:jc w:val="center"/>
        <w:rPr>
          <w:rFonts w:ascii="Times New Roman" w:hAnsi="Times New Roman" w:cs="Times New Roman"/>
          <w:b/>
          <w:color w:val="C00000"/>
          <w:sz w:val="24"/>
          <w:szCs w:val="24"/>
          <w:lang w:val="sr-Cyrl-CS" w:eastAsia="sr-Latn-CS"/>
        </w:rPr>
      </w:pPr>
      <w:r w:rsidRPr="00357B04">
        <w:rPr>
          <w:rFonts w:ascii="Times New Roman" w:hAnsi="Times New Roman" w:cs="Times New Roman"/>
          <w:b/>
          <w:color w:val="C00000"/>
          <w:sz w:val="24"/>
          <w:szCs w:val="24"/>
          <w:lang w:val="sr-Cyrl-CS" w:eastAsia="sr-Latn-CS"/>
        </w:rPr>
        <w:t>За отклањање недостатака у гарантном року</w:t>
      </w:r>
    </w:p>
    <w:p w:rsidR="00950AD5" w:rsidRPr="008A2929" w:rsidRDefault="00950AD5" w:rsidP="009C0758">
      <w:pPr>
        <w:adjustRightInd w:val="0"/>
        <w:jc w:val="both"/>
        <w:rPr>
          <w:rFonts w:ascii="Angsana New" w:eastAsia="Calibri" w:hAnsi="Angsana New" w:cs="Angsana New"/>
          <w:b/>
          <w:bCs/>
        </w:rPr>
      </w:pP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xml:space="preserve">ДУЖНИК: </w:t>
      </w:r>
      <w:r w:rsidRPr="00357B04">
        <w:rPr>
          <w:rFonts w:ascii="Times New Roman" w:eastAsia="Calibri" w:hAnsi="Times New Roman" w:cs="Times New Roman"/>
          <w:bCs/>
          <w:sz w:val="24"/>
          <w:szCs w:val="24"/>
        </w:rPr>
        <w:t xml:space="preserve">____________________________________________ </w:t>
      </w: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xml:space="preserve">Седиште: </w:t>
      </w:r>
      <w:r w:rsidRPr="00DA701C">
        <w:rPr>
          <w:rFonts w:ascii="Times New Roman" w:eastAsia="Calibri" w:hAnsi="Times New Roman" w:cs="Times New Roman"/>
          <w:bCs/>
          <w:sz w:val="24"/>
          <w:szCs w:val="24"/>
        </w:rPr>
        <w:t>_____________________________________________</w:t>
      </w:r>
      <w:r w:rsidRPr="00357B04">
        <w:rPr>
          <w:rFonts w:ascii="Times New Roman" w:eastAsia="Calibri" w:hAnsi="Times New Roman" w:cs="Times New Roman"/>
          <w:b/>
          <w:bCs/>
          <w:sz w:val="24"/>
          <w:szCs w:val="24"/>
        </w:rPr>
        <w:t xml:space="preserve"> </w:t>
      </w: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xml:space="preserve">Матични број: </w:t>
      </w:r>
      <w:r w:rsidRPr="00357B04">
        <w:rPr>
          <w:rFonts w:ascii="Times New Roman" w:eastAsia="Calibri" w:hAnsi="Times New Roman" w:cs="Times New Roman"/>
          <w:bCs/>
          <w:sz w:val="24"/>
          <w:szCs w:val="24"/>
        </w:rPr>
        <w:t>________________________________________</w:t>
      </w:r>
      <w:r w:rsidRPr="00357B04">
        <w:rPr>
          <w:rFonts w:ascii="Times New Roman" w:eastAsia="Calibri" w:hAnsi="Times New Roman" w:cs="Times New Roman"/>
          <w:b/>
          <w:bCs/>
          <w:sz w:val="24"/>
          <w:szCs w:val="24"/>
        </w:rPr>
        <w:t xml:space="preserve"> </w:t>
      </w: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xml:space="preserve">Порески идентификациони број ПИБ: </w:t>
      </w:r>
      <w:r w:rsidRPr="00357B04">
        <w:rPr>
          <w:rFonts w:ascii="Times New Roman" w:eastAsia="Calibri" w:hAnsi="Times New Roman" w:cs="Times New Roman"/>
          <w:bCs/>
          <w:sz w:val="24"/>
          <w:szCs w:val="24"/>
        </w:rPr>
        <w:t>___________________</w:t>
      </w:r>
      <w:r w:rsidRPr="00357B04">
        <w:rPr>
          <w:rFonts w:ascii="Times New Roman" w:eastAsia="Calibri" w:hAnsi="Times New Roman" w:cs="Times New Roman"/>
          <w:b/>
          <w:bCs/>
          <w:sz w:val="24"/>
          <w:szCs w:val="24"/>
        </w:rPr>
        <w:t xml:space="preserve"> </w:t>
      </w: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xml:space="preserve">Текући рачун: </w:t>
      </w:r>
      <w:r w:rsidRPr="00357B04">
        <w:rPr>
          <w:rFonts w:ascii="Times New Roman" w:eastAsia="Calibri" w:hAnsi="Times New Roman" w:cs="Times New Roman"/>
          <w:bCs/>
          <w:sz w:val="24"/>
          <w:szCs w:val="24"/>
        </w:rPr>
        <w:t>_________________________________________</w:t>
      </w:r>
      <w:r w:rsidRPr="00357B04">
        <w:rPr>
          <w:rFonts w:ascii="Times New Roman" w:eastAsia="Calibri" w:hAnsi="Times New Roman" w:cs="Times New Roman"/>
          <w:b/>
          <w:bCs/>
          <w:sz w:val="24"/>
          <w:szCs w:val="24"/>
        </w:rPr>
        <w:t xml:space="preserve"> </w:t>
      </w: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Код банке:</w:t>
      </w:r>
      <w:r w:rsidRPr="007B7D1A">
        <w:rPr>
          <w:rFonts w:ascii="Times New Roman" w:eastAsia="Calibri" w:hAnsi="Times New Roman" w:cs="Times New Roman"/>
          <w:bCs/>
          <w:sz w:val="24"/>
          <w:szCs w:val="24"/>
        </w:rPr>
        <w:t xml:space="preserve">_____________________________________________ </w:t>
      </w:r>
    </w:p>
    <w:p w:rsidR="009C0758" w:rsidRPr="008A2929" w:rsidRDefault="009C0758" w:rsidP="009C0758">
      <w:pPr>
        <w:adjustRightInd w:val="0"/>
        <w:jc w:val="both"/>
        <w:rPr>
          <w:rFonts w:ascii="Angsana New" w:eastAsia="Calibri" w:hAnsi="Angsana New" w:cs="Angsana New"/>
          <w:b/>
          <w:bCs/>
          <w:lang w:val="sr-Cyrl-CS"/>
        </w:rPr>
      </w:pPr>
    </w:p>
    <w:p w:rsidR="00950AD5" w:rsidRPr="00357B04" w:rsidRDefault="00950AD5" w:rsidP="009C0758">
      <w:pPr>
        <w:adjustRightInd w:val="0"/>
        <w:jc w:val="both"/>
        <w:rPr>
          <w:rFonts w:ascii="Times New Roman" w:eastAsia="Calibri" w:hAnsi="Times New Roman" w:cs="Times New Roman"/>
          <w:b/>
          <w:bCs/>
          <w:sz w:val="24"/>
          <w:szCs w:val="24"/>
        </w:rPr>
      </w:pP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xml:space="preserve">ИЗДАЈЕ </w:t>
      </w:r>
      <w:r w:rsidRPr="00357B04">
        <w:rPr>
          <w:rFonts w:ascii="Times New Roman" w:eastAsia="Calibri" w:hAnsi="Times New Roman" w:cs="Times New Roman"/>
          <w:b/>
          <w:bCs/>
          <w:sz w:val="24"/>
          <w:szCs w:val="24"/>
          <w:lang w:val="sr-Cyrl-RS"/>
        </w:rPr>
        <w:t xml:space="preserve">                               </w:t>
      </w:r>
      <w:r w:rsidR="00950AD5" w:rsidRPr="00357B04">
        <w:rPr>
          <w:rFonts w:ascii="Times New Roman" w:eastAsia="Calibri" w:hAnsi="Times New Roman" w:cs="Times New Roman"/>
          <w:b/>
          <w:bCs/>
          <w:sz w:val="24"/>
          <w:szCs w:val="24"/>
          <w:lang w:val="sr-Cyrl-RS"/>
        </w:rPr>
        <w:t xml:space="preserve">         </w:t>
      </w:r>
      <w:r w:rsidRPr="00357B04">
        <w:rPr>
          <w:rFonts w:ascii="Times New Roman" w:eastAsia="Calibri" w:hAnsi="Times New Roman" w:cs="Times New Roman"/>
          <w:b/>
          <w:bCs/>
          <w:sz w:val="24"/>
          <w:szCs w:val="24"/>
        </w:rPr>
        <w:t>МЕНИЧНО ОВЛАШЋЕЊЕ - ПИСМО</w:t>
      </w:r>
    </w:p>
    <w:p w:rsidR="009C0758" w:rsidRPr="00357B04" w:rsidRDefault="009C0758" w:rsidP="009C0758">
      <w:pPr>
        <w:adjustRightInd w:val="0"/>
        <w:ind w:firstLine="720"/>
        <w:jc w:val="center"/>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за корисника бланко сопствене менице –</w:t>
      </w:r>
    </w:p>
    <w:p w:rsidR="009C0758" w:rsidRPr="008A2929" w:rsidRDefault="009C0758" w:rsidP="009C0758">
      <w:pPr>
        <w:adjustRightInd w:val="0"/>
        <w:jc w:val="both"/>
        <w:rPr>
          <w:rFonts w:ascii="Angsana New" w:eastAsia="Calibri" w:hAnsi="Angsana New" w:cs="Angsana New"/>
          <w:b/>
          <w:bCs/>
          <w:lang w:val="sr-Cyrl-CS"/>
        </w:rPr>
      </w:pPr>
    </w:p>
    <w:p w:rsidR="00950AD5" w:rsidRPr="00357B04" w:rsidRDefault="00950AD5" w:rsidP="009C0758">
      <w:pPr>
        <w:adjustRightInd w:val="0"/>
        <w:jc w:val="both"/>
        <w:rPr>
          <w:rFonts w:ascii="Times New Roman" w:eastAsia="Calibri" w:hAnsi="Times New Roman" w:cs="Times New Roman"/>
          <w:b/>
          <w:bCs/>
          <w:sz w:val="24"/>
          <w:szCs w:val="24"/>
        </w:rPr>
      </w:pPr>
    </w:p>
    <w:p w:rsidR="009C0758" w:rsidRPr="00357B04" w:rsidRDefault="009C0758" w:rsidP="009C0758">
      <w:pPr>
        <w:adjustRightInd w:val="0"/>
        <w:jc w:val="both"/>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КОРИСНИК</w:t>
      </w:r>
      <w:r w:rsidRPr="00357B04">
        <w:rPr>
          <w:rFonts w:ascii="Times New Roman" w:eastAsia="Calibri" w:hAnsi="Times New Roman" w:cs="Times New Roman"/>
          <w:b/>
          <w:bCs/>
          <w:sz w:val="24"/>
          <w:szCs w:val="24"/>
          <w:lang w:val="sr-Cyrl-CS"/>
        </w:rPr>
        <w:t xml:space="preserve">: </w:t>
      </w:r>
      <w:r w:rsidRPr="00357B04">
        <w:rPr>
          <w:rFonts w:ascii="Times New Roman" w:eastAsia="Calibri" w:hAnsi="Times New Roman" w:cs="Times New Roman"/>
          <w:bCs/>
          <w:sz w:val="24"/>
          <w:szCs w:val="24"/>
          <w:lang w:val="sr-Cyrl-CS"/>
        </w:rPr>
        <w:t>Општинска управа општине Мало Црниће“</w:t>
      </w:r>
      <w:r w:rsidRPr="00357B04">
        <w:rPr>
          <w:rFonts w:ascii="Times New Roman" w:eastAsia="Calibri" w:hAnsi="Times New Roman" w:cs="Times New Roman"/>
          <w:sz w:val="24"/>
          <w:szCs w:val="24"/>
        </w:rPr>
        <w:t xml:space="preserve">, (Поверилац) </w:t>
      </w:r>
    </w:p>
    <w:p w:rsidR="009C0758" w:rsidRPr="00357B04" w:rsidRDefault="009C0758" w:rsidP="009C0758">
      <w:pPr>
        <w:adjustRightInd w:val="0"/>
        <w:jc w:val="both"/>
        <w:rPr>
          <w:rFonts w:ascii="Times New Roman" w:eastAsia="Calibri" w:hAnsi="Times New Roman" w:cs="Times New Roman"/>
          <w:sz w:val="24"/>
          <w:szCs w:val="24"/>
          <w:lang w:val="sr-Cyrl-CS"/>
        </w:rPr>
      </w:pPr>
      <w:r w:rsidRPr="00357B04">
        <w:rPr>
          <w:rFonts w:ascii="Times New Roman" w:eastAsia="Calibri" w:hAnsi="Times New Roman" w:cs="Times New Roman"/>
          <w:sz w:val="24"/>
          <w:szCs w:val="24"/>
          <w:lang w:val="sr-Cyrl-RS"/>
        </w:rPr>
        <w:t xml:space="preserve">                          </w:t>
      </w:r>
      <w:r w:rsidRPr="00357B04">
        <w:rPr>
          <w:rFonts w:ascii="Times New Roman" w:eastAsia="Calibri" w:hAnsi="Times New Roman" w:cs="Times New Roman"/>
          <w:sz w:val="24"/>
          <w:szCs w:val="24"/>
        </w:rPr>
        <w:t xml:space="preserve">Седиште: </w:t>
      </w:r>
      <w:r w:rsidRPr="00357B04">
        <w:rPr>
          <w:rFonts w:ascii="Times New Roman" w:eastAsia="Calibri" w:hAnsi="Times New Roman" w:cs="Times New Roman"/>
          <w:sz w:val="24"/>
          <w:szCs w:val="24"/>
          <w:lang w:val="sr-Cyrl-CS"/>
        </w:rPr>
        <w:t>Мало Црниће, ул. Бајлонијева бр 119</w:t>
      </w:r>
    </w:p>
    <w:p w:rsidR="009C0758" w:rsidRPr="008A2929" w:rsidRDefault="009C0758" w:rsidP="009C0758">
      <w:pPr>
        <w:adjustRightInd w:val="0"/>
        <w:ind w:firstLine="720"/>
        <w:jc w:val="both"/>
        <w:rPr>
          <w:rFonts w:ascii="Angsana New" w:eastAsia="Calibri" w:hAnsi="Angsana New" w:cs="Angsana New"/>
          <w:lang w:val="sr-Cyrl-CS"/>
        </w:rPr>
      </w:pPr>
    </w:p>
    <w:p w:rsidR="00950AD5" w:rsidRPr="00357B04" w:rsidRDefault="00950AD5" w:rsidP="009C0758">
      <w:pPr>
        <w:ind w:firstLine="709"/>
        <w:jc w:val="both"/>
        <w:rPr>
          <w:rFonts w:ascii="Times New Roman" w:eastAsia="Calibri" w:hAnsi="Times New Roman" w:cs="Times New Roman"/>
          <w:sz w:val="24"/>
          <w:szCs w:val="24"/>
        </w:rPr>
      </w:pPr>
    </w:p>
    <w:p w:rsidR="009C0758" w:rsidRPr="00357B04" w:rsidRDefault="009C0758" w:rsidP="009C0758">
      <w:pPr>
        <w:ind w:firstLine="709"/>
        <w:jc w:val="both"/>
        <w:rPr>
          <w:rFonts w:ascii="Times New Roman" w:eastAsia="Calibri" w:hAnsi="Times New Roman" w:cs="Times New Roman"/>
          <w:sz w:val="24"/>
          <w:szCs w:val="24"/>
        </w:rPr>
      </w:pPr>
      <w:r w:rsidRPr="00357B04">
        <w:rPr>
          <w:rFonts w:ascii="Times New Roman" w:eastAsia="Calibri" w:hAnsi="Times New Roman" w:cs="Times New Roman"/>
          <w:sz w:val="24"/>
          <w:szCs w:val="24"/>
        </w:rPr>
        <w:t xml:space="preserve">Предајемо Вам 1 (једну) бланко сопствену меницу, серије </w:t>
      </w:r>
      <w:r w:rsidRPr="00357B04">
        <w:rPr>
          <w:rFonts w:ascii="Times New Roman" w:eastAsia="Calibri" w:hAnsi="Times New Roman" w:cs="Times New Roman"/>
          <w:sz w:val="24"/>
          <w:szCs w:val="24"/>
          <w:lang w:val="sr-Cyrl-RS"/>
        </w:rPr>
        <w:t>бр.</w:t>
      </w:r>
      <w:r w:rsidRPr="00357B04">
        <w:rPr>
          <w:rFonts w:ascii="Times New Roman" w:eastAsia="Calibri" w:hAnsi="Times New Roman" w:cs="Times New Roman"/>
          <w:sz w:val="24"/>
          <w:szCs w:val="24"/>
        </w:rPr>
        <w:t>________________ и овлашћујемо</w:t>
      </w:r>
      <w:r w:rsidRPr="00357B04">
        <w:rPr>
          <w:rFonts w:ascii="Times New Roman" w:eastAsia="Calibri" w:hAnsi="Times New Roman" w:cs="Times New Roman"/>
          <w:bCs/>
          <w:sz w:val="24"/>
          <w:szCs w:val="24"/>
          <w:lang w:val="sr-Cyrl-CS"/>
        </w:rPr>
        <w:t xml:space="preserve"> Општинску управу општине Млао Црниће“</w:t>
      </w:r>
      <w:r w:rsidRPr="00357B04">
        <w:rPr>
          <w:rFonts w:ascii="Times New Roman" w:eastAsia="Calibri" w:hAnsi="Times New Roman" w:cs="Times New Roman"/>
          <w:sz w:val="24"/>
          <w:szCs w:val="24"/>
        </w:rPr>
        <w:t xml:space="preserve">, </w:t>
      </w:r>
      <w:r w:rsidRPr="00357B04">
        <w:rPr>
          <w:rFonts w:ascii="Times New Roman" w:eastAsia="Calibri" w:hAnsi="Times New Roman" w:cs="Times New Roman"/>
          <w:sz w:val="24"/>
          <w:szCs w:val="24"/>
          <w:lang w:val="sr-Cyrl-CS"/>
        </w:rPr>
        <w:t xml:space="preserve">ул. Бајлонијева бр. 119 </w:t>
      </w:r>
      <w:r w:rsidRPr="00357B04">
        <w:rPr>
          <w:rFonts w:ascii="Times New Roman" w:eastAsia="Calibri" w:hAnsi="Times New Roman" w:cs="Times New Roman"/>
          <w:sz w:val="24"/>
          <w:szCs w:val="24"/>
        </w:rPr>
        <w:t xml:space="preserve">као повериоца, да предату меницу може попунити на износ </w:t>
      </w:r>
      <w:r w:rsidRPr="00357B04">
        <w:rPr>
          <w:rFonts w:ascii="Times New Roman" w:eastAsia="Calibri" w:hAnsi="Times New Roman" w:cs="Times New Roman"/>
          <w:sz w:val="24"/>
          <w:szCs w:val="24"/>
          <w:lang w:val="sr-Cyrl-CS"/>
        </w:rPr>
        <w:t xml:space="preserve">од 10% (десет посто) </w:t>
      </w:r>
      <w:r w:rsidRPr="00357B04">
        <w:rPr>
          <w:rFonts w:ascii="Times New Roman" w:eastAsia="Calibri" w:hAnsi="Times New Roman" w:cs="Times New Roman"/>
          <w:sz w:val="24"/>
          <w:szCs w:val="24"/>
        </w:rPr>
        <w:t>од укупне вредности</w:t>
      </w:r>
      <w:r w:rsidRPr="00357B04">
        <w:rPr>
          <w:rFonts w:ascii="Times New Roman" w:eastAsia="Calibri" w:hAnsi="Times New Roman" w:cs="Times New Roman"/>
          <w:sz w:val="24"/>
          <w:szCs w:val="24"/>
          <w:lang w:val="sr-Cyrl-CS"/>
        </w:rPr>
        <w:t xml:space="preserve"> уговора без ПДВ-а,</w:t>
      </w:r>
      <w:r w:rsidRPr="00357B04">
        <w:rPr>
          <w:rFonts w:ascii="Times New Roman" w:eastAsia="Calibri" w:hAnsi="Times New Roman" w:cs="Times New Roman"/>
          <w:sz w:val="24"/>
          <w:szCs w:val="24"/>
        </w:rPr>
        <w:t xml:space="preserve"> а за </w:t>
      </w:r>
      <w:r w:rsidR="00084F6F">
        <w:rPr>
          <w:rFonts w:ascii="Times New Roman" w:hAnsi="Times New Roman" w:cs="Times New Roman"/>
          <w:b/>
          <w:bCs/>
          <w:color w:val="C00000"/>
          <w:sz w:val="24"/>
          <w:szCs w:val="24"/>
        </w:rPr>
        <w:t>ЈН бр. 27</w:t>
      </w:r>
      <w:r w:rsidR="00084F6F" w:rsidRPr="007248D0">
        <w:rPr>
          <w:rFonts w:ascii="Times New Roman" w:hAnsi="Times New Roman" w:cs="Times New Roman"/>
          <w:b/>
          <w:bCs/>
          <w:color w:val="C00000"/>
          <w:sz w:val="24"/>
          <w:szCs w:val="24"/>
        </w:rPr>
        <w:t>/2020</w:t>
      </w:r>
      <w:r w:rsidR="00084F6F" w:rsidRPr="007248D0">
        <w:rPr>
          <w:rFonts w:ascii="Times New Roman" w:hAnsi="Times New Roman" w:cs="Times New Roman"/>
          <w:bCs/>
          <w:sz w:val="24"/>
          <w:szCs w:val="24"/>
        </w:rPr>
        <w:t xml:space="preserve"> </w:t>
      </w:r>
      <w:r w:rsidR="00084F6F" w:rsidRPr="007248D0">
        <w:rPr>
          <w:rFonts w:ascii="Times New Roman" w:eastAsia="TimesNewRomanPS-BoldMT" w:hAnsi="Times New Roman" w:cs="Times New Roman"/>
          <w:bCs/>
          <w:sz w:val="24"/>
          <w:szCs w:val="24"/>
          <w:lang w:val="sr-Cyrl-RS"/>
        </w:rPr>
        <w:t xml:space="preserve">„Радови на изградњи секундарне водоводне мреже у насљу Кула општина Мало Црниће – </w:t>
      </w:r>
      <w:r w:rsidR="00084F6F">
        <w:rPr>
          <w:rFonts w:ascii="Times New Roman" w:eastAsia="TimesNewRomanPS-BoldMT" w:hAnsi="Times New Roman" w:cs="Times New Roman"/>
          <w:bCs/>
          <w:sz w:val="24"/>
          <w:szCs w:val="24"/>
          <w:lang w:val="sr-Cyrl-RS"/>
        </w:rPr>
        <w:t>наставак прве фазе</w:t>
      </w:r>
      <w:r w:rsidR="00084F6F" w:rsidRPr="007248D0">
        <w:rPr>
          <w:rFonts w:ascii="Times New Roman" w:eastAsia="TimesNewRomanPS-BoldMT" w:hAnsi="Times New Roman" w:cs="Times New Roman"/>
          <w:bCs/>
          <w:sz w:val="24"/>
          <w:szCs w:val="24"/>
          <w:lang w:val="sr-Cyrl-RS"/>
        </w:rPr>
        <w:t>“</w:t>
      </w:r>
      <w:r w:rsidR="00084F6F">
        <w:rPr>
          <w:rFonts w:ascii="Times New Roman" w:eastAsia="TimesNewRomanPS-BoldMT" w:hAnsi="Times New Roman" w:cs="Times New Roman"/>
          <w:bCs/>
          <w:sz w:val="24"/>
          <w:szCs w:val="24"/>
          <w:lang w:val="sr-Cyrl-RS"/>
        </w:rPr>
        <w:t>,</w:t>
      </w:r>
      <w:r w:rsidR="00084F6F" w:rsidRPr="007248D0">
        <w:rPr>
          <w:rFonts w:ascii="Times New Roman" w:eastAsia="TimesNewRomanPS-BoldMT" w:hAnsi="Times New Roman" w:cs="Times New Roman"/>
          <w:bCs/>
          <w:sz w:val="24"/>
          <w:szCs w:val="24"/>
          <w:lang w:val="sr-Cyrl-RS"/>
        </w:rPr>
        <w:t xml:space="preserve"> </w:t>
      </w:r>
      <w:r w:rsidRPr="00357B04">
        <w:rPr>
          <w:rFonts w:ascii="Times New Roman" w:eastAsia="Calibri" w:hAnsi="Times New Roman" w:cs="Times New Roman"/>
          <w:sz w:val="24"/>
          <w:szCs w:val="24"/>
        </w:rPr>
        <w:t xml:space="preserve">што номинално износи </w:t>
      </w:r>
      <w:r w:rsidRPr="00F4735F">
        <w:rPr>
          <w:rFonts w:ascii="Times New Roman" w:eastAsia="Calibri" w:hAnsi="Times New Roman" w:cs="Times New Roman"/>
          <w:sz w:val="24"/>
          <w:szCs w:val="24"/>
        </w:rPr>
        <w:t>______________</w:t>
      </w:r>
      <w:r w:rsidRPr="00F4735F">
        <w:rPr>
          <w:rFonts w:ascii="Times New Roman" w:eastAsia="Calibri" w:hAnsi="Times New Roman" w:cs="Times New Roman"/>
          <w:sz w:val="24"/>
          <w:szCs w:val="24"/>
          <w:lang w:val="sr-Cyrl-RS"/>
        </w:rPr>
        <w:t>__</w:t>
      </w:r>
      <w:r w:rsidRPr="00F4735F">
        <w:rPr>
          <w:rFonts w:ascii="Times New Roman" w:eastAsia="Calibri" w:hAnsi="Times New Roman" w:cs="Times New Roman"/>
          <w:sz w:val="24"/>
          <w:szCs w:val="24"/>
        </w:rPr>
        <w:t>_</w:t>
      </w:r>
      <w:r w:rsidRPr="00357B04">
        <w:rPr>
          <w:rFonts w:ascii="Times New Roman" w:eastAsia="Calibri" w:hAnsi="Times New Roman" w:cs="Times New Roman"/>
          <w:sz w:val="24"/>
          <w:szCs w:val="24"/>
        </w:rPr>
        <w:t xml:space="preserve"> динара</w:t>
      </w:r>
      <w:r w:rsidRPr="00357B04">
        <w:rPr>
          <w:rFonts w:ascii="Times New Roman" w:eastAsia="Calibri" w:hAnsi="Times New Roman" w:cs="Times New Roman"/>
          <w:sz w:val="24"/>
          <w:szCs w:val="24"/>
          <w:lang w:val="sr-Cyrl-CS"/>
        </w:rPr>
        <w:t xml:space="preserve"> без ПДВ-а</w:t>
      </w:r>
      <w:r w:rsidRPr="00357B04">
        <w:rPr>
          <w:rFonts w:ascii="Times New Roman" w:eastAsia="Calibri" w:hAnsi="Times New Roman" w:cs="Times New Roman"/>
          <w:sz w:val="24"/>
          <w:szCs w:val="24"/>
        </w:rPr>
        <w:t xml:space="preserve">, а по основу гаранције </w:t>
      </w:r>
      <w:r w:rsidRPr="00357B04">
        <w:rPr>
          <w:rFonts w:ascii="Times New Roman" w:eastAsia="Calibri" w:hAnsi="Times New Roman" w:cs="Times New Roman"/>
          <w:b/>
          <w:color w:val="C00000"/>
          <w:sz w:val="24"/>
          <w:szCs w:val="24"/>
          <w:u w:val="single"/>
        </w:rPr>
        <w:t xml:space="preserve">за </w:t>
      </w:r>
      <w:r w:rsidRPr="00357B04">
        <w:rPr>
          <w:rFonts w:ascii="Times New Roman" w:eastAsia="Calibri" w:hAnsi="Times New Roman" w:cs="Times New Roman"/>
          <w:b/>
          <w:color w:val="C00000"/>
          <w:sz w:val="24"/>
          <w:szCs w:val="24"/>
          <w:u w:val="single"/>
          <w:lang w:val="sr-Cyrl-CS"/>
        </w:rPr>
        <w:t>отклањање недостатака у гарантном року</w:t>
      </w:r>
      <w:r w:rsidRPr="00357B04">
        <w:rPr>
          <w:rFonts w:ascii="Times New Roman" w:eastAsia="Calibri" w:hAnsi="Times New Roman" w:cs="Times New Roman"/>
          <w:color w:val="C00000"/>
          <w:sz w:val="24"/>
          <w:szCs w:val="24"/>
        </w:rPr>
        <w:t>.</w:t>
      </w:r>
      <w:r w:rsidRPr="00357B04">
        <w:rPr>
          <w:rFonts w:ascii="Times New Roman" w:eastAsia="Calibri" w:hAnsi="Times New Roman" w:cs="Times New Roman"/>
          <w:sz w:val="24"/>
          <w:szCs w:val="24"/>
        </w:rPr>
        <w:t xml:space="preserve"> </w:t>
      </w:r>
    </w:p>
    <w:p w:rsidR="009C0758" w:rsidRPr="00357B04" w:rsidRDefault="009C0758" w:rsidP="009C0758">
      <w:pPr>
        <w:adjustRightInd w:val="0"/>
        <w:ind w:firstLine="720"/>
        <w:jc w:val="both"/>
        <w:rPr>
          <w:rFonts w:ascii="Times New Roman" w:eastAsia="Calibri" w:hAnsi="Times New Roman" w:cs="Times New Roman"/>
          <w:sz w:val="24"/>
          <w:szCs w:val="24"/>
        </w:rPr>
      </w:pPr>
      <w:r w:rsidRPr="00357B04">
        <w:rPr>
          <w:rFonts w:ascii="Times New Roman" w:eastAsia="Calibri" w:hAnsi="Times New Roman" w:cs="Times New Roman"/>
          <w:sz w:val="24"/>
          <w:szCs w:val="24"/>
        </w:rPr>
        <w:t>Овлашћујемо</w:t>
      </w:r>
      <w:r w:rsidRPr="00357B04">
        <w:rPr>
          <w:rFonts w:ascii="Times New Roman" w:eastAsia="Calibri" w:hAnsi="Times New Roman" w:cs="Times New Roman"/>
          <w:bCs/>
          <w:sz w:val="24"/>
          <w:szCs w:val="24"/>
          <w:lang w:val="sr-Cyrl-CS"/>
        </w:rPr>
        <w:t xml:space="preserve"> </w:t>
      </w:r>
      <w:r w:rsidRPr="00357B04">
        <w:rPr>
          <w:rFonts w:ascii="Times New Roman" w:eastAsia="Calibri" w:hAnsi="Times New Roman" w:cs="Times New Roman"/>
          <w:bCs/>
          <w:sz w:val="24"/>
          <w:szCs w:val="24"/>
          <w:lang w:val="sr-Cyrl-RS"/>
        </w:rPr>
        <w:t>Општинску управу општине Мало Црниће“</w:t>
      </w:r>
      <w:r w:rsidRPr="00357B04">
        <w:rPr>
          <w:rFonts w:ascii="Times New Roman" w:eastAsia="Calibri" w:hAnsi="Times New Roman" w:cs="Times New Roman"/>
          <w:sz w:val="24"/>
          <w:szCs w:val="24"/>
        </w:rPr>
        <w:t xml:space="preserve">, </w:t>
      </w:r>
      <w:r w:rsidRPr="00357B04">
        <w:rPr>
          <w:rFonts w:ascii="Times New Roman" w:eastAsia="Calibri" w:hAnsi="Times New Roman" w:cs="Times New Roman"/>
          <w:sz w:val="24"/>
          <w:szCs w:val="24"/>
          <w:lang w:val="sr-Cyrl-CS"/>
        </w:rPr>
        <w:t>ул. Бајлонијева  бр. 119</w:t>
      </w:r>
      <w:r w:rsidRPr="00357B04">
        <w:rPr>
          <w:rFonts w:ascii="Times New Roman" w:eastAsia="Calibri" w:hAnsi="Times New Roman" w:cs="Times New Roman"/>
          <w:sz w:val="24"/>
          <w:szCs w:val="24"/>
        </w:rPr>
        <w:t xml:space="preserve">, као Повериоца, да у своју корист </w:t>
      </w:r>
      <w:r w:rsidRPr="00357B04">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безусловно</w:t>
      </w:r>
      <w:r w:rsidRPr="00357B04">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 xml:space="preserve"> и </w:t>
      </w:r>
      <w:r w:rsidRPr="00357B04">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неопозиво</w:t>
      </w:r>
      <w:r w:rsidRPr="00357B04">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 xml:space="preserve">, </w:t>
      </w:r>
      <w:r w:rsidRPr="00357B04">
        <w:rPr>
          <w:rFonts w:ascii="Times New Roman" w:eastAsia="Calibri" w:hAnsi="Times New Roman" w:cs="Times New Roman"/>
          <w:sz w:val="24"/>
          <w:szCs w:val="24"/>
          <w:lang w:val="sr-Cyrl-RS"/>
        </w:rPr>
        <w:t>„б</w:t>
      </w:r>
      <w:r w:rsidRPr="00357B04">
        <w:rPr>
          <w:rFonts w:ascii="Times New Roman" w:eastAsia="Calibri" w:hAnsi="Times New Roman" w:cs="Times New Roman"/>
          <w:sz w:val="24"/>
          <w:szCs w:val="24"/>
        </w:rPr>
        <w:t>ез протеста</w:t>
      </w:r>
      <w:r w:rsidRPr="00357B04">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 xml:space="preserve"> и трошкова, вансудски, може извршити наплату са свих рачуна Дужника. </w:t>
      </w:r>
    </w:p>
    <w:p w:rsidR="009C0758" w:rsidRPr="00357B04" w:rsidRDefault="009C0758" w:rsidP="009C0758">
      <w:pPr>
        <w:adjustRightInd w:val="0"/>
        <w:ind w:firstLine="720"/>
        <w:jc w:val="both"/>
        <w:rPr>
          <w:rFonts w:ascii="Times New Roman" w:eastAsia="Calibri" w:hAnsi="Times New Roman" w:cs="Times New Roman"/>
          <w:sz w:val="24"/>
          <w:szCs w:val="24"/>
        </w:rPr>
      </w:pPr>
      <w:r w:rsidRPr="00357B04">
        <w:rPr>
          <w:rFonts w:ascii="Times New Roman" w:eastAsia="Calibri" w:hAnsi="Times New Roman" w:cs="Times New Roman"/>
          <w:sz w:val="24"/>
          <w:szCs w:val="24"/>
        </w:rPr>
        <w:t>Овлашћујем банк</w:t>
      </w:r>
      <w:r w:rsidRPr="00357B04">
        <w:rPr>
          <w:rFonts w:ascii="Times New Roman" w:eastAsia="Calibri" w:hAnsi="Times New Roman" w:cs="Times New Roman"/>
          <w:sz w:val="24"/>
          <w:szCs w:val="24"/>
          <w:lang w:val="sr-Cyrl-RS"/>
        </w:rPr>
        <w:t>е</w:t>
      </w:r>
      <w:r w:rsidRPr="00357B04">
        <w:rPr>
          <w:rFonts w:ascii="Times New Roman" w:eastAsia="Calibri" w:hAnsi="Times New Roman" w:cs="Times New Roman"/>
          <w:sz w:val="24"/>
          <w:szCs w:val="24"/>
        </w:rPr>
        <w:t xml:space="preserve"> код кој</w:t>
      </w:r>
      <w:r w:rsidRPr="00357B04">
        <w:rPr>
          <w:rFonts w:ascii="Times New Roman" w:eastAsia="Calibri" w:hAnsi="Times New Roman" w:cs="Times New Roman"/>
          <w:sz w:val="24"/>
          <w:szCs w:val="24"/>
          <w:lang w:val="sr-Cyrl-RS"/>
        </w:rPr>
        <w:t>их</w:t>
      </w:r>
      <w:r w:rsidRPr="00357B04">
        <w:rPr>
          <w:rFonts w:ascii="Times New Roman" w:eastAsia="Calibri" w:hAnsi="Times New Roman" w:cs="Times New Roman"/>
          <w:sz w:val="24"/>
          <w:szCs w:val="24"/>
        </w:rPr>
        <w:t xml:space="preserve"> имамо рачун</w:t>
      </w:r>
      <w:r w:rsidRPr="00357B04">
        <w:rPr>
          <w:rFonts w:ascii="Times New Roman" w:eastAsia="Calibri" w:hAnsi="Times New Roman" w:cs="Times New Roman"/>
          <w:sz w:val="24"/>
          <w:szCs w:val="24"/>
          <w:lang w:val="sr-Cyrl-RS"/>
        </w:rPr>
        <w:t>е</w:t>
      </w:r>
      <w:r w:rsidRPr="00357B04">
        <w:rPr>
          <w:rFonts w:ascii="Times New Roman" w:eastAsia="Calibri" w:hAnsi="Times New Roman" w:cs="Times New Roman"/>
          <w:sz w:val="24"/>
          <w:szCs w:val="24"/>
        </w:rPr>
        <w:t xml:space="preserve"> да наплату-плаћање изврши на терет свих наших рачуна, као и да поднети налог за наплату заведе у распоред чекања у случају да на рачуну уопште нема</w:t>
      </w:r>
      <w:r w:rsidRPr="00357B04">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 xml:space="preserve"> или нема довољно средстава</w:t>
      </w:r>
      <w:r w:rsidRPr="00357B04">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 xml:space="preserve"> или због поштовања приоритета у наплати са рачуна. </w:t>
      </w:r>
    </w:p>
    <w:p w:rsidR="009C0758" w:rsidRPr="00357B04" w:rsidRDefault="009C0758" w:rsidP="009C0758">
      <w:pPr>
        <w:adjustRightInd w:val="0"/>
        <w:ind w:firstLine="720"/>
        <w:jc w:val="both"/>
        <w:rPr>
          <w:rFonts w:ascii="Times New Roman" w:eastAsia="Calibri" w:hAnsi="Times New Roman" w:cs="Times New Roman"/>
          <w:sz w:val="24"/>
          <w:szCs w:val="24"/>
        </w:rPr>
      </w:pPr>
      <w:r w:rsidRPr="00357B04">
        <w:rPr>
          <w:rFonts w:ascii="Times New Roman" w:eastAsia="Calibri" w:hAnsi="Times New Roman" w:cs="Times New Roman"/>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C0758" w:rsidRPr="00357B04" w:rsidRDefault="009C0758" w:rsidP="009C0758">
      <w:pPr>
        <w:adjustRightInd w:val="0"/>
        <w:ind w:firstLine="720"/>
        <w:jc w:val="both"/>
        <w:rPr>
          <w:rFonts w:ascii="Times New Roman" w:eastAsia="Calibri" w:hAnsi="Times New Roman" w:cs="Times New Roman"/>
          <w:sz w:val="24"/>
          <w:szCs w:val="24"/>
        </w:rPr>
      </w:pPr>
      <w:r w:rsidRPr="00357B04">
        <w:rPr>
          <w:rFonts w:ascii="Times New Roman" w:eastAsia="Calibri" w:hAnsi="Times New Roman" w:cs="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 _______________</w:t>
      </w:r>
      <w:r w:rsidRPr="00357B04">
        <w:rPr>
          <w:rFonts w:ascii="Times New Roman" w:eastAsia="Calibri" w:hAnsi="Times New Roman" w:cs="Times New Roman"/>
          <w:sz w:val="24"/>
          <w:szCs w:val="24"/>
          <w:lang w:val="sr-Cyrl-RS"/>
        </w:rPr>
        <w:t>_________________</w:t>
      </w:r>
      <w:r w:rsidRPr="00357B04">
        <w:rPr>
          <w:rFonts w:ascii="Times New Roman" w:eastAsia="Calibri" w:hAnsi="Times New Roman" w:cs="Times New Roman"/>
          <w:sz w:val="24"/>
          <w:szCs w:val="24"/>
        </w:rPr>
        <w:t xml:space="preserve"> (име и презиме) чији се потпис налази у картону депонованих потписа код наведене банке. </w:t>
      </w:r>
    </w:p>
    <w:p w:rsidR="009C0758" w:rsidRPr="00357B04" w:rsidRDefault="009C0758" w:rsidP="009C0758">
      <w:pPr>
        <w:adjustRightInd w:val="0"/>
        <w:ind w:firstLine="720"/>
        <w:jc w:val="both"/>
        <w:rPr>
          <w:rFonts w:ascii="Times New Roman" w:eastAsia="Calibri" w:hAnsi="Times New Roman" w:cs="Times New Roman"/>
          <w:sz w:val="24"/>
          <w:szCs w:val="24"/>
          <w:lang w:val="sr-Cyrl-RS"/>
        </w:rPr>
      </w:pPr>
      <w:r w:rsidRPr="00357B04">
        <w:rPr>
          <w:rFonts w:ascii="Times New Roman" w:eastAsia="Calibri" w:hAnsi="Times New Roman" w:cs="Times New Roman"/>
          <w:sz w:val="24"/>
          <w:szCs w:val="24"/>
          <w:lang w:val="sr-Cyrl-R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 </w:t>
      </w:r>
    </w:p>
    <w:p w:rsidR="009C0758" w:rsidRPr="00357B04" w:rsidRDefault="009C0758" w:rsidP="009C0758">
      <w:pPr>
        <w:adjustRightInd w:val="0"/>
        <w:ind w:firstLine="720"/>
        <w:jc w:val="both"/>
        <w:rPr>
          <w:rFonts w:ascii="Times New Roman" w:eastAsia="Calibri" w:hAnsi="Times New Roman" w:cs="Times New Roman"/>
          <w:sz w:val="24"/>
          <w:szCs w:val="24"/>
        </w:rPr>
      </w:pPr>
      <w:r w:rsidRPr="00357B04">
        <w:rPr>
          <w:rFonts w:ascii="Times New Roman" w:eastAsia="Calibri" w:hAnsi="Times New Roman" w:cs="Times New Roman"/>
          <w:sz w:val="24"/>
          <w:szCs w:val="24"/>
        </w:rPr>
        <w:t xml:space="preserve">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 </w:t>
      </w:r>
    </w:p>
    <w:p w:rsidR="009C0758" w:rsidRPr="00357B04" w:rsidRDefault="009C0758" w:rsidP="009C0758">
      <w:pPr>
        <w:adjustRightInd w:val="0"/>
        <w:rPr>
          <w:rFonts w:ascii="Times New Roman" w:eastAsia="Calibri" w:hAnsi="Times New Roman" w:cs="Times New Roman"/>
          <w:b/>
          <w:bCs/>
          <w:sz w:val="24"/>
          <w:szCs w:val="24"/>
          <w:lang w:val="sr-Cyrl-CS"/>
        </w:rPr>
      </w:pPr>
      <w:r w:rsidRPr="00357B04">
        <w:rPr>
          <w:rFonts w:ascii="Times New Roman" w:eastAsia="Calibri" w:hAnsi="Times New Roman" w:cs="Times New Roman"/>
          <w:b/>
          <w:bCs/>
          <w:sz w:val="24"/>
          <w:szCs w:val="24"/>
          <w:lang w:val="sr-Cyrl-CS"/>
        </w:rPr>
        <w:t xml:space="preserve">    </w:t>
      </w:r>
    </w:p>
    <w:p w:rsidR="00084F6F" w:rsidRDefault="00084F6F" w:rsidP="009C0758">
      <w:pPr>
        <w:adjustRightInd w:val="0"/>
        <w:rPr>
          <w:rFonts w:ascii="Times New Roman" w:eastAsia="Calibri" w:hAnsi="Times New Roman" w:cs="Times New Roman"/>
          <w:b/>
          <w:bCs/>
          <w:sz w:val="24"/>
          <w:szCs w:val="24"/>
        </w:rPr>
      </w:pPr>
    </w:p>
    <w:p w:rsidR="009C0758" w:rsidRPr="00357B04" w:rsidRDefault="009C0758" w:rsidP="009C0758">
      <w:pPr>
        <w:adjustRightInd w:val="0"/>
        <w:rPr>
          <w:rFonts w:ascii="Times New Roman" w:eastAsia="Calibri" w:hAnsi="Times New Roman" w:cs="Times New Roman"/>
          <w:sz w:val="24"/>
          <w:szCs w:val="24"/>
        </w:rPr>
      </w:pPr>
      <w:r w:rsidRPr="00357B04">
        <w:rPr>
          <w:rFonts w:ascii="Times New Roman" w:eastAsia="Calibri" w:hAnsi="Times New Roman" w:cs="Times New Roman"/>
          <w:b/>
          <w:bCs/>
          <w:sz w:val="24"/>
          <w:szCs w:val="24"/>
        </w:rPr>
        <w:t xml:space="preserve">Датум и место издавања </w:t>
      </w:r>
      <w:r w:rsidRPr="00357B04">
        <w:rPr>
          <w:rFonts w:ascii="Times New Roman" w:eastAsia="Calibri" w:hAnsi="Times New Roman" w:cs="Times New Roman"/>
          <w:b/>
          <w:bCs/>
          <w:sz w:val="24"/>
          <w:szCs w:val="24"/>
          <w:lang w:val="sr-Cyrl-CS"/>
        </w:rPr>
        <w:tab/>
      </w:r>
      <w:r w:rsidRPr="00357B04">
        <w:rPr>
          <w:rFonts w:ascii="Times New Roman" w:eastAsia="Calibri" w:hAnsi="Times New Roman" w:cs="Times New Roman"/>
          <w:b/>
          <w:bCs/>
          <w:sz w:val="24"/>
          <w:szCs w:val="24"/>
          <w:lang w:val="sr-Cyrl-CS"/>
        </w:rPr>
        <w:tab/>
        <w:t xml:space="preserve">             </w:t>
      </w:r>
      <w:r w:rsidRPr="00357B04">
        <w:rPr>
          <w:rFonts w:ascii="Times New Roman" w:eastAsia="Calibri" w:hAnsi="Times New Roman" w:cs="Times New Roman"/>
          <w:b/>
          <w:bCs/>
          <w:sz w:val="24"/>
          <w:szCs w:val="24"/>
        </w:rPr>
        <w:t xml:space="preserve">М.П. </w:t>
      </w:r>
      <w:r w:rsidRPr="00357B04">
        <w:rPr>
          <w:rFonts w:ascii="Times New Roman" w:eastAsia="Calibri" w:hAnsi="Times New Roman" w:cs="Times New Roman"/>
          <w:b/>
          <w:bCs/>
          <w:sz w:val="24"/>
          <w:szCs w:val="24"/>
          <w:lang w:val="sr-Cyrl-CS"/>
        </w:rPr>
        <w:tab/>
        <w:t xml:space="preserve">                    </w:t>
      </w:r>
      <w:r w:rsidRPr="00357B04">
        <w:rPr>
          <w:rFonts w:ascii="Times New Roman" w:eastAsia="Calibri" w:hAnsi="Times New Roman" w:cs="Times New Roman"/>
          <w:b/>
          <w:bCs/>
          <w:sz w:val="24"/>
          <w:szCs w:val="24"/>
        </w:rPr>
        <w:t>Дужник - издавалац менице</w:t>
      </w:r>
    </w:p>
    <w:p w:rsidR="009C0758" w:rsidRPr="00357B04" w:rsidRDefault="009C0758" w:rsidP="009C0758">
      <w:pPr>
        <w:adjustRightInd w:val="0"/>
        <w:ind w:firstLine="720"/>
        <w:rPr>
          <w:rFonts w:ascii="Times New Roman" w:eastAsia="Calibri" w:hAnsi="Times New Roman" w:cs="Times New Roman"/>
          <w:sz w:val="24"/>
          <w:szCs w:val="24"/>
        </w:rPr>
      </w:pPr>
      <w:r w:rsidRPr="00357B04">
        <w:rPr>
          <w:rFonts w:ascii="Times New Roman" w:eastAsia="Calibri" w:hAnsi="Times New Roman" w:cs="Times New Roman"/>
          <w:b/>
          <w:bCs/>
          <w:sz w:val="24"/>
          <w:szCs w:val="24"/>
          <w:lang w:val="sr-Cyrl-CS"/>
        </w:rPr>
        <w:t xml:space="preserve">  </w:t>
      </w:r>
      <w:r w:rsidRPr="00357B04">
        <w:rPr>
          <w:rFonts w:ascii="Times New Roman" w:eastAsia="Calibri" w:hAnsi="Times New Roman" w:cs="Times New Roman"/>
          <w:b/>
          <w:bCs/>
          <w:sz w:val="24"/>
          <w:szCs w:val="24"/>
        </w:rPr>
        <w:t xml:space="preserve">овлашћења </w:t>
      </w:r>
      <w:r w:rsidRPr="00357B04">
        <w:rPr>
          <w:rFonts w:ascii="Times New Roman" w:eastAsia="Calibri" w:hAnsi="Times New Roman" w:cs="Times New Roman"/>
          <w:b/>
          <w:bCs/>
          <w:sz w:val="24"/>
          <w:szCs w:val="24"/>
          <w:lang w:val="sr-Cyrl-CS"/>
        </w:rPr>
        <w:tab/>
      </w:r>
      <w:r w:rsidRPr="00357B04">
        <w:rPr>
          <w:rFonts w:ascii="Times New Roman" w:eastAsia="Calibri" w:hAnsi="Times New Roman" w:cs="Times New Roman"/>
          <w:b/>
          <w:bCs/>
          <w:sz w:val="24"/>
          <w:szCs w:val="24"/>
          <w:lang w:val="sr-Cyrl-CS"/>
        </w:rPr>
        <w:tab/>
      </w:r>
      <w:r w:rsidRPr="00357B04">
        <w:rPr>
          <w:rFonts w:ascii="Times New Roman" w:eastAsia="Calibri" w:hAnsi="Times New Roman" w:cs="Times New Roman"/>
          <w:b/>
          <w:bCs/>
          <w:sz w:val="24"/>
          <w:szCs w:val="24"/>
          <w:lang w:val="sr-Cyrl-CS"/>
        </w:rPr>
        <w:tab/>
      </w:r>
      <w:r w:rsidRPr="00357B04">
        <w:rPr>
          <w:rFonts w:ascii="Times New Roman" w:eastAsia="Calibri" w:hAnsi="Times New Roman" w:cs="Times New Roman"/>
          <w:b/>
          <w:bCs/>
          <w:sz w:val="24"/>
          <w:szCs w:val="24"/>
          <w:lang w:val="sr-Cyrl-CS"/>
        </w:rPr>
        <w:tab/>
      </w:r>
      <w:r w:rsidRPr="00357B04">
        <w:rPr>
          <w:rFonts w:ascii="Times New Roman" w:eastAsia="Calibri" w:hAnsi="Times New Roman" w:cs="Times New Roman"/>
          <w:b/>
          <w:bCs/>
          <w:sz w:val="24"/>
          <w:szCs w:val="24"/>
          <w:lang w:val="sr-Cyrl-CS"/>
        </w:rPr>
        <w:tab/>
      </w:r>
      <w:r w:rsidRPr="00357B04">
        <w:rPr>
          <w:rFonts w:ascii="Times New Roman" w:eastAsia="Calibri" w:hAnsi="Times New Roman" w:cs="Times New Roman"/>
          <w:b/>
          <w:bCs/>
          <w:sz w:val="24"/>
          <w:szCs w:val="24"/>
          <w:lang w:val="sr-Cyrl-CS"/>
        </w:rPr>
        <w:tab/>
        <w:t xml:space="preserve">            </w:t>
      </w:r>
    </w:p>
    <w:p w:rsidR="009C0758" w:rsidRPr="00357B04" w:rsidRDefault="009C0758" w:rsidP="009C0758">
      <w:pPr>
        <w:adjustRightInd w:val="0"/>
        <w:rPr>
          <w:rFonts w:ascii="Times New Roman" w:eastAsia="Calibri" w:hAnsi="Times New Roman" w:cs="Times New Roman"/>
          <w:sz w:val="24"/>
          <w:szCs w:val="24"/>
        </w:rPr>
      </w:pPr>
      <w:r w:rsidRPr="00357B04">
        <w:rPr>
          <w:rFonts w:ascii="Times New Roman" w:eastAsia="Calibri" w:hAnsi="Times New Roman" w:cs="Times New Roman"/>
          <w:sz w:val="24"/>
          <w:szCs w:val="24"/>
        </w:rPr>
        <w:t xml:space="preserve">____________________________ </w:t>
      </w:r>
      <w:r w:rsidRPr="00357B04">
        <w:rPr>
          <w:rFonts w:ascii="Times New Roman" w:eastAsia="Calibri" w:hAnsi="Times New Roman" w:cs="Times New Roman"/>
          <w:sz w:val="24"/>
          <w:szCs w:val="24"/>
          <w:lang w:val="sr-Cyrl-CS"/>
        </w:rPr>
        <w:tab/>
      </w:r>
      <w:r w:rsidRPr="00357B04">
        <w:rPr>
          <w:rFonts w:ascii="Times New Roman" w:eastAsia="Calibri" w:hAnsi="Times New Roman" w:cs="Times New Roman"/>
          <w:sz w:val="24"/>
          <w:szCs w:val="24"/>
          <w:lang w:val="sr-Cyrl-CS"/>
        </w:rPr>
        <w:tab/>
      </w:r>
      <w:r w:rsidRPr="00357B04">
        <w:rPr>
          <w:rFonts w:ascii="Times New Roman" w:eastAsia="Calibri" w:hAnsi="Times New Roman" w:cs="Times New Roman"/>
          <w:sz w:val="24"/>
          <w:szCs w:val="24"/>
          <w:lang w:val="sr-Cyrl-CS"/>
        </w:rPr>
        <w:tab/>
        <w:t xml:space="preserve">                 </w:t>
      </w:r>
      <w:r w:rsidRPr="00F4735F">
        <w:rPr>
          <w:rFonts w:ascii="Times New Roman" w:eastAsia="Calibri" w:hAnsi="Times New Roman" w:cs="Times New Roman"/>
          <w:sz w:val="24"/>
          <w:szCs w:val="24"/>
        </w:rPr>
        <w:t xml:space="preserve">____________________________ </w:t>
      </w:r>
    </w:p>
    <w:p w:rsidR="009C0758" w:rsidRPr="00084F6F" w:rsidRDefault="009C0758" w:rsidP="009C0758">
      <w:pPr>
        <w:adjustRightInd w:val="0"/>
        <w:jc w:val="both"/>
        <w:rPr>
          <w:rFonts w:ascii="Times New Roman" w:eastAsia="Calibri" w:hAnsi="Times New Roman" w:cs="Times New Roman"/>
          <w:sz w:val="24"/>
          <w:szCs w:val="24"/>
          <w:lang w:val="sr-Cyrl-RS"/>
        </w:rPr>
      </w:pPr>
      <w:r w:rsidRPr="00357B04">
        <w:rPr>
          <w:rFonts w:ascii="Times New Roman" w:eastAsia="Calibri" w:hAnsi="Times New Roman" w:cs="Times New Roman"/>
          <w:sz w:val="24"/>
          <w:szCs w:val="24"/>
        </w:rPr>
        <w:t xml:space="preserve">                 </w:t>
      </w:r>
      <w:r w:rsidRPr="00357B04">
        <w:rPr>
          <w:rFonts w:ascii="Times New Roman" w:eastAsia="Calibri" w:hAnsi="Times New Roman" w:cs="Times New Roman"/>
          <w:sz w:val="24"/>
          <w:szCs w:val="24"/>
          <w:lang w:val="sr-Cyrl-RS"/>
        </w:rPr>
        <w:t xml:space="preserve">              </w:t>
      </w:r>
      <w:r w:rsidR="00084F6F">
        <w:rPr>
          <w:rFonts w:ascii="Times New Roman" w:eastAsia="Calibri" w:hAnsi="Times New Roman" w:cs="Times New Roman"/>
          <w:sz w:val="24"/>
          <w:szCs w:val="24"/>
          <w:lang w:val="sr-Cyrl-RS"/>
        </w:rPr>
        <w:t xml:space="preserve">                              </w:t>
      </w:r>
      <w:r w:rsidR="0018495A">
        <w:rPr>
          <w:rFonts w:ascii="Times New Roman" w:eastAsia="Calibri" w:hAnsi="Times New Roman" w:cs="Times New Roman"/>
          <w:sz w:val="24"/>
          <w:szCs w:val="24"/>
          <w:lang w:val="sr-Cyrl-RS"/>
        </w:rPr>
        <w:t xml:space="preserve">                                            </w:t>
      </w:r>
      <w:bookmarkStart w:id="0" w:name="_GoBack"/>
      <w:bookmarkEnd w:id="0"/>
      <w:r w:rsidR="00084F6F">
        <w:rPr>
          <w:rFonts w:ascii="Times New Roman" w:eastAsia="Calibri" w:hAnsi="Times New Roman" w:cs="Times New Roman"/>
          <w:sz w:val="24"/>
          <w:szCs w:val="24"/>
          <w:lang w:val="sr-Cyrl-RS"/>
        </w:rPr>
        <w:t>(</w:t>
      </w:r>
      <w:r w:rsidRPr="00357B04">
        <w:rPr>
          <w:rFonts w:ascii="Times New Roman" w:eastAsia="Calibri" w:hAnsi="Times New Roman" w:cs="Times New Roman"/>
          <w:sz w:val="24"/>
          <w:szCs w:val="24"/>
        </w:rPr>
        <w:t>Потпис овлашћеног лица</w:t>
      </w:r>
      <w:r w:rsidR="00084F6F">
        <w:rPr>
          <w:rFonts w:ascii="Times New Roman" w:eastAsia="Calibri" w:hAnsi="Times New Roman" w:cs="Times New Roman"/>
          <w:sz w:val="24"/>
          <w:szCs w:val="24"/>
          <w:lang w:val="sr-Cyrl-RS"/>
        </w:rPr>
        <w:t>)</w:t>
      </w:r>
    </w:p>
    <w:p w:rsidR="00877976" w:rsidRPr="008A2929" w:rsidRDefault="00877976" w:rsidP="00877976">
      <w:pPr>
        <w:adjustRightInd w:val="0"/>
        <w:jc w:val="both"/>
        <w:rPr>
          <w:rFonts w:ascii="Angsana New" w:eastAsia="Calibri" w:hAnsi="Angsana New" w:cs="Angsana New"/>
        </w:rPr>
      </w:pPr>
      <w:r w:rsidRPr="008A2929">
        <w:rPr>
          <w:rFonts w:ascii="Angsana New" w:eastAsia="Calibri" w:hAnsi="Angsana New" w:cs="Angsana New"/>
        </w:rPr>
        <w:t xml:space="preserve">                                                       </w:t>
      </w:r>
      <w:r w:rsidRPr="008A2929">
        <w:rPr>
          <w:rFonts w:ascii="Angsana New" w:eastAsia="Calibri" w:hAnsi="Angsana New" w:cs="Angsana New"/>
          <w:lang w:val="sr-Cyrl-RS"/>
        </w:rPr>
        <w:t xml:space="preserve">                                               </w:t>
      </w:r>
    </w:p>
    <w:p w:rsidR="00950AD5" w:rsidRPr="004029ED" w:rsidRDefault="00950AD5" w:rsidP="00950AD5">
      <w:pPr>
        <w:shd w:val="clear" w:color="auto" w:fill="CCC0D9"/>
        <w:jc w:val="center"/>
        <w:rPr>
          <w:rFonts w:ascii="Times New Roman" w:hAnsi="Times New Roman" w:cs="Times New Roman"/>
          <w:b/>
          <w:bCs/>
          <w:i/>
          <w:iCs/>
          <w:sz w:val="28"/>
          <w:szCs w:val="28"/>
          <w:u w:val="single"/>
        </w:rPr>
      </w:pPr>
      <w:r w:rsidRPr="004029ED">
        <w:rPr>
          <w:rFonts w:ascii="Times New Roman" w:hAnsi="Times New Roman" w:cs="Times New Roman"/>
          <w:b/>
          <w:bCs/>
          <w:i/>
          <w:iCs/>
          <w:sz w:val="28"/>
          <w:szCs w:val="28"/>
        </w:rPr>
        <w:lastRenderedPageBreak/>
        <w:t xml:space="preserve">X    </w:t>
      </w:r>
      <w:r w:rsidRPr="004029ED">
        <w:rPr>
          <w:rFonts w:ascii="Times New Roman" w:hAnsi="Times New Roman" w:cs="Times New Roman"/>
          <w:b/>
          <w:bCs/>
          <w:i/>
          <w:iCs/>
          <w:sz w:val="28"/>
          <w:szCs w:val="28"/>
          <w:u w:val="single"/>
        </w:rPr>
        <w:t>Упутство понуђачима како да сачине понуду</w:t>
      </w:r>
    </w:p>
    <w:p w:rsidR="00950AD5" w:rsidRPr="008A2929" w:rsidRDefault="00950AD5" w:rsidP="00950AD5">
      <w:pPr>
        <w:rPr>
          <w:rFonts w:ascii="Angsana New" w:hAnsi="Angsana New" w:cs="Angsana New"/>
          <w:b/>
          <w:i/>
          <w:sz w:val="28"/>
          <w:szCs w:val="28"/>
          <w:u w:val="single"/>
        </w:rPr>
      </w:pPr>
    </w:p>
    <w:p w:rsidR="00950AD5" w:rsidRPr="00637373" w:rsidRDefault="00950AD5" w:rsidP="00950AD5">
      <w:pPr>
        <w:rPr>
          <w:rFonts w:ascii="Times New Roman" w:hAnsi="Times New Roman" w:cs="Times New Roman"/>
          <w:b/>
          <w:sz w:val="24"/>
          <w:szCs w:val="24"/>
        </w:rPr>
      </w:pPr>
      <w:r w:rsidRPr="00637373">
        <w:rPr>
          <w:rFonts w:ascii="Times New Roman" w:hAnsi="Times New Roman" w:cs="Times New Roman"/>
          <w:b/>
          <w:sz w:val="24"/>
          <w:szCs w:val="24"/>
        </w:rPr>
        <w:t xml:space="preserve">1. ПОДАЦИ О ЈЕЗИЈУ НА КОЈЕМ ПОНУДА МОРА ДА БУДЕ САСТАВЉЕНА: </w:t>
      </w:r>
    </w:p>
    <w:p w:rsidR="00950AD5" w:rsidRPr="00637373" w:rsidRDefault="00950AD5" w:rsidP="004029ED">
      <w:pPr>
        <w:ind w:firstLine="709"/>
        <w:rPr>
          <w:rFonts w:ascii="Times New Roman" w:hAnsi="Times New Roman" w:cs="Times New Roman"/>
          <w:sz w:val="24"/>
          <w:szCs w:val="24"/>
        </w:rPr>
      </w:pPr>
      <w:r w:rsidRPr="00637373">
        <w:rPr>
          <w:rFonts w:ascii="Times New Roman" w:hAnsi="Times New Roman" w:cs="Times New Roman"/>
          <w:sz w:val="24"/>
          <w:szCs w:val="24"/>
        </w:rPr>
        <w:t>Понуда мора бити састављена на српском језику.</w:t>
      </w:r>
    </w:p>
    <w:p w:rsidR="00950AD5" w:rsidRPr="00637373" w:rsidRDefault="00950AD5" w:rsidP="00637373">
      <w:pPr>
        <w:rPr>
          <w:rFonts w:ascii="Times New Roman" w:hAnsi="Times New Roman" w:cs="Times New Roman"/>
          <w:sz w:val="24"/>
          <w:szCs w:val="24"/>
          <w:lang w:val="sr-Cyrl-CS"/>
        </w:rPr>
      </w:pPr>
    </w:p>
    <w:p w:rsidR="00950AD5" w:rsidRPr="00637373" w:rsidRDefault="00950AD5" w:rsidP="00637373">
      <w:pPr>
        <w:rPr>
          <w:rFonts w:ascii="Times New Roman" w:hAnsi="Times New Roman" w:cs="Times New Roman"/>
          <w:b/>
          <w:sz w:val="24"/>
          <w:szCs w:val="24"/>
        </w:rPr>
      </w:pPr>
      <w:r w:rsidRPr="00637373">
        <w:rPr>
          <w:rFonts w:ascii="Times New Roman" w:hAnsi="Times New Roman" w:cs="Times New Roman"/>
          <w:b/>
          <w:sz w:val="24"/>
          <w:szCs w:val="24"/>
        </w:rPr>
        <w:t xml:space="preserve">2. НАЧИН НА КОЈИ ПОНУДА МОРА ДА БУДЕ САЧИЊЕНА: </w:t>
      </w:r>
    </w:p>
    <w:p w:rsidR="00950AD5" w:rsidRPr="00950C82" w:rsidRDefault="00950AD5" w:rsidP="00950AD5">
      <w:pPr>
        <w:ind w:firstLine="709"/>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50AD5" w:rsidRPr="00950C82" w:rsidRDefault="00950AD5" w:rsidP="00950AD5">
      <w:pPr>
        <w:ind w:firstLine="709"/>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На полеђини коверте или на кутији навести назив и адресу понуђача.</w:t>
      </w:r>
    </w:p>
    <w:p w:rsidR="00950AD5" w:rsidRPr="00950C82" w:rsidRDefault="00950AD5" w:rsidP="00950AD5">
      <w:pPr>
        <w:ind w:firstLine="709"/>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0AD5" w:rsidRPr="00950C82" w:rsidRDefault="00950AD5" w:rsidP="00950AD5">
      <w:pPr>
        <w:adjustRightInd w:val="0"/>
        <w:spacing w:before="31"/>
        <w:ind w:firstLine="720"/>
        <w:jc w:val="both"/>
        <w:rPr>
          <w:rFonts w:ascii="Times New Roman" w:hAnsi="Times New Roman" w:cs="Times New Roman"/>
          <w:sz w:val="24"/>
          <w:szCs w:val="24"/>
          <w:lang w:val="sr-Cyrl-CS"/>
        </w:rPr>
      </w:pPr>
      <w:r w:rsidRPr="00950C82">
        <w:rPr>
          <w:rFonts w:ascii="Times New Roman" w:hAnsi="Times New Roman" w:cs="Times New Roman"/>
          <w:sz w:val="24"/>
          <w:szCs w:val="24"/>
          <w:lang w:val="sr-Cyrl-CS"/>
        </w:rPr>
        <w:t>Понуде се достављају са назнаком:</w:t>
      </w:r>
      <w:r w:rsidRPr="00603AE8">
        <w:rPr>
          <w:rFonts w:ascii="Times New Roman" w:hAnsi="Times New Roman" w:cs="Times New Roman"/>
          <w:b/>
          <w:color w:val="000000"/>
          <w:sz w:val="24"/>
          <w:szCs w:val="24"/>
        </w:rPr>
        <w:t xml:space="preserve"> </w:t>
      </w:r>
      <w:r w:rsidR="00603AE8" w:rsidRPr="00603AE8">
        <w:rPr>
          <w:rFonts w:ascii="Times New Roman" w:hAnsi="Times New Roman" w:cs="Times New Roman"/>
          <w:b/>
          <w:color w:val="000000"/>
          <w:sz w:val="24"/>
          <w:szCs w:val="24"/>
          <w:lang w:val="sr-Cyrl-RS"/>
        </w:rPr>
        <w:t>„</w:t>
      </w:r>
      <w:r w:rsidRPr="00950C82">
        <w:rPr>
          <w:rFonts w:ascii="Times New Roman" w:hAnsi="Times New Roman" w:cs="Times New Roman"/>
          <w:b/>
          <w:color w:val="000000"/>
          <w:sz w:val="24"/>
          <w:szCs w:val="24"/>
        </w:rPr>
        <w:t>ПO</w:t>
      </w:r>
      <w:r w:rsidRPr="00950C82">
        <w:rPr>
          <w:rFonts w:ascii="Times New Roman" w:hAnsi="Times New Roman" w:cs="Times New Roman"/>
          <w:b/>
          <w:color w:val="000000"/>
          <w:sz w:val="24"/>
          <w:szCs w:val="24"/>
          <w:lang w:val="sr-Cyrl-RS"/>
        </w:rPr>
        <w:t>НУДА</w:t>
      </w:r>
      <w:r w:rsidRPr="00950C82">
        <w:rPr>
          <w:rFonts w:ascii="Times New Roman" w:hAnsi="Times New Roman" w:cs="Times New Roman"/>
          <w:b/>
          <w:color w:val="000000"/>
          <w:sz w:val="24"/>
          <w:szCs w:val="24"/>
        </w:rPr>
        <w:t xml:space="preserve"> – НЕ ОТВАРАТИ</w:t>
      </w:r>
      <w:r w:rsidR="00603AE8">
        <w:rPr>
          <w:rFonts w:ascii="Times New Roman" w:hAnsi="Times New Roman" w:cs="Times New Roman"/>
          <w:b/>
          <w:color w:val="000000"/>
          <w:sz w:val="24"/>
          <w:szCs w:val="24"/>
          <w:lang w:val="sr-Cyrl-RS"/>
        </w:rPr>
        <w:t>“</w:t>
      </w:r>
      <w:r w:rsidRPr="00950C82">
        <w:rPr>
          <w:rFonts w:ascii="Times New Roman" w:hAnsi="Times New Roman" w:cs="Times New Roman"/>
          <w:color w:val="000000"/>
          <w:sz w:val="24"/>
          <w:szCs w:val="24"/>
        </w:rPr>
        <w:t xml:space="preserve"> </w:t>
      </w:r>
      <w:r w:rsidR="00603AE8">
        <w:rPr>
          <w:rFonts w:ascii="Times New Roman" w:hAnsi="Times New Roman" w:cs="Times New Roman"/>
          <w:b/>
          <w:bCs/>
          <w:color w:val="C00000"/>
          <w:sz w:val="24"/>
          <w:szCs w:val="24"/>
        </w:rPr>
        <w:t>ЈН бр. 27</w:t>
      </w:r>
      <w:r w:rsidR="00603AE8" w:rsidRPr="007248D0">
        <w:rPr>
          <w:rFonts w:ascii="Times New Roman" w:hAnsi="Times New Roman" w:cs="Times New Roman"/>
          <w:b/>
          <w:bCs/>
          <w:color w:val="C00000"/>
          <w:sz w:val="24"/>
          <w:szCs w:val="24"/>
        </w:rPr>
        <w:t>/2020</w:t>
      </w:r>
      <w:r w:rsidR="00603AE8" w:rsidRPr="007248D0">
        <w:rPr>
          <w:rFonts w:ascii="Times New Roman" w:hAnsi="Times New Roman" w:cs="Times New Roman"/>
          <w:bCs/>
          <w:sz w:val="24"/>
          <w:szCs w:val="24"/>
        </w:rPr>
        <w:t xml:space="preserve"> </w:t>
      </w:r>
      <w:r w:rsidR="00603AE8" w:rsidRPr="00603AE8">
        <w:rPr>
          <w:rFonts w:ascii="Times New Roman" w:eastAsia="TimesNewRomanPS-BoldMT" w:hAnsi="Times New Roman" w:cs="Times New Roman"/>
          <w:b/>
          <w:bCs/>
          <w:sz w:val="24"/>
          <w:szCs w:val="24"/>
          <w:lang w:val="sr-Cyrl-RS"/>
        </w:rPr>
        <w:t>„Радови на изградњи секундарне водоводне мреже у насљу Кула општина Мало Црниће – наставак прве фазе“</w:t>
      </w:r>
      <w:r w:rsidR="00FB2386">
        <w:rPr>
          <w:rFonts w:ascii="Times New Roman" w:eastAsia="TimesNewRomanPS-BoldMT" w:hAnsi="Times New Roman" w:cs="Times New Roman"/>
          <w:b/>
          <w:bCs/>
          <w:sz w:val="24"/>
          <w:szCs w:val="24"/>
          <w:lang w:val="sr-Cyrl-RS"/>
        </w:rPr>
        <w:t>.</w:t>
      </w:r>
    </w:p>
    <w:p w:rsidR="00950AD5" w:rsidRPr="00950C82" w:rsidRDefault="00950AD5" w:rsidP="00950AD5">
      <w:pPr>
        <w:adjustRightInd w:val="0"/>
        <w:spacing w:before="36"/>
        <w:ind w:firstLine="720"/>
        <w:jc w:val="both"/>
        <w:rPr>
          <w:rFonts w:ascii="Times New Roman" w:hAnsi="Times New Roman" w:cs="Times New Roman"/>
          <w:sz w:val="24"/>
          <w:szCs w:val="24"/>
        </w:rPr>
      </w:pPr>
      <w:r w:rsidRPr="00950C82">
        <w:rPr>
          <w:rFonts w:ascii="Times New Roman" w:hAnsi="Times New Roman" w:cs="Times New Roman"/>
          <w:color w:val="000000"/>
          <w:sz w:val="24"/>
          <w:szCs w:val="24"/>
        </w:rPr>
        <w:t xml:space="preserve">Понуђач је дужан да на коверти назначи назив, адресу, телефон и контакт особу. </w:t>
      </w:r>
    </w:p>
    <w:p w:rsidR="00950AD5" w:rsidRPr="00950C82" w:rsidRDefault="00950AD5" w:rsidP="00950AD5">
      <w:pPr>
        <w:adjustRightInd w:val="0"/>
        <w:spacing w:before="36"/>
        <w:ind w:firstLine="720"/>
        <w:jc w:val="both"/>
        <w:rPr>
          <w:rFonts w:ascii="Times New Roman" w:hAnsi="Times New Roman" w:cs="Times New Roman"/>
          <w:sz w:val="24"/>
          <w:szCs w:val="24"/>
        </w:rPr>
      </w:pPr>
      <w:r w:rsidRPr="00950C82">
        <w:rPr>
          <w:rFonts w:ascii="Times New Roman" w:hAnsi="Times New Roman" w:cs="Times New Roman"/>
          <w:color w:val="000000"/>
          <w:sz w:val="24"/>
          <w:szCs w:val="24"/>
        </w:rPr>
        <w:t>Понуде се достављају путем поште или лично сваког радног дана 07-15 часова на адресу Наручиоца – Општинска управа општине</w:t>
      </w:r>
      <w:r w:rsidRPr="00950C82">
        <w:rPr>
          <w:rFonts w:ascii="Times New Roman" w:hAnsi="Times New Roman" w:cs="Times New Roman"/>
          <w:color w:val="000000"/>
          <w:sz w:val="24"/>
          <w:szCs w:val="24"/>
          <w:lang w:val="sr-Cyrl-CS"/>
        </w:rPr>
        <w:t xml:space="preserve"> </w:t>
      </w:r>
      <w:r w:rsidRPr="00950C82">
        <w:rPr>
          <w:rFonts w:ascii="Times New Roman" w:hAnsi="Times New Roman" w:cs="Times New Roman"/>
          <w:color w:val="000000"/>
          <w:sz w:val="24"/>
          <w:szCs w:val="24"/>
        </w:rPr>
        <w:t xml:space="preserve">Мало Црниће, ул. </w:t>
      </w:r>
      <w:r w:rsidRPr="00950C82">
        <w:rPr>
          <w:rFonts w:ascii="Times New Roman" w:hAnsi="Times New Roman" w:cs="Times New Roman"/>
          <w:color w:val="000000"/>
          <w:sz w:val="24"/>
          <w:szCs w:val="24"/>
          <w:lang w:val="sr-Cyrl-RS"/>
        </w:rPr>
        <w:t xml:space="preserve">Бајлонијева </w:t>
      </w:r>
      <w:r w:rsidRPr="00950C82">
        <w:rPr>
          <w:rFonts w:ascii="Times New Roman" w:hAnsi="Times New Roman" w:cs="Times New Roman"/>
          <w:color w:val="000000"/>
          <w:sz w:val="24"/>
          <w:szCs w:val="24"/>
        </w:rPr>
        <w:t>бр.  119, 12311 Мало Црниће.</w:t>
      </w:r>
    </w:p>
    <w:p w:rsidR="00950AD5" w:rsidRPr="00950C82" w:rsidRDefault="00950AD5" w:rsidP="00950AD5">
      <w:pPr>
        <w:adjustRightInd w:val="0"/>
        <w:spacing w:before="36"/>
        <w:ind w:firstLine="720"/>
        <w:jc w:val="both"/>
        <w:rPr>
          <w:rFonts w:ascii="Times New Roman" w:hAnsi="Times New Roman" w:cs="Times New Roman"/>
          <w:sz w:val="24"/>
          <w:szCs w:val="24"/>
        </w:rPr>
      </w:pPr>
      <w:r w:rsidRPr="00950C82">
        <w:rPr>
          <w:rFonts w:ascii="Times New Roman" w:hAnsi="Times New Roman" w:cs="Times New Roman"/>
          <w:color w:val="000000"/>
          <w:sz w:val="24"/>
          <w:szCs w:val="24"/>
        </w:rPr>
        <w:t xml:space="preserve">Крајњи рок за </w:t>
      </w:r>
      <w:r w:rsidRPr="00950C82">
        <w:rPr>
          <w:rFonts w:ascii="Times New Roman" w:hAnsi="Times New Roman" w:cs="Times New Roman"/>
          <w:color w:val="000000"/>
          <w:sz w:val="24"/>
          <w:szCs w:val="24"/>
          <w:lang w:val="sr-Cyrl-CS"/>
        </w:rPr>
        <w:t>подношење</w:t>
      </w:r>
      <w:r w:rsidRPr="00950C82">
        <w:rPr>
          <w:rFonts w:ascii="Times New Roman" w:hAnsi="Times New Roman" w:cs="Times New Roman"/>
          <w:color w:val="000000"/>
          <w:sz w:val="24"/>
          <w:szCs w:val="24"/>
        </w:rPr>
        <w:t xml:space="preserve"> понуда је </w:t>
      </w:r>
      <w:r w:rsidRPr="00950C82">
        <w:rPr>
          <w:rFonts w:ascii="Times New Roman" w:hAnsi="Times New Roman" w:cs="Times New Roman"/>
          <w:b/>
          <w:color w:val="000000"/>
          <w:sz w:val="24"/>
          <w:szCs w:val="24"/>
        </w:rPr>
        <w:t xml:space="preserve"> </w:t>
      </w:r>
      <w:r w:rsidR="003D487E">
        <w:rPr>
          <w:rFonts w:ascii="Times New Roman" w:hAnsi="Times New Roman" w:cs="Times New Roman"/>
          <w:b/>
          <w:color w:val="C00000"/>
          <w:sz w:val="24"/>
          <w:szCs w:val="24"/>
          <w:lang w:val="sr-Cyrl-RS"/>
        </w:rPr>
        <w:t>05</w:t>
      </w:r>
      <w:r w:rsidRPr="00950C82">
        <w:rPr>
          <w:rFonts w:ascii="Times New Roman" w:hAnsi="Times New Roman" w:cs="Times New Roman"/>
          <w:b/>
          <w:color w:val="C00000"/>
          <w:sz w:val="24"/>
          <w:szCs w:val="24"/>
        </w:rPr>
        <w:t>.0</w:t>
      </w:r>
      <w:r w:rsidR="00603AE8">
        <w:rPr>
          <w:rFonts w:ascii="Times New Roman" w:hAnsi="Times New Roman" w:cs="Times New Roman"/>
          <w:b/>
          <w:color w:val="C00000"/>
          <w:sz w:val="24"/>
          <w:szCs w:val="24"/>
          <w:lang w:val="sr-Cyrl-RS"/>
        </w:rPr>
        <w:t>8</w:t>
      </w:r>
      <w:r w:rsidRPr="00950C82">
        <w:rPr>
          <w:rFonts w:ascii="Times New Roman" w:hAnsi="Times New Roman" w:cs="Times New Roman"/>
          <w:b/>
          <w:color w:val="C00000"/>
          <w:sz w:val="24"/>
          <w:szCs w:val="24"/>
        </w:rPr>
        <w:t>.2020.</w:t>
      </w:r>
      <w:r w:rsidRPr="00950C82">
        <w:rPr>
          <w:rFonts w:ascii="Times New Roman" w:hAnsi="Times New Roman" w:cs="Times New Roman"/>
          <w:color w:val="000000"/>
          <w:sz w:val="24"/>
          <w:szCs w:val="24"/>
        </w:rPr>
        <w:t xml:space="preserve"> године до</w:t>
      </w:r>
      <w:r w:rsidRPr="00950C82">
        <w:rPr>
          <w:rFonts w:ascii="Times New Roman" w:hAnsi="Times New Roman" w:cs="Times New Roman"/>
          <w:color w:val="365F91"/>
          <w:sz w:val="24"/>
          <w:szCs w:val="24"/>
        </w:rPr>
        <w:t xml:space="preserve"> </w:t>
      </w:r>
      <w:r w:rsidR="00C02DDC" w:rsidRPr="00950C82">
        <w:rPr>
          <w:rFonts w:ascii="Times New Roman" w:hAnsi="Times New Roman" w:cs="Times New Roman"/>
          <w:b/>
          <w:color w:val="C00000"/>
          <w:sz w:val="24"/>
          <w:szCs w:val="24"/>
        </w:rPr>
        <w:t>12</w:t>
      </w:r>
      <w:r w:rsidRPr="00950C82">
        <w:rPr>
          <w:rFonts w:ascii="Times New Roman" w:hAnsi="Times New Roman" w:cs="Times New Roman"/>
          <w:b/>
          <w:color w:val="C00000"/>
          <w:sz w:val="24"/>
          <w:szCs w:val="24"/>
        </w:rPr>
        <w:t>:00</w:t>
      </w:r>
      <w:r w:rsidRPr="00950C82">
        <w:rPr>
          <w:rFonts w:ascii="Times New Roman" w:hAnsi="Times New Roman" w:cs="Times New Roman"/>
          <w:color w:val="000000"/>
          <w:sz w:val="24"/>
          <w:szCs w:val="24"/>
        </w:rPr>
        <w:t xml:space="preserve"> часова</w:t>
      </w:r>
      <w:r w:rsidRPr="00950C82">
        <w:rPr>
          <w:rFonts w:ascii="Times New Roman" w:hAnsi="Times New Roman" w:cs="Times New Roman"/>
          <w:color w:val="365F91"/>
          <w:sz w:val="24"/>
          <w:szCs w:val="24"/>
        </w:rPr>
        <w:t>.</w:t>
      </w:r>
    </w:p>
    <w:p w:rsidR="00950AD5" w:rsidRPr="00950C82" w:rsidRDefault="00950AD5" w:rsidP="00950AD5">
      <w:pPr>
        <w:adjustRightInd w:val="0"/>
        <w:spacing w:before="36"/>
        <w:ind w:left="720"/>
        <w:jc w:val="both"/>
        <w:rPr>
          <w:rFonts w:ascii="Times New Roman" w:hAnsi="Times New Roman" w:cs="Times New Roman"/>
          <w:b/>
          <w:color w:val="000000"/>
          <w:sz w:val="24"/>
          <w:szCs w:val="24"/>
        </w:rPr>
      </w:pPr>
      <w:r w:rsidRPr="00950C82">
        <w:rPr>
          <w:rFonts w:ascii="Times New Roman" w:hAnsi="Times New Roman" w:cs="Times New Roman"/>
          <w:b/>
          <w:color w:val="000000"/>
          <w:sz w:val="24"/>
          <w:szCs w:val="24"/>
        </w:rPr>
        <w:t>Место, време и начин отварања понуда:</w:t>
      </w:r>
    </w:p>
    <w:p w:rsidR="00950AD5" w:rsidRPr="00950C82" w:rsidRDefault="00950AD5" w:rsidP="00950AD5">
      <w:pPr>
        <w:adjustRightInd w:val="0"/>
        <w:spacing w:before="36"/>
        <w:ind w:firstLine="720"/>
        <w:jc w:val="both"/>
        <w:rPr>
          <w:rFonts w:ascii="Times New Roman" w:hAnsi="Times New Roman" w:cs="Times New Roman"/>
          <w:color w:val="000000"/>
          <w:sz w:val="24"/>
          <w:szCs w:val="24"/>
        </w:rPr>
      </w:pPr>
      <w:r w:rsidRPr="00950C82">
        <w:rPr>
          <w:rFonts w:ascii="Times New Roman" w:hAnsi="Times New Roman" w:cs="Times New Roman"/>
          <w:color w:val="000000"/>
          <w:sz w:val="24"/>
          <w:szCs w:val="24"/>
        </w:rPr>
        <w:t xml:space="preserve">Јавно отварање понуда обавиће се дана </w:t>
      </w:r>
      <w:r w:rsidR="003D487E">
        <w:rPr>
          <w:rFonts w:ascii="Times New Roman" w:hAnsi="Times New Roman" w:cs="Times New Roman"/>
          <w:b/>
          <w:color w:val="C00000"/>
          <w:sz w:val="24"/>
          <w:szCs w:val="24"/>
          <w:lang w:val="sr-Cyrl-RS"/>
        </w:rPr>
        <w:t>05</w:t>
      </w:r>
      <w:r w:rsidR="00603AE8">
        <w:rPr>
          <w:rFonts w:ascii="Times New Roman" w:hAnsi="Times New Roman" w:cs="Times New Roman"/>
          <w:b/>
          <w:color w:val="C00000"/>
          <w:sz w:val="24"/>
          <w:szCs w:val="24"/>
          <w:lang w:val="sr-Cyrl-CS"/>
        </w:rPr>
        <w:t>.08</w:t>
      </w:r>
      <w:r w:rsidRPr="00950C82">
        <w:rPr>
          <w:rFonts w:ascii="Times New Roman" w:hAnsi="Times New Roman" w:cs="Times New Roman"/>
          <w:b/>
          <w:color w:val="C00000"/>
          <w:sz w:val="24"/>
          <w:szCs w:val="24"/>
        </w:rPr>
        <w:t>.2020.</w:t>
      </w:r>
      <w:r w:rsidRPr="00950C82">
        <w:rPr>
          <w:rFonts w:ascii="Times New Roman" w:hAnsi="Times New Roman" w:cs="Times New Roman"/>
          <w:color w:val="000000"/>
          <w:sz w:val="24"/>
          <w:szCs w:val="24"/>
        </w:rPr>
        <w:t xml:space="preserve"> </w:t>
      </w:r>
      <w:r w:rsidRPr="00950C82">
        <w:rPr>
          <w:rFonts w:ascii="Times New Roman" w:hAnsi="Times New Roman" w:cs="Times New Roman"/>
          <w:color w:val="000000"/>
          <w:sz w:val="24"/>
          <w:szCs w:val="24"/>
          <w:lang w:val="sr-Cyrl-RS"/>
        </w:rPr>
        <w:t xml:space="preserve">године </w:t>
      </w:r>
      <w:r w:rsidRPr="00950C82">
        <w:rPr>
          <w:rFonts w:ascii="Times New Roman" w:hAnsi="Times New Roman" w:cs="Times New Roman"/>
          <w:color w:val="000000"/>
          <w:sz w:val="24"/>
          <w:szCs w:val="24"/>
        </w:rPr>
        <w:t xml:space="preserve">у </w:t>
      </w:r>
      <w:r w:rsidRPr="00950C82">
        <w:rPr>
          <w:rFonts w:ascii="Times New Roman" w:hAnsi="Times New Roman" w:cs="Times New Roman"/>
          <w:b/>
          <w:color w:val="C00000"/>
          <w:sz w:val="24"/>
          <w:szCs w:val="24"/>
        </w:rPr>
        <w:t>1</w:t>
      </w:r>
      <w:r w:rsidR="00C02DDC" w:rsidRPr="00950C82">
        <w:rPr>
          <w:rFonts w:ascii="Times New Roman" w:hAnsi="Times New Roman" w:cs="Times New Roman"/>
          <w:b/>
          <w:color w:val="C00000"/>
          <w:sz w:val="24"/>
          <w:szCs w:val="24"/>
          <w:lang w:val="sr-Cyrl-CS"/>
        </w:rPr>
        <w:t>2</w:t>
      </w:r>
      <w:r w:rsidRPr="00950C82">
        <w:rPr>
          <w:rFonts w:ascii="Times New Roman" w:hAnsi="Times New Roman" w:cs="Times New Roman"/>
          <w:b/>
          <w:color w:val="C00000"/>
          <w:sz w:val="24"/>
          <w:szCs w:val="24"/>
        </w:rPr>
        <w:t>:30</w:t>
      </w:r>
      <w:r w:rsidRPr="00950C82">
        <w:rPr>
          <w:rFonts w:ascii="Times New Roman" w:hAnsi="Times New Roman" w:cs="Times New Roman"/>
          <w:color w:val="000000"/>
          <w:sz w:val="24"/>
          <w:szCs w:val="24"/>
        </w:rPr>
        <w:t xml:space="preserve"> часова у просторијама Општинске управе општине Мало Црниће, ул. </w:t>
      </w:r>
      <w:r w:rsidRPr="00950C82">
        <w:rPr>
          <w:rFonts w:ascii="Times New Roman" w:hAnsi="Times New Roman" w:cs="Times New Roman"/>
          <w:color w:val="000000"/>
          <w:sz w:val="24"/>
          <w:szCs w:val="24"/>
          <w:lang w:val="sr-Cyrl-RS"/>
        </w:rPr>
        <w:t>Бајлонијева</w:t>
      </w:r>
      <w:r w:rsidRPr="00950C82">
        <w:rPr>
          <w:rFonts w:ascii="Times New Roman" w:hAnsi="Times New Roman" w:cs="Times New Roman"/>
          <w:color w:val="000000"/>
          <w:sz w:val="24"/>
          <w:szCs w:val="24"/>
        </w:rPr>
        <w:t xml:space="preserve"> бр. 119, 12311 Мало Црниће (први спрат – плава сала), уз присуство овлашћених представника понуђача.</w:t>
      </w:r>
      <w:r w:rsidRPr="00950C82">
        <w:rPr>
          <w:rFonts w:ascii="Times New Roman" w:hAnsi="Times New Roman" w:cs="Times New Roman"/>
          <w:sz w:val="24"/>
          <w:szCs w:val="24"/>
        </w:rPr>
        <w:t xml:space="preserve"> </w:t>
      </w:r>
      <w:r w:rsidRPr="00950C82">
        <w:rPr>
          <w:rFonts w:ascii="Times New Roman" w:hAnsi="Times New Roman" w:cs="Times New Roman"/>
          <w:color w:val="000000"/>
          <w:sz w:val="24"/>
          <w:szCs w:val="24"/>
        </w:rPr>
        <w:t>Поступак отварања понуда спроводи Комисија образована решењем Наручиоца.</w:t>
      </w:r>
    </w:p>
    <w:p w:rsidR="00950AD5" w:rsidRPr="00950C82" w:rsidRDefault="00950AD5" w:rsidP="00950AD5">
      <w:pPr>
        <w:ind w:firstLine="360"/>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50AD5" w:rsidRPr="00950C82" w:rsidRDefault="00950AD5" w:rsidP="00950AD5">
      <w:pPr>
        <w:ind w:firstLine="360"/>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950AD5" w:rsidRPr="00950C82" w:rsidRDefault="00950AD5" w:rsidP="00950AD5">
      <w:pPr>
        <w:ind w:firstLine="360"/>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950AD5" w:rsidRPr="00950C82" w:rsidRDefault="00950AD5" w:rsidP="00950AD5">
      <w:pPr>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w:t>
      </w:r>
    </w:p>
    <w:p w:rsidR="00950AD5" w:rsidRPr="00950C82" w:rsidRDefault="00950AD5" w:rsidP="00950AD5">
      <w:pPr>
        <w:ind w:left="270"/>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 xml:space="preserve"> Приликом сачињавања понуде употреба печата није обавезна.    </w:t>
      </w:r>
    </w:p>
    <w:p w:rsidR="00950AD5" w:rsidRPr="00950C82" w:rsidRDefault="00950AD5" w:rsidP="00950AD5">
      <w:pPr>
        <w:ind w:left="270"/>
        <w:jc w:val="both"/>
        <w:rPr>
          <w:rFonts w:ascii="Times New Roman" w:hAnsi="Times New Roman" w:cs="Times New Roman"/>
          <w:sz w:val="24"/>
          <w:szCs w:val="24"/>
          <w:lang w:val="ru-RU"/>
        </w:rPr>
      </w:pPr>
      <w:r w:rsidRPr="00950C82">
        <w:rPr>
          <w:rFonts w:ascii="Times New Roman" w:hAnsi="Times New Roman" w:cs="Times New Roman"/>
          <w:sz w:val="24"/>
          <w:szCs w:val="24"/>
          <w:lang w:val="ru-RU"/>
        </w:rPr>
        <w:t xml:space="preserve"> Понуда мора бити јасна и недвосмислена.</w:t>
      </w:r>
    </w:p>
    <w:p w:rsidR="00950AD5" w:rsidRPr="007D43C0" w:rsidRDefault="00950AD5" w:rsidP="00950AD5">
      <w:pPr>
        <w:ind w:firstLine="270"/>
        <w:jc w:val="both"/>
        <w:rPr>
          <w:rFonts w:ascii="Times New Roman" w:hAnsi="Times New Roman" w:cs="Times New Roman"/>
          <w:sz w:val="24"/>
          <w:szCs w:val="24"/>
          <w:lang w:val="ru-RU"/>
        </w:rPr>
      </w:pPr>
      <w:r w:rsidRPr="00950C82">
        <w:rPr>
          <w:rFonts w:ascii="Times New Roman" w:hAnsi="Times New Roman" w:cs="Times New Roman"/>
          <w:sz w:val="24"/>
          <w:szCs w:val="24"/>
          <w:lang w:val="sr-Latn-BA"/>
        </w:rPr>
        <w:t xml:space="preserve">     </w:t>
      </w:r>
      <w:r w:rsidRPr="00950C82">
        <w:rPr>
          <w:rFonts w:ascii="Times New Roman" w:hAnsi="Times New Roman" w:cs="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w:t>
      </w:r>
      <w:r w:rsidRPr="007D43C0">
        <w:rPr>
          <w:rFonts w:ascii="Times New Roman" w:hAnsi="Times New Roman" w:cs="Times New Roman"/>
          <w:sz w:val="24"/>
          <w:szCs w:val="24"/>
          <w:lang w:val="ru-RU"/>
        </w:rPr>
        <w:t>обавезују на извршење јавне набавке, а који чини саставни део заједничке понуде сагласно члану 81. Закона.</w:t>
      </w:r>
    </w:p>
    <w:p w:rsidR="00950AD5" w:rsidRPr="007D43C0" w:rsidRDefault="00950AD5" w:rsidP="00950AD5">
      <w:pPr>
        <w:jc w:val="both"/>
        <w:rPr>
          <w:rFonts w:ascii="Times New Roman" w:hAnsi="Times New Roman" w:cs="Times New Roman"/>
          <w:sz w:val="24"/>
          <w:szCs w:val="24"/>
          <w:lang w:val="ru-RU"/>
        </w:rPr>
      </w:pPr>
      <w:r w:rsidRPr="007D43C0">
        <w:rPr>
          <w:rFonts w:ascii="Times New Roman" w:hAnsi="Times New Roman" w:cs="Times New Roman"/>
          <w:sz w:val="24"/>
          <w:szCs w:val="24"/>
          <w:lang w:val="ru-RU"/>
        </w:rPr>
        <w:lastRenderedPageBreak/>
        <w:tab/>
        <w:t>Модел Уговора потребно је да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950AD5" w:rsidRPr="007D43C0" w:rsidRDefault="00950AD5" w:rsidP="00950AD5">
      <w:pPr>
        <w:jc w:val="both"/>
        <w:rPr>
          <w:rFonts w:ascii="Times New Roman" w:hAnsi="Times New Roman" w:cs="Times New Roman"/>
          <w:sz w:val="24"/>
          <w:szCs w:val="24"/>
          <w:lang w:val="ru-RU"/>
        </w:rPr>
      </w:pPr>
      <w:r w:rsidRPr="007D43C0">
        <w:rPr>
          <w:rFonts w:ascii="Times New Roman" w:hAnsi="Times New Roman" w:cs="Times New Roman"/>
          <w:sz w:val="24"/>
          <w:szCs w:val="24"/>
          <w:lang w:val="ru-RU"/>
        </w:rPr>
        <w:tab/>
        <w:t xml:space="preserve">Модел Уговора потребно је да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950AD5" w:rsidRPr="007D43C0" w:rsidRDefault="00950AD5" w:rsidP="00950AD5">
      <w:pPr>
        <w:jc w:val="both"/>
        <w:rPr>
          <w:rFonts w:ascii="Times New Roman" w:hAnsi="Times New Roman" w:cs="Times New Roman"/>
          <w:sz w:val="24"/>
          <w:szCs w:val="24"/>
          <w:lang w:val="ru-RU"/>
        </w:rPr>
      </w:pPr>
      <w:r w:rsidRPr="007D43C0">
        <w:rPr>
          <w:rFonts w:ascii="Times New Roman" w:hAnsi="Times New Roman" w:cs="Times New Roman"/>
          <w:sz w:val="24"/>
          <w:szCs w:val="24"/>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950AD5" w:rsidRPr="008A2929" w:rsidRDefault="00950AD5" w:rsidP="00950AD5">
      <w:pPr>
        <w:jc w:val="both"/>
        <w:rPr>
          <w:rFonts w:ascii="Angsana New" w:hAnsi="Angsana New" w:cs="Angsana New"/>
          <w:lang w:val="ru-RU"/>
        </w:rPr>
      </w:pPr>
    </w:p>
    <w:p w:rsidR="00950AD5" w:rsidRPr="00BA687B" w:rsidRDefault="00950AD5" w:rsidP="00950AD5">
      <w:pPr>
        <w:adjustRightInd w:val="0"/>
        <w:jc w:val="both"/>
        <w:rPr>
          <w:rFonts w:ascii="Times New Roman" w:hAnsi="Times New Roman" w:cs="Times New Roman"/>
          <w:b/>
          <w:color w:val="C00000"/>
          <w:sz w:val="36"/>
          <w:szCs w:val="36"/>
          <w:lang w:val="ru-RU"/>
        </w:rPr>
      </w:pPr>
      <w:r w:rsidRPr="00BA687B">
        <w:rPr>
          <w:rFonts w:ascii="Times New Roman" w:hAnsi="Times New Roman" w:cs="Times New Roman"/>
          <w:b/>
          <w:color w:val="C00000"/>
          <w:sz w:val="36"/>
          <w:szCs w:val="36"/>
          <w:u w:val="single"/>
          <w:lang w:val="ru-RU"/>
        </w:rPr>
        <w:t>Пону</w:t>
      </w:r>
      <w:r w:rsidR="00603AE8">
        <w:rPr>
          <w:rFonts w:ascii="Times New Roman" w:hAnsi="Times New Roman" w:cs="Times New Roman"/>
          <w:b/>
          <w:color w:val="C00000"/>
          <w:sz w:val="36"/>
          <w:szCs w:val="36"/>
          <w:u w:val="single"/>
          <w:lang w:val="ru-RU"/>
        </w:rPr>
        <w:t>ђач доставља след</w:t>
      </w:r>
      <w:r w:rsidR="00FB2386">
        <w:rPr>
          <w:rFonts w:ascii="Times New Roman" w:hAnsi="Times New Roman" w:cs="Times New Roman"/>
          <w:b/>
          <w:color w:val="C00000"/>
          <w:sz w:val="36"/>
          <w:szCs w:val="36"/>
          <w:u w:val="single"/>
          <w:lang w:val="ru-RU"/>
        </w:rPr>
        <w:t>ећ</w:t>
      </w:r>
      <w:r w:rsidR="00603AE8">
        <w:rPr>
          <w:rFonts w:ascii="Times New Roman" w:hAnsi="Times New Roman" w:cs="Times New Roman"/>
          <w:b/>
          <w:color w:val="C00000"/>
          <w:sz w:val="36"/>
          <w:szCs w:val="36"/>
          <w:u w:val="single"/>
          <w:lang w:val="ru-RU"/>
        </w:rPr>
        <w:t>у документацију (</w:t>
      </w:r>
      <w:r w:rsidR="00FB2386">
        <w:rPr>
          <w:rFonts w:ascii="Times New Roman" w:hAnsi="Times New Roman" w:cs="Times New Roman"/>
          <w:b/>
          <w:color w:val="C00000"/>
          <w:sz w:val="36"/>
          <w:szCs w:val="36"/>
          <w:u w:val="single"/>
          <w:lang w:val="ru-RU"/>
        </w:rPr>
        <w:t>доказе и обрасце)</w:t>
      </w:r>
      <w:r w:rsidRPr="00BA687B">
        <w:rPr>
          <w:rFonts w:ascii="Times New Roman" w:hAnsi="Times New Roman" w:cs="Times New Roman"/>
          <w:b/>
          <w:color w:val="C00000"/>
          <w:sz w:val="36"/>
          <w:szCs w:val="36"/>
          <w:lang w:val="ru-RU"/>
        </w:rPr>
        <w:t>:</w:t>
      </w:r>
    </w:p>
    <w:p w:rsidR="00FB2386" w:rsidRPr="00FB2386" w:rsidRDefault="00FB2386" w:rsidP="00FB2386">
      <w:pPr>
        <w:widowControl/>
        <w:numPr>
          <w:ilvl w:val="0"/>
          <w:numId w:val="9"/>
        </w:numPr>
        <w:suppressAutoHyphens/>
        <w:autoSpaceDE/>
        <w:autoSpaceDN/>
        <w:adjustRightInd w:val="0"/>
        <w:jc w:val="both"/>
        <w:rPr>
          <w:rFonts w:ascii="Times New Roman" w:eastAsia="Times New Roman" w:hAnsi="Times New Roman" w:cs="Times New Roman"/>
          <w:sz w:val="24"/>
          <w:szCs w:val="24"/>
          <w:lang w:val="en-GB" w:eastAsia="ar-SA"/>
        </w:rPr>
      </w:pPr>
      <w:r w:rsidRPr="00FB2386">
        <w:rPr>
          <w:rFonts w:ascii="Times New Roman" w:eastAsia="Times New Roman" w:hAnsi="Times New Roman" w:cs="Times New Roman"/>
          <w:sz w:val="24"/>
          <w:szCs w:val="24"/>
          <w:lang w:val="sr-Cyrl-RS" w:eastAsia="ar-SA"/>
        </w:rPr>
        <w:t xml:space="preserve">Попуњен и потписан </w:t>
      </w:r>
      <w:r w:rsidRPr="00FB2386">
        <w:rPr>
          <w:rFonts w:ascii="Times New Roman" w:eastAsia="Times New Roman" w:hAnsi="Times New Roman" w:cs="Times New Roman"/>
          <w:sz w:val="24"/>
          <w:szCs w:val="24"/>
          <w:lang w:val="en-GB" w:eastAsia="ar-SA"/>
        </w:rPr>
        <w:t xml:space="preserve">Образац понуде (Образац 1); </w:t>
      </w:r>
    </w:p>
    <w:p w:rsidR="00FB2386" w:rsidRPr="00FB2386" w:rsidRDefault="00FB2386" w:rsidP="00FB2386">
      <w:pPr>
        <w:widowControl/>
        <w:numPr>
          <w:ilvl w:val="0"/>
          <w:numId w:val="9"/>
        </w:numPr>
        <w:suppressAutoHyphens/>
        <w:autoSpaceDE/>
        <w:autoSpaceDN/>
        <w:adjustRightInd w:val="0"/>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Попуњен и потписан  Образац структуре цене са упутством како да се попуни (Образац 2);</w:t>
      </w:r>
    </w:p>
    <w:p w:rsidR="00FB2386" w:rsidRPr="00FB2386" w:rsidRDefault="00FB2386" w:rsidP="00FB2386">
      <w:pPr>
        <w:widowControl/>
        <w:numPr>
          <w:ilvl w:val="0"/>
          <w:numId w:val="9"/>
        </w:numPr>
        <w:suppressAutoHyphens/>
        <w:autoSpaceDE/>
        <w:autoSpaceDN/>
        <w:adjustRightInd w:val="0"/>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Попуњен и потписан Образац изјаве о независној понуди (Образац 3);</w:t>
      </w:r>
    </w:p>
    <w:p w:rsidR="00FB2386" w:rsidRPr="00FB2386" w:rsidRDefault="00FB2386" w:rsidP="00FB2386">
      <w:pPr>
        <w:widowControl/>
        <w:numPr>
          <w:ilvl w:val="0"/>
          <w:numId w:val="9"/>
        </w:numPr>
        <w:suppressAutoHyphens/>
        <w:autoSpaceDE/>
        <w:autoSpaceDN/>
        <w:adjustRightInd w:val="0"/>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Попуњен и потписан Образац изјаве понуђача о испуњености услова за учешће у поступку јавне набавке - чл. 75.  ЗЈН (Образац 4.);</w:t>
      </w:r>
    </w:p>
    <w:p w:rsidR="00FB2386" w:rsidRPr="00FB2386" w:rsidRDefault="00FB2386" w:rsidP="00FB2386">
      <w:pPr>
        <w:widowControl/>
        <w:numPr>
          <w:ilvl w:val="0"/>
          <w:numId w:val="9"/>
        </w:numPr>
        <w:suppressAutoHyphens/>
        <w:autoSpaceDE/>
        <w:autoSpaceDN/>
        <w:adjustRightInd w:val="0"/>
        <w:jc w:val="both"/>
        <w:rPr>
          <w:rFonts w:ascii="Times New Roman" w:eastAsia="Times New Roman" w:hAnsi="Times New Roman" w:cs="Times New Roman"/>
          <w:sz w:val="24"/>
          <w:szCs w:val="24"/>
          <w:lang w:val="en-GB" w:eastAsia="ar-SA"/>
        </w:rPr>
      </w:pPr>
      <w:r w:rsidRPr="00FB2386">
        <w:rPr>
          <w:rFonts w:ascii="Times New Roman" w:eastAsia="Times New Roman" w:hAnsi="Times New Roman" w:cs="Times New Roman"/>
          <w:sz w:val="24"/>
          <w:szCs w:val="24"/>
          <w:lang w:val="ru-RU" w:eastAsia="ar-SA"/>
        </w:rPr>
        <w:t xml:space="preserve">Попуње и потписан Образац изјаве подизвођача о испуњености услова за учешће у поступку јавне набавке - чл. 75. </w:t>
      </w:r>
      <w:r w:rsidRPr="00FB2386">
        <w:rPr>
          <w:rFonts w:ascii="Times New Roman" w:eastAsia="Times New Roman" w:hAnsi="Times New Roman" w:cs="Times New Roman"/>
          <w:sz w:val="24"/>
          <w:szCs w:val="24"/>
          <w:lang w:val="en-GB" w:eastAsia="ar-SA"/>
        </w:rPr>
        <w:t>ЗЈН (Образац 5), уколико понуђач подноси понуду са подизвођачем;</w:t>
      </w:r>
    </w:p>
    <w:p w:rsidR="00FB2386" w:rsidRPr="00FB2386" w:rsidRDefault="00FB2386" w:rsidP="00FB2386">
      <w:pPr>
        <w:widowControl/>
        <w:numPr>
          <w:ilvl w:val="0"/>
          <w:numId w:val="9"/>
        </w:numPr>
        <w:suppressAutoHyphens/>
        <w:autoSpaceDE/>
        <w:autoSpaceDN/>
        <w:adjustRightInd w:val="0"/>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Образац трошкова припреме понуде (Образац 6 - достављање овог обрасца није обавезно);</w:t>
      </w:r>
    </w:p>
    <w:p w:rsidR="00FB2386" w:rsidRPr="00FB2386" w:rsidRDefault="00FB2386" w:rsidP="00FB2386">
      <w:pPr>
        <w:widowControl/>
        <w:numPr>
          <w:ilvl w:val="0"/>
          <w:numId w:val="9"/>
        </w:numPr>
        <w:suppressAutoHyphens/>
        <w:autoSpaceDE/>
        <w:autoSpaceDN/>
        <w:adjustRightInd w:val="0"/>
        <w:spacing w:before="100" w:beforeAutospacing="1" w:after="100" w:afterAutospacing="1"/>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 xml:space="preserve">Попуњен и потписан Модел уговора (поглавље </w:t>
      </w:r>
      <w:r w:rsidRPr="00FB2386">
        <w:rPr>
          <w:rFonts w:ascii="Times New Roman" w:eastAsia="Times New Roman" w:hAnsi="Times New Roman" w:cs="Times New Roman"/>
          <w:sz w:val="24"/>
          <w:szCs w:val="24"/>
          <w:lang w:val="en-GB" w:eastAsia="ar-SA"/>
        </w:rPr>
        <w:t xml:space="preserve">VII </w:t>
      </w:r>
      <w:r w:rsidRPr="00FB2386">
        <w:rPr>
          <w:rFonts w:ascii="Times New Roman" w:eastAsia="Times New Roman" w:hAnsi="Times New Roman" w:cs="Times New Roman"/>
          <w:sz w:val="24"/>
          <w:szCs w:val="24"/>
          <w:lang w:val="ru-RU" w:eastAsia="ar-SA"/>
        </w:rPr>
        <w:t>конкурсне документације);</w:t>
      </w:r>
    </w:p>
    <w:p w:rsidR="00FB2386" w:rsidRPr="00FB2386" w:rsidRDefault="00FB2386" w:rsidP="00FB2386">
      <w:pPr>
        <w:widowControl/>
        <w:numPr>
          <w:ilvl w:val="0"/>
          <w:numId w:val="9"/>
        </w:numPr>
        <w:suppressAutoHyphens/>
        <w:autoSpaceDE/>
        <w:autoSpaceDN/>
        <w:adjustRightInd w:val="0"/>
        <w:spacing w:before="100" w:beforeAutospacing="1" w:after="100" w:afterAutospacing="1"/>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 xml:space="preserve">Потврда  да је представник заинтересованог понуђача обишао локацију (поглавље </w:t>
      </w:r>
      <w:r w:rsidRPr="00FB2386">
        <w:rPr>
          <w:rFonts w:ascii="Times New Roman" w:eastAsia="Times New Roman" w:hAnsi="Times New Roman" w:cs="Times New Roman"/>
          <w:sz w:val="24"/>
          <w:szCs w:val="24"/>
          <w:lang w:val="en-GB" w:eastAsia="ar-SA"/>
        </w:rPr>
        <w:t>VIII</w:t>
      </w:r>
      <w:r w:rsidRPr="00FB2386">
        <w:rPr>
          <w:rFonts w:ascii="Times New Roman" w:eastAsia="Times New Roman" w:hAnsi="Times New Roman" w:cs="Times New Roman"/>
          <w:sz w:val="24"/>
          <w:szCs w:val="24"/>
          <w:lang w:val="ru-RU" w:eastAsia="ar-SA"/>
        </w:rPr>
        <w:t xml:space="preserve"> конкурсне документације) - достављање овог обрасца није обавезно);</w:t>
      </w:r>
    </w:p>
    <w:p w:rsidR="00FB2386" w:rsidRPr="00FB2386" w:rsidRDefault="00FB2386" w:rsidP="00FB2386">
      <w:pPr>
        <w:widowControl/>
        <w:numPr>
          <w:ilvl w:val="0"/>
          <w:numId w:val="9"/>
        </w:numPr>
        <w:suppressAutoHyphens/>
        <w:autoSpaceDE/>
        <w:autoSpaceDN/>
        <w:adjustRightInd w:val="0"/>
        <w:spacing w:before="100" w:beforeAutospacing="1" w:after="100" w:afterAutospacing="1"/>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 xml:space="preserve">Образац меничног овлашћења за добро извршење посла и отклањање грешака у гарантном року (поглавље </w:t>
      </w:r>
      <w:r w:rsidRPr="00FB2386">
        <w:rPr>
          <w:rFonts w:ascii="Times New Roman" w:eastAsia="Times New Roman" w:hAnsi="Times New Roman" w:cs="Times New Roman"/>
          <w:sz w:val="24"/>
          <w:szCs w:val="24"/>
          <w:lang w:val="sr-Latn-RS" w:eastAsia="ar-SA"/>
        </w:rPr>
        <w:t xml:space="preserve">IX </w:t>
      </w:r>
      <w:r w:rsidRPr="00FB2386">
        <w:rPr>
          <w:rFonts w:ascii="Times New Roman" w:eastAsia="Times New Roman" w:hAnsi="Times New Roman" w:cs="Times New Roman"/>
          <w:sz w:val="24"/>
          <w:szCs w:val="24"/>
          <w:lang w:val="ru-RU" w:eastAsia="ar-SA"/>
        </w:rPr>
        <w:t xml:space="preserve">конкурсне документације) - достављање ових образаца није обавезно уз понуду. Менице и Менична овлашћење сачињена у складу са прописаним обрасцима достављају се </w:t>
      </w:r>
      <w:r w:rsidRPr="00FB2386">
        <w:rPr>
          <w:rFonts w:ascii="Times New Roman" w:eastAsia="Times New Roman" w:hAnsi="Times New Roman" w:cs="Times New Roman"/>
          <w:sz w:val="24"/>
          <w:szCs w:val="24"/>
          <w:lang w:val="sr-Cyrl-RS" w:eastAsia="ar-SA"/>
        </w:rPr>
        <w:t>приликом</w:t>
      </w:r>
      <w:r w:rsidRPr="00FB2386">
        <w:rPr>
          <w:rFonts w:ascii="Times New Roman" w:eastAsia="Times New Roman" w:hAnsi="Times New Roman" w:cs="Times New Roman"/>
          <w:sz w:val="24"/>
          <w:szCs w:val="24"/>
          <w:lang w:val="ru-RU" w:eastAsia="ar-SA"/>
        </w:rPr>
        <w:t xml:space="preserve"> </w:t>
      </w:r>
      <w:r w:rsidRPr="00FB2386">
        <w:rPr>
          <w:rFonts w:ascii="Times New Roman" w:eastAsia="Times New Roman" w:hAnsi="Times New Roman" w:cs="Times New Roman"/>
          <w:sz w:val="24"/>
          <w:szCs w:val="24"/>
          <w:lang w:val="sr-Cyrl-RS" w:eastAsia="ar-SA"/>
        </w:rPr>
        <w:t>закључења уговора, односно приликом примопредаје радова</w:t>
      </w:r>
      <w:r w:rsidRPr="00FB2386">
        <w:rPr>
          <w:rFonts w:ascii="Times New Roman" w:eastAsia="Times New Roman" w:hAnsi="Times New Roman" w:cs="Times New Roman"/>
          <w:sz w:val="24"/>
          <w:szCs w:val="24"/>
          <w:lang w:val="ru-RU" w:eastAsia="ar-SA"/>
        </w:rPr>
        <w:t>;</w:t>
      </w:r>
    </w:p>
    <w:p w:rsidR="00FB2386" w:rsidRPr="00FB2386" w:rsidRDefault="00FB2386" w:rsidP="00FB2386">
      <w:pPr>
        <w:widowControl/>
        <w:numPr>
          <w:ilvl w:val="0"/>
          <w:numId w:val="9"/>
        </w:numPr>
        <w:suppressAutoHyphens/>
        <w:autoSpaceDE/>
        <w:autoSpaceDN/>
        <w:ind w:right="55"/>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Споразум о заједничком наступу (споразум подноси само група понуђача уколико наступа заједно);</w:t>
      </w:r>
    </w:p>
    <w:p w:rsidR="00FB2386" w:rsidRPr="00FB2386" w:rsidRDefault="00FB2386" w:rsidP="00FB2386">
      <w:pPr>
        <w:widowControl/>
        <w:numPr>
          <w:ilvl w:val="0"/>
          <w:numId w:val="9"/>
        </w:numPr>
        <w:suppressAutoHyphens/>
        <w:autoSpaceDE/>
        <w:autoSpaceDN/>
        <w:ind w:right="55"/>
        <w:jc w:val="both"/>
        <w:rPr>
          <w:rFonts w:ascii="Times New Roman" w:eastAsia="Times New Roman" w:hAnsi="Times New Roman" w:cs="Times New Roman"/>
          <w:sz w:val="24"/>
          <w:szCs w:val="24"/>
          <w:lang w:val="ru-RU" w:eastAsia="ar-SA"/>
        </w:rPr>
      </w:pPr>
      <w:r w:rsidRPr="00FB2386">
        <w:rPr>
          <w:rFonts w:ascii="Times New Roman" w:eastAsia="Times New Roman" w:hAnsi="Times New Roman" w:cs="Times New Roman"/>
          <w:sz w:val="24"/>
          <w:szCs w:val="24"/>
          <w:lang w:val="ru-RU" w:eastAsia="ar-SA"/>
        </w:rPr>
        <w:t xml:space="preserve">Тражене доказе о </w:t>
      </w:r>
      <w:r w:rsidRPr="00FB2386">
        <w:rPr>
          <w:rFonts w:ascii="Times New Roman" w:eastAsia="Times New Roman" w:hAnsi="Times New Roman" w:cs="Times New Roman"/>
          <w:iCs/>
          <w:sz w:val="24"/>
          <w:szCs w:val="24"/>
          <w:lang w:val="sr-Cyrl-RS" w:eastAsia="ar-SA"/>
        </w:rPr>
        <w:t xml:space="preserve">испуњавању додатних услова (таксативно побројани у табели додатних услова у поглављу </w:t>
      </w:r>
      <w:r w:rsidRPr="00FB2386">
        <w:rPr>
          <w:rFonts w:ascii="Times New Roman" w:eastAsia="Times New Roman" w:hAnsi="Times New Roman" w:cs="Times New Roman"/>
          <w:iCs/>
          <w:sz w:val="24"/>
          <w:szCs w:val="24"/>
          <w:lang w:val="sr-Latn-BA" w:eastAsia="ar-SA"/>
        </w:rPr>
        <w:t>I</w:t>
      </w:r>
      <w:r w:rsidRPr="00FB2386">
        <w:rPr>
          <w:rFonts w:ascii="Times New Roman" w:eastAsia="Times New Roman" w:hAnsi="Times New Roman" w:cs="Times New Roman"/>
          <w:iCs/>
          <w:sz w:val="24"/>
          <w:szCs w:val="24"/>
          <w:lang w:val="en-GB" w:eastAsia="ar-SA"/>
        </w:rPr>
        <w:t>V</w:t>
      </w:r>
      <w:r w:rsidRPr="00FB2386">
        <w:rPr>
          <w:rFonts w:ascii="Times New Roman" w:eastAsia="Times New Roman" w:hAnsi="Times New Roman" w:cs="Times New Roman"/>
          <w:iCs/>
          <w:sz w:val="24"/>
          <w:szCs w:val="24"/>
          <w:lang w:val="sr-Cyrl-RS" w:eastAsia="ar-SA"/>
        </w:rPr>
        <w:t xml:space="preserve"> </w:t>
      </w:r>
      <w:r w:rsidRPr="00FB2386">
        <w:rPr>
          <w:rFonts w:ascii="Times New Roman" w:eastAsia="Times New Roman" w:hAnsi="Times New Roman" w:cs="Times New Roman"/>
          <w:iCs/>
          <w:sz w:val="24"/>
          <w:szCs w:val="24"/>
          <w:lang w:val="sr-Cyrl-CS" w:eastAsia="ar-SA"/>
        </w:rPr>
        <w:t>к</w:t>
      </w:r>
      <w:r w:rsidRPr="00FB2386">
        <w:rPr>
          <w:rFonts w:ascii="Times New Roman" w:eastAsia="Times New Roman" w:hAnsi="Times New Roman" w:cs="Times New Roman"/>
          <w:iCs/>
          <w:sz w:val="24"/>
          <w:szCs w:val="24"/>
          <w:lang w:val="sr-Cyrl-RS" w:eastAsia="ar-SA"/>
        </w:rPr>
        <w:t>онкурсне документације).</w:t>
      </w:r>
    </w:p>
    <w:p w:rsidR="00FB2386" w:rsidRDefault="00FB2386" w:rsidP="00FB2386">
      <w:pPr>
        <w:pStyle w:val="NoSpacing"/>
      </w:pPr>
    </w:p>
    <w:p w:rsidR="00950AD5" w:rsidRPr="00FB2386" w:rsidRDefault="0041429C" w:rsidP="00FB2386">
      <w:pPr>
        <w:pStyle w:val="NoSpacing"/>
        <w:rPr>
          <w:b/>
          <w:sz w:val="24"/>
          <w:szCs w:val="24"/>
        </w:rPr>
      </w:pPr>
      <w:r w:rsidRPr="00FB2386">
        <w:rPr>
          <w:b/>
          <w:sz w:val="24"/>
          <w:szCs w:val="24"/>
        </w:rPr>
        <w:t>3. ПАР</w:t>
      </w:r>
      <w:r w:rsidR="00950AD5" w:rsidRPr="00FB2386">
        <w:rPr>
          <w:b/>
          <w:sz w:val="24"/>
          <w:szCs w:val="24"/>
        </w:rPr>
        <w:t>ТИЈЕ</w:t>
      </w:r>
    </w:p>
    <w:p w:rsidR="00950AD5" w:rsidRPr="00FB2386" w:rsidRDefault="00950AD5" w:rsidP="00FB2386">
      <w:pPr>
        <w:pStyle w:val="NoSpacing"/>
        <w:ind w:firstLine="709"/>
        <w:rPr>
          <w:sz w:val="24"/>
          <w:szCs w:val="24"/>
        </w:rPr>
      </w:pPr>
      <w:r w:rsidRPr="00FB2386">
        <w:rPr>
          <w:sz w:val="24"/>
          <w:szCs w:val="24"/>
        </w:rPr>
        <w:t>Предметна јавна набавка није обликована у више паратија.</w:t>
      </w:r>
    </w:p>
    <w:p w:rsidR="00FB2386" w:rsidRDefault="00FB2386" w:rsidP="00FB2386">
      <w:pPr>
        <w:pStyle w:val="NoSpacing"/>
        <w:rPr>
          <w:sz w:val="24"/>
          <w:szCs w:val="24"/>
        </w:rPr>
      </w:pPr>
    </w:p>
    <w:p w:rsidR="00950AD5" w:rsidRPr="00FB2386" w:rsidRDefault="00950AD5" w:rsidP="00FB2386">
      <w:pPr>
        <w:pStyle w:val="NoSpacing"/>
        <w:rPr>
          <w:b/>
          <w:sz w:val="24"/>
          <w:szCs w:val="24"/>
        </w:rPr>
      </w:pPr>
      <w:r w:rsidRPr="00FB2386">
        <w:rPr>
          <w:b/>
          <w:sz w:val="24"/>
          <w:szCs w:val="24"/>
        </w:rPr>
        <w:t>4. ПОНУДА СА ВАРИЈАНТАМА:</w:t>
      </w:r>
    </w:p>
    <w:p w:rsidR="00950AD5" w:rsidRPr="00FB2386" w:rsidRDefault="00950AD5" w:rsidP="00FB2386">
      <w:pPr>
        <w:pStyle w:val="NoSpacing"/>
        <w:rPr>
          <w:sz w:val="24"/>
          <w:szCs w:val="24"/>
        </w:rPr>
      </w:pPr>
      <w:r w:rsidRPr="00FB2386">
        <w:rPr>
          <w:rFonts w:ascii="Angsana New" w:hAnsi="Angsana New" w:cs="Angsana New"/>
          <w:sz w:val="24"/>
          <w:szCs w:val="24"/>
        </w:rPr>
        <w:tab/>
      </w:r>
      <w:r w:rsidRPr="00FB2386">
        <w:rPr>
          <w:sz w:val="24"/>
          <w:szCs w:val="24"/>
        </w:rPr>
        <w:t>Подношење понуда са варијантама није дозвољено.</w:t>
      </w:r>
    </w:p>
    <w:p w:rsidR="00950AD5" w:rsidRPr="008A2929" w:rsidRDefault="00950AD5" w:rsidP="00950AD5">
      <w:pPr>
        <w:rPr>
          <w:rFonts w:ascii="Angsana New" w:hAnsi="Angsana New" w:cs="Angsana New"/>
        </w:rPr>
      </w:pPr>
    </w:p>
    <w:p w:rsidR="00950AD5" w:rsidRPr="00B10129" w:rsidRDefault="00950AD5" w:rsidP="00950AD5">
      <w:pPr>
        <w:rPr>
          <w:rFonts w:ascii="Times New Roman" w:hAnsi="Times New Roman" w:cs="Times New Roman"/>
          <w:b/>
          <w:sz w:val="24"/>
          <w:szCs w:val="24"/>
        </w:rPr>
      </w:pPr>
      <w:r w:rsidRPr="00B10129">
        <w:rPr>
          <w:rFonts w:ascii="Times New Roman" w:hAnsi="Times New Roman" w:cs="Times New Roman"/>
          <w:b/>
          <w:sz w:val="24"/>
          <w:szCs w:val="24"/>
        </w:rPr>
        <w:t xml:space="preserve">5. НАЧИН ИЗМЕНЕ, ДОПУНЕ  И ОПОЗИВ ПОНУДЕ </w:t>
      </w:r>
    </w:p>
    <w:p w:rsidR="00950AD5" w:rsidRPr="00B10129" w:rsidRDefault="00950AD5" w:rsidP="00950AD5">
      <w:pPr>
        <w:ind w:firstLine="720"/>
        <w:jc w:val="both"/>
        <w:rPr>
          <w:rFonts w:ascii="Times New Roman" w:hAnsi="Times New Roman" w:cs="Times New Roman"/>
          <w:sz w:val="24"/>
          <w:szCs w:val="24"/>
          <w:lang w:val="ru-RU"/>
        </w:rPr>
      </w:pPr>
      <w:r w:rsidRPr="00B10129">
        <w:rPr>
          <w:rFonts w:ascii="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950AD5" w:rsidRPr="00B10129" w:rsidRDefault="00950AD5" w:rsidP="00950AD5">
      <w:pPr>
        <w:ind w:firstLine="720"/>
        <w:jc w:val="both"/>
        <w:rPr>
          <w:rFonts w:ascii="Times New Roman" w:hAnsi="Times New Roman" w:cs="Times New Roman"/>
          <w:sz w:val="24"/>
          <w:szCs w:val="24"/>
          <w:lang w:val="ru-RU"/>
        </w:rPr>
      </w:pPr>
      <w:r w:rsidRPr="00B10129">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950AD5" w:rsidRPr="00B10129" w:rsidRDefault="00950AD5" w:rsidP="00950AD5">
      <w:pPr>
        <w:adjustRightInd w:val="0"/>
        <w:spacing w:before="31"/>
        <w:ind w:firstLine="709"/>
        <w:jc w:val="both"/>
        <w:rPr>
          <w:rFonts w:ascii="Times New Roman" w:hAnsi="Times New Roman" w:cs="Times New Roman"/>
          <w:sz w:val="24"/>
          <w:szCs w:val="24"/>
          <w:lang w:val="sr-Cyrl-CS"/>
        </w:rPr>
      </w:pPr>
      <w:r w:rsidRPr="00B10129">
        <w:rPr>
          <w:rFonts w:ascii="Times New Roman" w:hAnsi="Times New Roman" w:cs="Times New Roman"/>
          <w:color w:val="000000"/>
          <w:sz w:val="24"/>
          <w:szCs w:val="24"/>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B10129">
        <w:rPr>
          <w:rFonts w:ascii="Times New Roman" w:hAnsi="Times New Roman" w:cs="Times New Roman"/>
          <w:color w:val="000000"/>
          <w:sz w:val="24"/>
          <w:szCs w:val="24"/>
          <w:lang w:val="sr-Cyrl-CS"/>
        </w:rPr>
        <w:t xml:space="preserve">, </w:t>
      </w:r>
      <w:r w:rsidRPr="00B10129">
        <w:rPr>
          <w:rFonts w:ascii="Times New Roman" w:hAnsi="Times New Roman" w:cs="Times New Roman"/>
          <w:color w:val="000000"/>
          <w:sz w:val="24"/>
          <w:szCs w:val="24"/>
        </w:rPr>
        <w:t>“Опозив понуде”</w:t>
      </w:r>
      <w:r w:rsidRPr="00B10129">
        <w:rPr>
          <w:rFonts w:ascii="Times New Roman" w:hAnsi="Times New Roman" w:cs="Times New Roman"/>
          <w:color w:val="000000"/>
          <w:sz w:val="24"/>
          <w:szCs w:val="24"/>
          <w:lang w:val="sr-Cyrl-CS"/>
        </w:rPr>
        <w:t xml:space="preserve"> или „Измена и допуна понуде“ </w:t>
      </w:r>
      <w:r w:rsidRPr="00B10129">
        <w:rPr>
          <w:rFonts w:ascii="Times New Roman" w:hAnsi="Times New Roman" w:cs="Times New Roman"/>
          <w:color w:val="000000"/>
          <w:sz w:val="24"/>
          <w:szCs w:val="24"/>
        </w:rPr>
        <w:t xml:space="preserve">  </w:t>
      </w:r>
      <w:r w:rsidRPr="00FB2386">
        <w:rPr>
          <w:rFonts w:ascii="Times New Roman" w:hAnsi="Times New Roman" w:cs="Times New Roman"/>
          <w:b/>
          <w:color w:val="000000"/>
          <w:sz w:val="24"/>
          <w:szCs w:val="24"/>
        </w:rPr>
        <w:t>(</w:t>
      </w:r>
      <w:r w:rsidR="00FB2386">
        <w:rPr>
          <w:rFonts w:ascii="Times New Roman" w:hAnsi="Times New Roman" w:cs="Times New Roman"/>
          <w:b/>
          <w:color w:val="000000"/>
          <w:sz w:val="24"/>
          <w:szCs w:val="24"/>
          <w:lang w:val="sr-Cyrl-RS"/>
        </w:rPr>
        <w:t>„</w:t>
      </w:r>
      <w:r w:rsidRPr="00FB2386">
        <w:rPr>
          <w:rFonts w:ascii="Times New Roman" w:hAnsi="Times New Roman" w:cs="Times New Roman"/>
          <w:b/>
          <w:color w:val="000000"/>
          <w:sz w:val="24"/>
          <w:szCs w:val="24"/>
        </w:rPr>
        <w:t>НЕ ОТВАРАТИ</w:t>
      </w:r>
      <w:r w:rsidR="00FB2386">
        <w:rPr>
          <w:rFonts w:ascii="Times New Roman" w:hAnsi="Times New Roman" w:cs="Times New Roman"/>
          <w:b/>
          <w:color w:val="000000"/>
          <w:sz w:val="24"/>
          <w:szCs w:val="24"/>
          <w:lang w:val="sr-Cyrl-RS"/>
        </w:rPr>
        <w:t>“</w:t>
      </w:r>
      <w:r w:rsidRPr="00FB2386">
        <w:rPr>
          <w:rFonts w:ascii="Times New Roman" w:hAnsi="Times New Roman" w:cs="Times New Roman"/>
          <w:b/>
          <w:color w:val="000000"/>
          <w:sz w:val="24"/>
          <w:szCs w:val="24"/>
        </w:rPr>
        <w:t>)</w:t>
      </w:r>
      <w:r w:rsidRPr="00B10129">
        <w:rPr>
          <w:rFonts w:ascii="Times New Roman" w:hAnsi="Times New Roman" w:cs="Times New Roman"/>
          <w:color w:val="000000"/>
          <w:sz w:val="24"/>
          <w:szCs w:val="24"/>
        </w:rPr>
        <w:t xml:space="preserve"> </w:t>
      </w:r>
      <w:r w:rsidR="00FB2386">
        <w:rPr>
          <w:rFonts w:ascii="Times New Roman" w:hAnsi="Times New Roman" w:cs="Times New Roman"/>
          <w:b/>
          <w:bCs/>
          <w:color w:val="C00000"/>
          <w:sz w:val="24"/>
          <w:szCs w:val="24"/>
        </w:rPr>
        <w:t>ЈН бр. 27</w:t>
      </w:r>
      <w:r w:rsidR="00FB2386" w:rsidRPr="007248D0">
        <w:rPr>
          <w:rFonts w:ascii="Times New Roman" w:hAnsi="Times New Roman" w:cs="Times New Roman"/>
          <w:b/>
          <w:bCs/>
          <w:color w:val="C00000"/>
          <w:sz w:val="24"/>
          <w:szCs w:val="24"/>
        </w:rPr>
        <w:t>/2020</w:t>
      </w:r>
      <w:r w:rsidR="00FB2386" w:rsidRPr="007248D0">
        <w:rPr>
          <w:rFonts w:ascii="Times New Roman" w:hAnsi="Times New Roman" w:cs="Times New Roman"/>
          <w:bCs/>
          <w:sz w:val="24"/>
          <w:szCs w:val="24"/>
        </w:rPr>
        <w:t xml:space="preserve"> </w:t>
      </w:r>
      <w:r w:rsidR="00FB2386" w:rsidRPr="00603AE8">
        <w:rPr>
          <w:rFonts w:ascii="Times New Roman" w:eastAsia="TimesNewRomanPS-BoldMT" w:hAnsi="Times New Roman" w:cs="Times New Roman"/>
          <w:b/>
          <w:bCs/>
          <w:sz w:val="24"/>
          <w:szCs w:val="24"/>
          <w:lang w:val="sr-Cyrl-RS"/>
        </w:rPr>
        <w:t>„Радови на изградњи секундарне водоводне мреже у насљу Кула општина Мало Црниће – наставак прве фазе“</w:t>
      </w:r>
      <w:r w:rsidR="00FB2386">
        <w:rPr>
          <w:rFonts w:ascii="Times New Roman" w:eastAsia="TimesNewRomanPS-BoldMT" w:hAnsi="Times New Roman" w:cs="Times New Roman"/>
          <w:b/>
          <w:bCs/>
          <w:sz w:val="24"/>
          <w:szCs w:val="24"/>
          <w:lang w:val="sr-Cyrl-RS"/>
        </w:rPr>
        <w:t>.</w:t>
      </w:r>
    </w:p>
    <w:p w:rsidR="00950AD5" w:rsidRPr="00B10129" w:rsidRDefault="00950AD5" w:rsidP="00950AD5">
      <w:pPr>
        <w:adjustRightInd w:val="0"/>
        <w:spacing w:before="36"/>
        <w:ind w:firstLine="720"/>
        <w:jc w:val="both"/>
        <w:rPr>
          <w:rFonts w:ascii="Times New Roman" w:hAnsi="Times New Roman" w:cs="Times New Roman"/>
          <w:sz w:val="24"/>
          <w:szCs w:val="24"/>
        </w:rPr>
      </w:pPr>
      <w:r w:rsidRPr="00B10129">
        <w:rPr>
          <w:rFonts w:ascii="Times New Roman" w:hAnsi="Times New Roman" w:cs="Times New Roman"/>
          <w:color w:val="000000"/>
          <w:sz w:val="24"/>
          <w:szCs w:val="24"/>
        </w:rPr>
        <w:lastRenderedPageBreak/>
        <w:t xml:space="preserve">Понуђач је дужан да на коверти назначи назив, адресу, телефон и контакт особу. </w:t>
      </w:r>
    </w:p>
    <w:p w:rsidR="00950AD5" w:rsidRPr="00B10129" w:rsidRDefault="00950AD5" w:rsidP="00950AD5">
      <w:pPr>
        <w:adjustRightInd w:val="0"/>
        <w:spacing w:before="36"/>
        <w:ind w:firstLine="720"/>
        <w:jc w:val="both"/>
        <w:rPr>
          <w:rFonts w:ascii="Times New Roman" w:hAnsi="Times New Roman" w:cs="Times New Roman"/>
          <w:color w:val="000000"/>
          <w:sz w:val="24"/>
          <w:szCs w:val="24"/>
        </w:rPr>
      </w:pPr>
      <w:r w:rsidRPr="00B10129">
        <w:rPr>
          <w:rFonts w:ascii="Times New Roman" w:hAnsi="Times New Roman" w:cs="Times New Roman"/>
          <w:color w:val="000000"/>
          <w:sz w:val="24"/>
          <w:szCs w:val="24"/>
        </w:rPr>
        <w:t xml:space="preserve">Измена или повлачење понуде се доставља путем поште или лично сваког радног дана 07–15 часова, на адресу Наручиоца – Општинска управа општине Мало Црниће, ул. </w:t>
      </w:r>
      <w:r w:rsidRPr="00B10129">
        <w:rPr>
          <w:rFonts w:ascii="Times New Roman" w:hAnsi="Times New Roman" w:cs="Times New Roman"/>
          <w:color w:val="000000"/>
          <w:sz w:val="24"/>
          <w:szCs w:val="24"/>
          <w:lang w:val="sr-Cyrl-RS"/>
        </w:rPr>
        <w:t>Бајлонијева</w:t>
      </w:r>
      <w:r w:rsidRPr="00B10129">
        <w:rPr>
          <w:rFonts w:ascii="Times New Roman" w:hAnsi="Times New Roman" w:cs="Times New Roman"/>
          <w:color w:val="000000"/>
          <w:sz w:val="24"/>
          <w:szCs w:val="24"/>
        </w:rPr>
        <w:t xml:space="preserve"> бр. 119, 12311 Мало Црниће. </w:t>
      </w:r>
    </w:p>
    <w:p w:rsidR="00950AD5" w:rsidRPr="00B10129" w:rsidRDefault="00950AD5" w:rsidP="00950AD5">
      <w:pPr>
        <w:adjustRightInd w:val="0"/>
        <w:spacing w:before="36"/>
        <w:ind w:firstLine="720"/>
        <w:jc w:val="both"/>
        <w:rPr>
          <w:rFonts w:ascii="Times New Roman" w:hAnsi="Times New Roman" w:cs="Times New Roman"/>
          <w:color w:val="000000"/>
          <w:sz w:val="24"/>
          <w:szCs w:val="24"/>
        </w:rPr>
      </w:pPr>
      <w:r w:rsidRPr="00B10129">
        <w:rPr>
          <w:rFonts w:ascii="Times New Roman" w:hAnsi="Times New Roman" w:cs="Times New Roman"/>
          <w:color w:val="000000"/>
          <w:sz w:val="24"/>
          <w:szCs w:val="24"/>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950AD5" w:rsidRPr="008A2929" w:rsidRDefault="00950AD5" w:rsidP="00950AD5">
      <w:pPr>
        <w:jc w:val="both"/>
        <w:rPr>
          <w:rFonts w:ascii="Angsana New" w:hAnsi="Angsana New" w:cs="Angsana New"/>
          <w:b/>
          <w:bCs/>
          <w:iCs/>
        </w:rPr>
      </w:pPr>
    </w:p>
    <w:p w:rsidR="00950AD5" w:rsidRPr="00B10129" w:rsidRDefault="00950AD5" w:rsidP="00950AD5">
      <w:pPr>
        <w:jc w:val="both"/>
        <w:rPr>
          <w:rFonts w:ascii="Times New Roman" w:hAnsi="Times New Roman" w:cs="Times New Roman"/>
          <w:b/>
          <w:bCs/>
          <w:iCs/>
          <w:sz w:val="24"/>
          <w:szCs w:val="24"/>
        </w:rPr>
      </w:pPr>
      <w:r w:rsidRPr="00B10129">
        <w:rPr>
          <w:rFonts w:ascii="Times New Roman" w:hAnsi="Times New Roman" w:cs="Times New Roman"/>
          <w:b/>
          <w:bCs/>
          <w:iCs/>
          <w:sz w:val="24"/>
          <w:szCs w:val="24"/>
        </w:rPr>
        <w:t xml:space="preserve">6. УЧЕСТВОВАЊЕ У ЗАЈЕДНИЧКОЈ ПОНУДИ ИЛИ КАО ПОДИЗВОЂАЧ </w:t>
      </w:r>
    </w:p>
    <w:p w:rsidR="00950AD5" w:rsidRPr="00B10129" w:rsidRDefault="00950AD5" w:rsidP="00950AD5">
      <w:pPr>
        <w:pStyle w:val="Default"/>
        <w:ind w:firstLine="720"/>
        <w:jc w:val="both"/>
        <w:rPr>
          <w:rFonts w:ascii="Times New Roman" w:hAnsi="Times New Roman"/>
          <w:iCs/>
          <w:lang w:val="sr-Cyrl-CS"/>
        </w:rPr>
      </w:pPr>
      <w:r w:rsidRPr="00B10129">
        <w:rPr>
          <w:rFonts w:ascii="Times New Roman" w:hAnsi="Times New Roman"/>
          <w:iCs/>
          <w:lang w:val="sr-Cyrl-CS"/>
        </w:rPr>
        <w:t xml:space="preserve">Понуђач може да поднесе само једну понуду. </w:t>
      </w:r>
    </w:p>
    <w:p w:rsidR="00950AD5" w:rsidRPr="00B10129" w:rsidRDefault="00950AD5" w:rsidP="00950AD5">
      <w:pPr>
        <w:ind w:firstLine="709"/>
        <w:jc w:val="both"/>
        <w:rPr>
          <w:rFonts w:ascii="Times New Roman" w:hAnsi="Times New Roman" w:cs="Times New Roman"/>
          <w:color w:val="000000"/>
          <w:sz w:val="24"/>
          <w:szCs w:val="24"/>
        </w:rPr>
      </w:pPr>
      <w:r w:rsidRPr="00B10129">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B10129">
        <w:rPr>
          <w:rFonts w:ascii="Times New Roman" w:hAnsi="Times New Roman" w:cs="Times New Roman"/>
          <w:color w:val="000000"/>
          <w:sz w:val="24"/>
          <w:szCs w:val="24"/>
        </w:rPr>
        <w:t xml:space="preserve"> </w:t>
      </w:r>
    </w:p>
    <w:p w:rsidR="00950AD5" w:rsidRPr="00B10129" w:rsidRDefault="00950AD5" w:rsidP="00950AD5">
      <w:pPr>
        <w:ind w:firstLine="709"/>
        <w:jc w:val="both"/>
        <w:rPr>
          <w:rFonts w:ascii="Times New Roman" w:hAnsi="Times New Roman" w:cs="Times New Roman"/>
          <w:iCs/>
          <w:sz w:val="24"/>
          <w:szCs w:val="24"/>
        </w:rPr>
      </w:pPr>
      <w:r w:rsidRPr="00B10129">
        <w:rPr>
          <w:rFonts w:ascii="Times New Roman" w:hAnsi="Times New Roman" w:cs="Times New Roman"/>
          <w:iCs/>
          <w:sz w:val="24"/>
          <w:szCs w:val="24"/>
        </w:rPr>
        <w:t xml:space="preserve">У Обрасцу понуде </w:t>
      </w:r>
      <w:r w:rsidRPr="00B10129">
        <w:rPr>
          <w:rFonts w:ascii="Times New Roman" w:hAnsi="Times New Roman" w:cs="Times New Roman"/>
          <w:iCs/>
          <w:sz w:val="24"/>
          <w:szCs w:val="24"/>
          <w:lang w:val="sr-Cyrl-CS"/>
        </w:rPr>
        <w:t>(Образац 1 конкурсне документације</w:t>
      </w:r>
      <w:r w:rsidRPr="00B10129">
        <w:rPr>
          <w:rFonts w:ascii="Times New Roman" w:hAnsi="Times New Roman" w:cs="Times New Roman"/>
          <w:iCs/>
          <w:sz w:val="24"/>
          <w:szCs w:val="24"/>
          <w:lang w:val="ru-RU"/>
        </w:rPr>
        <w:t>)</w:t>
      </w:r>
      <w:r w:rsidRPr="00B10129">
        <w:rPr>
          <w:rFonts w:ascii="Times New Roman" w:hAnsi="Times New Roman" w:cs="Times New Roman"/>
          <w:iCs/>
          <w:sz w:val="24"/>
          <w:szCs w:val="24"/>
        </w:rPr>
        <w:t>,</w:t>
      </w:r>
      <w:r w:rsidRPr="00B10129">
        <w:rPr>
          <w:rFonts w:ascii="Times New Roman" w:hAnsi="Times New Roman" w:cs="Times New Roman"/>
          <w:iCs/>
          <w:color w:val="FF0000"/>
          <w:sz w:val="24"/>
          <w:szCs w:val="24"/>
        </w:rPr>
        <w:t xml:space="preserve"> </w:t>
      </w:r>
      <w:r w:rsidRPr="00B10129">
        <w:rPr>
          <w:rFonts w:ascii="Times New Roman" w:hAnsi="Times New Roman" w:cs="Times New Roman"/>
          <w:iCs/>
          <w:sz w:val="24"/>
          <w:szCs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50AD5" w:rsidRPr="006A5A1A" w:rsidRDefault="00950AD5" w:rsidP="00950AD5">
      <w:pPr>
        <w:jc w:val="both"/>
        <w:rPr>
          <w:rFonts w:ascii="Times New Roman" w:hAnsi="Times New Roman" w:cs="Times New Roman"/>
          <w:b/>
          <w:bCs/>
          <w:iCs/>
          <w:sz w:val="24"/>
          <w:szCs w:val="24"/>
          <w:u w:val="single"/>
        </w:rPr>
      </w:pPr>
    </w:p>
    <w:p w:rsidR="00950AD5" w:rsidRPr="006A5A1A" w:rsidRDefault="00950AD5" w:rsidP="00950AD5">
      <w:pPr>
        <w:jc w:val="both"/>
        <w:rPr>
          <w:rFonts w:ascii="Times New Roman" w:hAnsi="Times New Roman" w:cs="Times New Roman"/>
          <w:iCs/>
          <w:sz w:val="24"/>
          <w:szCs w:val="24"/>
        </w:rPr>
      </w:pPr>
      <w:r w:rsidRPr="006A5A1A">
        <w:rPr>
          <w:rFonts w:ascii="Times New Roman" w:hAnsi="Times New Roman" w:cs="Times New Roman"/>
          <w:b/>
          <w:bCs/>
          <w:iCs/>
          <w:sz w:val="24"/>
          <w:szCs w:val="24"/>
        </w:rPr>
        <w:t>7. ПОНУДА СА ПОДИЗВОЂАЧЕМ</w:t>
      </w:r>
    </w:p>
    <w:p w:rsidR="00950AD5" w:rsidRPr="006A5A1A" w:rsidRDefault="00950AD5" w:rsidP="00950AD5">
      <w:pPr>
        <w:ind w:firstLine="709"/>
        <w:jc w:val="both"/>
        <w:rPr>
          <w:rFonts w:ascii="Times New Roman" w:hAnsi="Times New Roman" w:cs="Times New Roman"/>
          <w:iCs/>
          <w:sz w:val="24"/>
          <w:szCs w:val="24"/>
        </w:rPr>
      </w:pPr>
      <w:r w:rsidRPr="006A5A1A">
        <w:rPr>
          <w:rFonts w:ascii="Times New Roman" w:hAnsi="Times New Roman" w:cs="Times New Roman"/>
          <w:iCs/>
          <w:sz w:val="24"/>
          <w:szCs w:val="24"/>
        </w:rPr>
        <w:t>Уколико понуђач подноси понуду са подизвођачем дужан је да у Обрасцу понуде</w:t>
      </w:r>
      <w:r w:rsidRPr="006A5A1A">
        <w:rPr>
          <w:rFonts w:ascii="Times New Roman" w:hAnsi="Times New Roman" w:cs="Times New Roman"/>
          <w:iCs/>
          <w:sz w:val="24"/>
          <w:szCs w:val="24"/>
          <w:lang w:val="sr-Cyrl-CS"/>
        </w:rPr>
        <w:t xml:space="preserve"> (Образац бр. 1 конкурсне документације)</w:t>
      </w:r>
      <w:r w:rsidRPr="006A5A1A">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50AD5" w:rsidRPr="006A5A1A" w:rsidRDefault="00950AD5" w:rsidP="00950AD5">
      <w:pPr>
        <w:ind w:firstLine="709"/>
        <w:jc w:val="both"/>
        <w:rPr>
          <w:rFonts w:ascii="Times New Roman" w:hAnsi="Times New Roman" w:cs="Times New Roman"/>
          <w:iCs/>
          <w:sz w:val="24"/>
          <w:szCs w:val="24"/>
        </w:rPr>
      </w:pPr>
      <w:r w:rsidRPr="006A5A1A">
        <w:rPr>
          <w:rFonts w:ascii="Times New Roman" w:hAnsi="Times New Roman" w:cs="Times New Roman"/>
          <w:iCs/>
          <w:sz w:val="24"/>
          <w:szCs w:val="24"/>
        </w:rPr>
        <w:t>Понуђач у Обрасцу понуде</w:t>
      </w:r>
      <w:r w:rsidRPr="006A5A1A">
        <w:rPr>
          <w:rFonts w:ascii="Times New Roman" w:hAnsi="Times New Roman" w:cs="Times New Roman"/>
          <w:i/>
          <w:iCs/>
          <w:sz w:val="24"/>
          <w:szCs w:val="24"/>
        </w:rPr>
        <w:t xml:space="preserve"> </w:t>
      </w:r>
      <w:r w:rsidRPr="006A5A1A">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950AD5" w:rsidRPr="006A5A1A" w:rsidRDefault="00950AD5" w:rsidP="00950AD5">
      <w:pPr>
        <w:ind w:firstLine="709"/>
        <w:jc w:val="both"/>
        <w:rPr>
          <w:rFonts w:ascii="Times New Roman" w:eastAsia="TimesNewRomanPSMT" w:hAnsi="Times New Roman" w:cs="Times New Roman"/>
          <w:bCs/>
          <w:sz w:val="24"/>
          <w:szCs w:val="24"/>
        </w:rPr>
      </w:pPr>
      <w:r w:rsidRPr="006A5A1A">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A1A">
        <w:rPr>
          <w:rFonts w:ascii="Times New Roman" w:eastAsia="TimesNewRomanPSMT" w:hAnsi="Times New Roman" w:cs="Times New Roman"/>
          <w:bCs/>
          <w:sz w:val="24"/>
          <w:szCs w:val="24"/>
        </w:rPr>
        <w:t xml:space="preserve"> </w:t>
      </w:r>
    </w:p>
    <w:p w:rsidR="00950AD5" w:rsidRPr="006A5A1A" w:rsidRDefault="00950AD5" w:rsidP="00950AD5">
      <w:pPr>
        <w:ind w:firstLine="709"/>
        <w:jc w:val="both"/>
        <w:rPr>
          <w:rFonts w:ascii="Times New Roman" w:hAnsi="Times New Roman" w:cs="Times New Roman"/>
          <w:iCs/>
          <w:sz w:val="24"/>
          <w:szCs w:val="24"/>
        </w:rPr>
      </w:pPr>
      <w:r w:rsidRPr="006A5A1A">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6A5A1A">
        <w:rPr>
          <w:rFonts w:ascii="Times New Roman" w:eastAsia="TimesNewRomanPSMT" w:hAnsi="Times New Roman" w:cs="Times New Roman"/>
          <w:bCs/>
          <w:sz w:val="24"/>
          <w:szCs w:val="24"/>
          <w:lang w:val="sr-Cyrl-CS"/>
        </w:rPr>
        <w:t xml:space="preserve">поглављу </w:t>
      </w:r>
      <w:r w:rsidR="00FB2386" w:rsidRPr="006A5A1A">
        <w:rPr>
          <w:rFonts w:ascii="Times New Roman" w:eastAsia="TimesNewRomanPSMT" w:hAnsi="Times New Roman" w:cs="Times New Roman"/>
          <w:bCs/>
          <w:sz w:val="24"/>
          <w:szCs w:val="24"/>
        </w:rPr>
        <w:t>I</w:t>
      </w:r>
      <w:r w:rsidRPr="006A5A1A">
        <w:rPr>
          <w:rFonts w:ascii="Times New Roman" w:eastAsia="TimesNewRomanPSMT" w:hAnsi="Times New Roman" w:cs="Times New Roman"/>
          <w:b/>
          <w:bCs/>
          <w:sz w:val="24"/>
          <w:szCs w:val="24"/>
        </w:rPr>
        <w:t>V</w:t>
      </w:r>
      <w:r w:rsidRPr="006A5A1A">
        <w:rPr>
          <w:rFonts w:ascii="Times New Roman" w:eastAsia="TimesNewRomanPSMT" w:hAnsi="Times New Roman" w:cs="Times New Roman"/>
          <w:bCs/>
          <w:sz w:val="24"/>
          <w:szCs w:val="24"/>
          <w:lang w:val="ru-RU"/>
        </w:rPr>
        <w:t xml:space="preserve"> </w:t>
      </w:r>
      <w:r w:rsidRPr="006A5A1A">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w:t>
      </w:r>
      <w:r w:rsidRPr="006A5A1A">
        <w:rPr>
          <w:rFonts w:ascii="Times New Roman" w:hAnsi="Times New Roman" w:cs="Times New Roman"/>
          <w:bCs/>
          <w:sz w:val="24"/>
          <w:szCs w:val="24"/>
          <w:lang w:val="ru-RU"/>
        </w:rPr>
        <w:t>(Образац 5</w:t>
      </w:r>
      <w:r w:rsidR="00FB2386">
        <w:rPr>
          <w:rFonts w:ascii="Times New Roman" w:hAnsi="Times New Roman" w:cs="Times New Roman"/>
          <w:bCs/>
          <w:sz w:val="24"/>
          <w:szCs w:val="24"/>
          <w:lang w:val="ru-RU"/>
        </w:rPr>
        <w:t xml:space="preserve"> </w:t>
      </w:r>
      <w:r w:rsidRPr="006A5A1A">
        <w:rPr>
          <w:rFonts w:ascii="Times New Roman" w:hAnsi="Times New Roman" w:cs="Times New Roman"/>
          <w:iCs/>
          <w:sz w:val="24"/>
          <w:szCs w:val="24"/>
          <w:lang w:val="ru-RU"/>
        </w:rPr>
        <w:t xml:space="preserve"> конкурсне документације</w:t>
      </w:r>
      <w:r w:rsidRPr="006A5A1A">
        <w:rPr>
          <w:rFonts w:ascii="Times New Roman" w:hAnsi="Times New Roman" w:cs="Times New Roman"/>
          <w:bCs/>
          <w:sz w:val="24"/>
          <w:szCs w:val="24"/>
          <w:lang w:val="ru-RU"/>
        </w:rPr>
        <w:t>)</w:t>
      </w:r>
      <w:r w:rsidRPr="006A5A1A">
        <w:rPr>
          <w:rFonts w:ascii="Times New Roman" w:eastAsia="TimesNewRomanPSMT" w:hAnsi="Times New Roman" w:cs="Times New Roman"/>
          <w:bCs/>
          <w:sz w:val="24"/>
          <w:szCs w:val="24"/>
        </w:rPr>
        <w:t>.</w:t>
      </w:r>
    </w:p>
    <w:p w:rsidR="00950AD5" w:rsidRPr="006A5A1A" w:rsidRDefault="00950AD5" w:rsidP="00950AD5">
      <w:pPr>
        <w:ind w:firstLine="709"/>
        <w:jc w:val="both"/>
        <w:rPr>
          <w:rFonts w:ascii="Times New Roman" w:hAnsi="Times New Roman" w:cs="Times New Roman"/>
          <w:iCs/>
          <w:sz w:val="24"/>
          <w:szCs w:val="24"/>
        </w:rPr>
      </w:pPr>
      <w:r w:rsidRPr="006A5A1A">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50AD5" w:rsidRPr="006A5A1A" w:rsidRDefault="00950AD5" w:rsidP="00950AD5">
      <w:pPr>
        <w:ind w:firstLine="709"/>
        <w:jc w:val="both"/>
        <w:rPr>
          <w:rFonts w:ascii="Times New Roman" w:hAnsi="Times New Roman" w:cs="Times New Roman"/>
          <w:iCs/>
          <w:sz w:val="24"/>
          <w:szCs w:val="24"/>
        </w:rPr>
      </w:pPr>
      <w:r w:rsidRPr="006A5A1A">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50AD5" w:rsidRPr="008A2929" w:rsidRDefault="00950AD5" w:rsidP="00950AD5">
      <w:pPr>
        <w:ind w:firstLine="709"/>
        <w:jc w:val="both"/>
        <w:rPr>
          <w:rFonts w:ascii="Angsana New" w:hAnsi="Angsana New" w:cs="Angsana New"/>
          <w:iCs/>
        </w:rPr>
      </w:pPr>
    </w:p>
    <w:p w:rsidR="00950AD5" w:rsidRPr="006A5A1A" w:rsidRDefault="00950AD5" w:rsidP="00950AD5">
      <w:pPr>
        <w:jc w:val="both"/>
        <w:rPr>
          <w:rFonts w:ascii="Times New Roman" w:hAnsi="Times New Roman" w:cs="Times New Roman"/>
          <w:sz w:val="24"/>
          <w:szCs w:val="24"/>
        </w:rPr>
      </w:pPr>
      <w:r w:rsidRPr="006A5A1A">
        <w:rPr>
          <w:rFonts w:ascii="Times New Roman" w:hAnsi="Times New Roman" w:cs="Times New Roman"/>
          <w:b/>
          <w:i/>
          <w:sz w:val="24"/>
          <w:szCs w:val="24"/>
        </w:rPr>
        <w:t xml:space="preserve"> </w:t>
      </w:r>
      <w:r w:rsidRPr="006A5A1A">
        <w:rPr>
          <w:rFonts w:ascii="Times New Roman" w:hAnsi="Times New Roman" w:cs="Times New Roman"/>
          <w:b/>
          <w:sz w:val="24"/>
          <w:szCs w:val="24"/>
        </w:rPr>
        <w:t>8. ЗАЈЕДНИЧКА ПОНУДА</w:t>
      </w:r>
    </w:p>
    <w:p w:rsidR="00950AD5" w:rsidRPr="006A5A1A" w:rsidRDefault="00950AD5" w:rsidP="00950AD5">
      <w:pPr>
        <w:jc w:val="both"/>
        <w:rPr>
          <w:rFonts w:ascii="Times New Roman" w:hAnsi="Times New Roman" w:cs="Times New Roman"/>
          <w:sz w:val="24"/>
          <w:szCs w:val="24"/>
          <w:lang w:val="ru-RU"/>
        </w:rPr>
      </w:pPr>
      <w:r w:rsidRPr="008A2929">
        <w:rPr>
          <w:rFonts w:ascii="Angsana New" w:hAnsi="Angsana New" w:cs="Angsana New"/>
          <w:lang w:val="ru-RU"/>
        </w:rPr>
        <w:tab/>
      </w:r>
      <w:r w:rsidRPr="006A5A1A">
        <w:rPr>
          <w:rFonts w:ascii="Times New Roman" w:hAnsi="Times New Roman" w:cs="Times New Roman"/>
          <w:sz w:val="24"/>
          <w:szCs w:val="24"/>
          <w:lang w:val="ru-RU"/>
        </w:rPr>
        <w:t>Понуду може поднети група понуђача.</w:t>
      </w:r>
    </w:p>
    <w:p w:rsidR="00950AD5" w:rsidRPr="006A5A1A" w:rsidRDefault="00950AD5" w:rsidP="00950AD5">
      <w:pPr>
        <w:jc w:val="both"/>
        <w:rPr>
          <w:rFonts w:ascii="Times New Roman" w:hAnsi="Times New Roman" w:cs="Times New Roman"/>
          <w:sz w:val="24"/>
          <w:szCs w:val="24"/>
          <w:lang w:val="ru-RU"/>
        </w:rPr>
      </w:pPr>
      <w:r w:rsidRPr="006A5A1A">
        <w:rPr>
          <w:rFonts w:ascii="Times New Roman" w:hAnsi="Times New Roman" w:cs="Times New Roman"/>
          <w:sz w:val="24"/>
          <w:szCs w:val="24"/>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950AD5" w:rsidRPr="006A5A1A" w:rsidRDefault="00950AD5" w:rsidP="00950AD5">
      <w:pPr>
        <w:ind w:left="851" w:hanging="142"/>
        <w:jc w:val="both"/>
        <w:rPr>
          <w:rFonts w:ascii="Times New Roman" w:hAnsi="Times New Roman" w:cs="Times New Roman"/>
          <w:sz w:val="24"/>
          <w:szCs w:val="24"/>
          <w:lang w:val="ru-RU"/>
        </w:rPr>
      </w:pPr>
      <w:r w:rsidRPr="006A5A1A">
        <w:rPr>
          <w:rFonts w:ascii="Times New Roman" w:hAnsi="Times New Roman" w:cs="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50AD5" w:rsidRPr="006A5A1A" w:rsidRDefault="00950AD5" w:rsidP="00950AD5">
      <w:pPr>
        <w:pStyle w:val="CommentText"/>
        <w:suppressAutoHyphens/>
        <w:spacing w:after="0" w:line="240" w:lineRule="auto"/>
        <w:ind w:firstLine="709"/>
        <w:rPr>
          <w:rFonts w:ascii="Times New Roman" w:eastAsia="Times New Roman" w:hAnsi="Times New Roman"/>
          <w:bCs/>
          <w:sz w:val="24"/>
          <w:szCs w:val="24"/>
        </w:rPr>
      </w:pPr>
      <w:r w:rsidRPr="006A5A1A">
        <w:rPr>
          <w:rFonts w:ascii="Times New Roman" w:hAnsi="Times New Roman"/>
          <w:sz w:val="24"/>
          <w:szCs w:val="24"/>
          <w:lang w:val="sr-Cyrl-RS"/>
        </w:rPr>
        <w:t>-</w:t>
      </w:r>
      <w:r w:rsidRPr="006A5A1A">
        <w:rPr>
          <w:rFonts w:ascii="Times New Roman" w:hAnsi="Times New Roman"/>
          <w:sz w:val="24"/>
          <w:szCs w:val="24"/>
        </w:rPr>
        <w:t>опису послова сваког од понуђача из групе понуђача у извршењу уговора.</w:t>
      </w:r>
    </w:p>
    <w:p w:rsidR="00950AD5" w:rsidRPr="006A5A1A" w:rsidRDefault="00950AD5" w:rsidP="00950AD5">
      <w:pPr>
        <w:jc w:val="both"/>
        <w:rPr>
          <w:rFonts w:ascii="Times New Roman" w:hAnsi="Times New Roman" w:cs="Times New Roman"/>
          <w:sz w:val="24"/>
          <w:szCs w:val="24"/>
          <w:lang w:val="ru-RU"/>
        </w:rPr>
      </w:pPr>
      <w:r w:rsidRPr="006A5A1A">
        <w:rPr>
          <w:rFonts w:ascii="Times New Roman" w:hAnsi="Times New Roman" w:cs="Times New Roman"/>
          <w:bCs/>
          <w:sz w:val="24"/>
          <w:szCs w:val="24"/>
          <w:lang w:val="ru-RU"/>
        </w:rPr>
        <w:tab/>
        <w:t xml:space="preserve">Група понуђача је дужна да достави све доказе о испуњености услова који су наведени у поглављу </w:t>
      </w:r>
      <w:r w:rsidRPr="006A5A1A">
        <w:rPr>
          <w:rFonts w:ascii="Times New Roman" w:hAnsi="Times New Roman" w:cs="Times New Roman"/>
          <w:bCs/>
          <w:sz w:val="24"/>
          <w:szCs w:val="24"/>
        </w:rPr>
        <w:t>IV</w:t>
      </w:r>
      <w:r w:rsidRPr="006A5A1A">
        <w:rPr>
          <w:rFonts w:ascii="Times New Roman" w:hAnsi="Times New Roman" w:cs="Times New Roman"/>
          <w:bCs/>
          <w:sz w:val="24"/>
          <w:szCs w:val="24"/>
          <w:lang w:val="ru-RU"/>
        </w:rPr>
        <w:t xml:space="preserve"> ове конкурсне документације, у складу са Упутством како се доказуј</w:t>
      </w:r>
      <w:r w:rsidR="00FB2386">
        <w:rPr>
          <w:rFonts w:ascii="Times New Roman" w:hAnsi="Times New Roman" w:cs="Times New Roman"/>
          <w:bCs/>
          <w:sz w:val="24"/>
          <w:szCs w:val="24"/>
          <w:lang w:val="ru-RU"/>
        </w:rPr>
        <w:t xml:space="preserve">е испуњеност услова (Образац 4 </w:t>
      </w:r>
      <w:r w:rsidRPr="006A5A1A">
        <w:rPr>
          <w:rFonts w:ascii="Times New Roman" w:hAnsi="Times New Roman" w:cs="Times New Roman"/>
          <w:bCs/>
          <w:sz w:val="24"/>
          <w:szCs w:val="24"/>
          <w:lang w:val="ru-RU"/>
        </w:rPr>
        <w:t>конкурсне документације).</w:t>
      </w:r>
    </w:p>
    <w:p w:rsidR="00950AD5" w:rsidRPr="006A5A1A" w:rsidRDefault="00950AD5" w:rsidP="00950AD5">
      <w:pPr>
        <w:jc w:val="both"/>
        <w:rPr>
          <w:rFonts w:ascii="Times New Roman" w:hAnsi="Times New Roman" w:cs="Times New Roman"/>
          <w:sz w:val="24"/>
          <w:szCs w:val="24"/>
          <w:lang w:val="ru-RU"/>
        </w:rPr>
      </w:pPr>
      <w:r w:rsidRPr="006A5A1A">
        <w:rPr>
          <w:rFonts w:ascii="Times New Roman" w:hAnsi="Times New Roman" w:cs="Times New Roman"/>
          <w:sz w:val="24"/>
          <w:szCs w:val="24"/>
          <w:lang w:val="ru-RU"/>
        </w:rPr>
        <w:tab/>
        <w:t xml:space="preserve">Понуђачи из групе понуђача одговарају неограничено солидарно према наручиоцу. </w:t>
      </w:r>
    </w:p>
    <w:p w:rsidR="00950AD5" w:rsidRPr="006A5A1A" w:rsidRDefault="00950AD5" w:rsidP="00950AD5">
      <w:pPr>
        <w:jc w:val="both"/>
        <w:rPr>
          <w:rFonts w:ascii="Times New Roman" w:hAnsi="Times New Roman" w:cs="Times New Roman"/>
          <w:sz w:val="24"/>
          <w:szCs w:val="24"/>
          <w:lang w:val="ru-RU"/>
        </w:rPr>
      </w:pPr>
      <w:r w:rsidRPr="006A5A1A">
        <w:rPr>
          <w:rFonts w:ascii="Times New Roman" w:hAnsi="Times New Roman" w:cs="Times New Roman"/>
          <w:sz w:val="24"/>
          <w:szCs w:val="24"/>
          <w:lang w:val="ru-RU"/>
        </w:rPr>
        <w:tab/>
        <w:t>Задруга може поднети понуду самостално, у своје име, а за рачун задругара или заједничку понуду у име задругара.</w:t>
      </w:r>
    </w:p>
    <w:p w:rsidR="00950AD5" w:rsidRPr="006A5A1A" w:rsidRDefault="00950AD5" w:rsidP="00950AD5">
      <w:pPr>
        <w:jc w:val="both"/>
        <w:rPr>
          <w:rFonts w:ascii="Times New Roman" w:hAnsi="Times New Roman" w:cs="Times New Roman"/>
          <w:sz w:val="24"/>
          <w:szCs w:val="24"/>
          <w:lang w:val="ru-RU"/>
        </w:rPr>
      </w:pPr>
      <w:r w:rsidRPr="006A5A1A">
        <w:rPr>
          <w:rFonts w:ascii="Times New Roman" w:hAnsi="Times New Roman" w:cs="Times New Roman"/>
          <w:sz w:val="24"/>
          <w:szCs w:val="24"/>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950AD5" w:rsidRPr="006A5A1A" w:rsidRDefault="00950AD5" w:rsidP="00950AD5">
      <w:pPr>
        <w:jc w:val="both"/>
        <w:rPr>
          <w:rFonts w:ascii="Times New Roman" w:hAnsi="Times New Roman" w:cs="Times New Roman"/>
          <w:sz w:val="24"/>
          <w:szCs w:val="24"/>
          <w:lang w:val="ru-RU"/>
        </w:rPr>
      </w:pPr>
      <w:r w:rsidRPr="006A5A1A">
        <w:rPr>
          <w:rFonts w:ascii="Times New Roman" w:hAnsi="Times New Roman" w:cs="Times New Roman"/>
          <w:sz w:val="24"/>
          <w:szCs w:val="24"/>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50AD5" w:rsidRPr="008A2929" w:rsidRDefault="00950AD5" w:rsidP="00950AD5">
      <w:pPr>
        <w:ind w:right="-45" w:firstLine="709"/>
        <w:jc w:val="both"/>
        <w:rPr>
          <w:rFonts w:ascii="Angsana New" w:eastAsia="TimesNewRomanPSMT" w:hAnsi="Angsana New" w:cs="Angsana New"/>
          <w:bCs/>
        </w:rPr>
      </w:pPr>
    </w:p>
    <w:p w:rsidR="00950AD5" w:rsidRPr="00191F51" w:rsidRDefault="00950AD5" w:rsidP="00950AD5">
      <w:pPr>
        <w:jc w:val="both"/>
        <w:rPr>
          <w:rFonts w:ascii="Times New Roman" w:hAnsi="Times New Roman" w:cs="Times New Roman"/>
          <w:b/>
          <w:sz w:val="24"/>
          <w:szCs w:val="24"/>
        </w:rPr>
      </w:pPr>
      <w:r w:rsidRPr="00191F51">
        <w:rPr>
          <w:rFonts w:ascii="Times New Roman" w:hAnsi="Times New Roman" w:cs="Times New Roman"/>
          <w:b/>
          <w:sz w:val="24"/>
          <w:szCs w:val="24"/>
        </w:rPr>
        <w:lastRenderedPageBreak/>
        <w:t>9. ЗАХТЕВИ У ПОГЛЕДУ УСЛОВА И НАЧИНА ПЛАЋАЊА, ГАРАНТНОГ РОКА, РОКА ИЗВОЂЕЊА РАДОВА, МЕСТА ИЗВОЂЕЊА РАДОВА, РОКА ВАЖЕЊА ПОНУДЕ</w:t>
      </w:r>
    </w:p>
    <w:p w:rsidR="00950AD5" w:rsidRPr="00191F51" w:rsidRDefault="00950AD5" w:rsidP="00950AD5">
      <w:pPr>
        <w:jc w:val="both"/>
        <w:rPr>
          <w:rFonts w:ascii="Times New Roman" w:hAnsi="Times New Roman" w:cs="Times New Roman"/>
          <w:b/>
          <w:sz w:val="24"/>
          <w:szCs w:val="24"/>
        </w:rPr>
      </w:pPr>
    </w:p>
    <w:p w:rsidR="00950AD5" w:rsidRPr="00191F51" w:rsidRDefault="00950AD5" w:rsidP="00950AD5">
      <w:pPr>
        <w:jc w:val="both"/>
        <w:rPr>
          <w:rFonts w:ascii="Times New Roman" w:hAnsi="Times New Roman" w:cs="Times New Roman"/>
          <w:b/>
          <w:sz w:val="24"/>
          <w:szCs w:val="24"/>
          <w:u w:val="single"/>
        </w:rPr>
      </w:pPr>
      <w:r w:rsidRPr="00191F51">
        <w:rPr>
          <w:rFonts w:ascii="Times New Roman" w:hAnsi="Times New Roman" w:cs="Times New Roman"/>
          <w:b/>
          <w:sz w:val="24"/>
          <w:szCs w:val="24"/>
          <w:u w:val="single"/>
          <w:lang w:val="ru-RU"/>
        </w:rPr>
        <w:t>9.1. Захтев у погледу услова и начина плаћања</w:t>
      </w:r>
      <w:r w:rsidRPr="00191F51">
        <w:rPr>
          <w:rFonts w:ascii="Times New Roman" w:hAnsi="Times New Roman" w:cs="Times New Roman"/>
          <w:b/>
          <w:sz w:val="24"/>
          <w:szCs w:val="24"/>
          <w:u w:val="single"/>
        </w:rPr>
        <w:t>:</w:t>
      </w:r>
    </w:p>
    <w:p w:rsidR="00950AD5" w:rsidRPr="00191F51" w:rsidRDefault="00950AD5" w:rsidP="00950AD5">
      <w:pPr>
        <w:snapToGrid w:val="0"/>
        <w:ind w:right="77"/>
        <w:jc w:val="both"/>
        <w:rPr>
          <w:rFonts w:ascii="Times New Roman" w:hAnsi="Times New Roman" w:cs="Times New Roman"/>
          <w:iCs/>
          <w:sz w:val="24"/>
          <w:szCs w:val="24"/>
          <w:lang w:val="ru-RU"/>
        </w:rPr>
      </w:pPr>
      <w:r w:rsidRPr="00191F51">
        <w:rPr>
          <w:rFonts w:ascii="Times New Roman" w:hAnsi="Times New Roman" w:cs="Times New Roman"/>
          <w:iCs/>
          <w:sz w:val="24"/>
          <w:szCs w:val="24"/>
          <w:lang w:val="ru-RU"/>
        </w:rPr>
        <w:t xml:space="preserve">       У року од 45 (словима: 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950AD5" w:rsidRPr="00191F51" w:rsidRDefault="00950AD5" w:rsidP="00950AD5">
      <w:pPr>
        <w:ind w:firstLine="360"/>
        <w:jc w:val="both"/>
        <w:rPr>
          <w:rFonts w:ascii="Times New Roman" w:hAnsi="Times New Roman" w:cs="Times New Roman"/>
          <w:iCs/>
          <w:sz w:val="24"/>
          <w:szCs w:val="24"/>
          <w:lang w:val="ru-RU"/>
        </w:rPr>
      </w:pPr>
      <w:r w:rsidRPr="00191F51">
        <w:rPr>
          <w:rFonts w:ascii="Times New Roman" w:hAnsi="Times New Roman" w:cs="Times New Roman"/>
          <w:iCs/>
          <w:sz w:val="24"/>
          <w:szCs w:val="24"/>
          <w:lang w:val="ru-RU"/>
        </w:rPr>
        <w:t>Плаћање се врши уплатом на рачун понуђача.</w:t>
      </w:r>
    </w:p>
    <w:p w:rsidR="00950AD5" w:rsidRPr="00191F51" w:rsidRDefault="00950AD5" w:rsidP="00950AD5">
      <w:pPr>
        <w:ind w:firstLine="360"/>
        <w:jc w:val="both"/>
        <w:rPr>
          <w:rFonts w:ascii="Times New Roman" w:hAnsi="Times New Roman" w:cs="Times New Roman"/>
          <w:iCs/>
          <w:sz w:val="24"/>
          <w:szCs w:val="24"/>
          <w:lang w:val="ru-RU"/>
        </w:rPr>
      </w:pPr>
      <w:r w:rsidRPr="00191F51">
        <w:rPr>
          <w:rFonts w:ascii="Times New Roman" w:hAnsi="Times New Roman" w:cs="Times New Roman"/>
          <w:iCs/>
          <w:sz w:val="24"/>
          <w:szCs w:val="24"/>
          <w:lang w:val="ru-RU"/>
        </w:rPr>
        <w:t>Авансна средства по овој јавној набавци нису предвиђена.</w:t>
      </w:r>
    </w:p>
    <w:p w:rsidR="00950AD5" w:rsidRPr="008A2929" w:rsidRDefault="00950AD5" w:rsidP="00950AD5">
      <w:pPr>
        <w:ind w:firstLine="708"/>
        <w:jc w:val="both"/>
        <w:rPr>
          <w:rFonts w:ascii="Angsana New" w:hAnsi="Angsana New" w:cs="Angsana New"/>
          <w:iCs/>
          <w:lang w:val="ru-RU"/>
        </w:rPr>
      </w:pPr>
    </w:p>
    <w:p w:rsidR="00950AD5" w:rsidRPr="00191F51" w:rsidRDefault="00950AD5" w:rsidP="00950AD5">
      <w:pPr>
        <w:jc w:val="both"/>
        <w:rPr>
          <w:rFonts w:ascii="Times New Roman" w:hAnsi="Times New Roman" w:cs="Times New Roman"/>
          <w:b/>
          <w:sz w:val="24"/>
          <w:szCs w:val="24"/>
          <w:u w:val="single"/>
          <w:lang w:val="ru-RU"/>
        </w:rPr>
      </w:pPr>
      <w:r w:rsidRPr="00191F51">
        <w:rPr>
          <w:rFonts w:ascii="Times New Roman" w:hAnsi="Times New Roman" w:cs="Times New Roman"/>
          <w:b/>
          <w:sz w:val="24"/>
          <w:szCs w:val="24"/>
          <w:u w:val="single"/>
          <w:lang w:val="ru-RU"/>
        </w:rPr>
        <w:t>9.2. Захтев у погледу рока важења понуде:</w:t>
      </w:r>
    </w:p>
    <w:p w:rsidR="00950AD5" w:rsidRPr="00191F51" w:rsidRDefault="00950AD5" w:rsidP="00950AD5">
      <w:pPr>
        <w:ind w:firstLine="709"/>
        <w:jc w:val="both"/>
        <w:rPr>
          <w:rFonts w:ascii="Times New Roman" w:hAnsi="Times New Roman" w:cs="Times New Roman"/>
          <w:sz w:val="24"/>
          <w:szCs w:val="24"/>
          <w:lang w:val="ru-RU"/>
        </w:rPr>
      </w:pPr>
      <w:r w:rsidRPr="00191F51">
        <w:rPr>
          <w:rFonts w:ascii="Times New Roman" w:hAnsi="Times New Roman" w:cs="Times New Roman"/>
          <w:sz w:val="24"/>
          <w:szCs w:val="24"/>
          <w:lang w:val="ru-RU"/>
        </w:rPr>
        <w:t>Рок важења понуде не може бити краћи од 30 (словима: тридесет) дана од дана отварања понуда.</w:t>
      </w:r>
    </w:p>
    <w:p w:rsidR="00950AD5" w:rsidRPr="00191F51" w:rsidRDefault="00950AD5" w:rsidP="00950AD5">
      <w:pPr>
        <w:ind w:firstLine="709"/>
        <w:jc w:val="both"/>
        <w:rPr>
          <w:rFonts w:ascii="Times New Roman" w:hAnsi="Times New Roman" w:cs="Times New Roman"/>
          <w:sz w:val="24"/>
          <w:szCs w:val="24"/>
          <w:lang w:val="ru-RU"/>
        </w:rPr>
      </w:pPr>
      <w:r w:rsidRPr="00191F51">
        <w:rPr>
          <w:rFonts w:ascii="Times New Roman" w:hAnsi="Times New Roman" w:cs="Times New Roman"/>
          <w:sz w:val="24"/>
          <w:szCs w:val="24"/>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950AD5" w:rsidRPr="00191F51" w:rsidRDefault="00950AD5" w:rsidP="00950AD5">
      <w:pPr>
        <w:ind w:firstLine="709"/>
        <w:jc w:val="both"/>
        <w:rPr>
          <w:rFonts w:ascii="Times New Roman" w:hAnsi="Times New Roman" w:cs="Times New Roman"/>
          <w:sz w:val="24"/>
          <w:szCs w:val="24"/>
          <w:lang w:val="ru-RU"/>
        </w:rPr>
      </w:pPr>
      <w:r w:rsidRPr="00191F51">
        <w:rPr>
          <w:rFonts w:ascii="Times New Roman" w:hAnsi="Times New Roman" w:cs="Times New Roman"/>
          <w:sz w:val="24"/>
          <w:szCs w:val="24"/>
          <w:lang w:val="ru-RU"/>
        </w:rPr>
        <w:t>Понуђач који прихвати захтев за продужење рока важења понуде не може мењати понуду.</w:t>
      </w:r>
    </w:p>
    <w:p w:rsidR="00950AD5" w:rsidRPr="00191F51" w:rsidRDefault="00950AD5" w:rsidP="00950AD5">
      <w:pPr>
        <w:ind w:firstLine="709"/>
        <w:jc w:val="both"/>
        <w:rPr>
          <w:rFonts w:ascii="Times New Roman" w:hAnsi="Times New Roman" w:cs="Times New Roman"/>
          <w:sz w:val="24"/>
          <w:szCs w:val="24"/>
          <w:lang w:val="ru-RU"/>
        </w:rPr>
      </w:pPr>
    </w:p>
    <w:p w:rsidR="00950AD5" w:rsidRPr="00191F51" w:rsidRDefault="00950AD5" w:rsidP="00950AD5">
      <w:pPr>
        <w:jc w:val="both"/>
        <w:rPr>
          <w:rFonts w:ascii="Times New Roman" w:hAnsi="Times New Roman" w:cs="Times New Roman"/>
          <w:b/>
          <w:iCs/>
          <w:sz w:val="24"/>
          <w:szCs w:val="24"/>
          <w:u w:val="single"/>
          <w:lang w:val="ru-RU"/>
        </w:rPr>
      </w:pPr>
      <w:r w:rsidRPr="00191F51">
        <w:rPr>
          <w:rFonts w:ascii="Times New Roman" w:hAnsi="Times New Roman" w:cs="Times New Roman"/>
          <w:b/>
          <w:bCs/>
          <w:iCs/>
          <w:sz w:val="24"/>
          <w:szCs w:val="24"/>
          <w:u w:val="single"/>
          <w:lang w:val="ru-RU"/>
        </w:rPr>
        <w:t xml:space="preserve">9.3. </w:t>
      </w:r>
      <w:r w:rsidRPr="00191F51">
        <w:rPr>
          <w:rFonts w:ascii="Times New Roman" w:hAnsi="Times New Roman" w:cs="Times New Roman"/>
          <w:b/>
          <w:iCs/>
          <w:sz w:val="24"/>
          <w:szCs w:val="24"/>
          <w:u w:val="single"/>
          <w:lang w:val="ru-RU"/>
        </w:rPr>
        <w:t>Захтеви у погледу гарантног рока:</w:t>
      </w:r>
    </w:p>
    <w:p w:rsidR="00950AD5" w:rsidRPr="00191F51" w:rsidRDefault="00950AD5" w:rsidP="00950AD5">
      <w:pPr>
        <w:ind w:firstLine="708"/>
        <w:jc w:val="both"/>
        <w:rPr>
          <w:rFonts w:ascii="Times New Roman" w:hAnsi="Times New Roman" w:cs="Times New Roman"/>
          <w:iCs/>
          <w:sz w:val="24"/>
          <w:szCs w:val="24"/>
          <w:lang w:val="ru-RU"/>
        </w:rPr>
      </w:pPr>
      <w:r w:rsidRPr="00191F51">
        <w:rPr>
          <w:rFonts w:ascii="Times New Roman" w:hAnsi="Times New Roman" w:cs="Times New Roman"/>
          <w:iCs/>
          <w:sz w:val="24"/>
          <w:szCs w:val="24"/>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950AD5" w:rsidRPr="00191F51" w:rsidRDefault="00950AD5" w:rsidP="00950AD5">
      <w:pPr>
        <w:ind w:firstLine="708"/>
        <w:jc w:val="both"/>
        <w:rPr>
          <w:rFonts w:ascii="Times New Roman" w:hAnsi="Times New Roman" w:cs="Times New Roman"/>
          <w:iCs/>
          <w:sz w:val="24"/>
          <w:szCs w:val="24"/>
          <w:lang w:val="ru-RU"/>
        </w:rPr>
      </w:pPr>
    </w:p>
    <w:p w:rsidR="00950AD5" w:rsidRPr="00191F51" w:rsidRDefault="00950AD5" w:rsidP="00950AD5">
      <w:pPr>
        <w:jc w:val="both"/>
        <w:rPr>
          <w:rFonts w:ascii="Times New Roman" w:hAnsi="Times New Roman" w:cs="Times New Roman"/>
          <w:b/>
          <w:iCs/>
          <w:sz w:val="24"/>
          <w:szCs w:val="24"/>
          <w:u w:val="single"/>
          <w:lang w:val="ru-RU"/>
        </w:rPr>
      </w:pPr>
      <w:r w:rsidRPr="00191F51">
        <w:rPr>
          <w:rFonts w:ascii="Times New Roman" w:hAnsi="Times New Roman" w:cs="Times New Roman"/>
          <w:b/>
          <w:bCs/>
          <w:iCs/>
          <w:sz w:val="24"/>
          <w:szCs w:val="24"/>
          <w:u w:val="single"/>
          <w:lang w:val="ru-RU"/>
        </w:rPr>
        <w:t xml:space="preserve">9.4. </w:t>
      </w:r>
      <w:r w:rsidRPr="00191F51">
        <w:rPr>
          <w:rFonts w:ascii="Times New Roman" w:hAnsi="Times New Roman" w:cs="Times New Roman"/>
          <w:b/>
          <w:iCs/>
          <w:sz w:val="24"/>
          <w:szCs w:val="24"/>
          <w:u w:val="single"/>
          <w:lang w:val="ru-RU"/>
        </w:rPr>
        <w:t>Захтев у погледу рока извођења радова:</w:t>
      </w:r>
    </w:p>
    <w:p w:rsidR="00950AD5" w:rsidRPr="00191F51" w:rsidRDefault="00950AD5" w:rsidP="00950AD5">
      <w:pPr>
        <w:ind w:firstLine="708"/>
        <w:jc w:val="both"/>
        <w:rPr>
          <w:rFonts w:ascii="Times New Roman" w:hAnsi="Times New Roman" w:cs="Times New Roman"/>
          <w:iCs/>
          <w:sz w:val="24"/>
          <w:szCs w:val="24"/>
          <w:lang w:val="ru-RU"/>
        </w:rPr>
      </w:pPr>
      <w:r w:rsidRPr="00191F51">
        <w:rPr>
          <w:rFonts w:ascii="Times New Roman" w:hAnsi="Times New Roman" w:cs="Times New Roman"/>
          <w:iCs/>
          <w:sz w:val="24"/>
          <w:szCs w:val="24"/>
          <w:lang w:val="ru-RU"/>
        </w:rPr>
        <w:t xml:space="preserve">Рок извођења радова не може бити дужи од </w:t>
      </w:r>
      <w:r w:rsidR="00FB2386">
        <w:rPr>
          <w:rFonts w:ascii="Times New Roman" w:hAnsi="Times New Roman" w:cs="Times New Roman"/>
          <w:b/>
          <w:iCs/>
          <w:color w:val="C00000"/>
          <w:sz w:val="24"/>
          <w:szCs w:val="24"/>
          <w:lang w:val="ru-RU"/>
        </w:rPr>
        <w:t>20</w:t>
      </w:r>
      <w:r w:rsidRPr="00191F51">
        <w:rPr>
          <w:rFonts w:ascii="Times New Roman" w:hAnsi="Times New Roman" w:cs="Times New Roman"/>
          <w:iCs/>
          <w:sz w:val="24"/>
          <w:szCs w:val="24"/>
          <w:lang w:val="ru-RU"/>
        </w:rPr>
        <w:t xml:space="preserve"> (словима: </w:t>
      </w:r>
      <w:r w:rsidR="00C574FB">
        <w:rPr>
          <w:rFonts w:ascii="Times New Roman" w:hAnsi="Times New Roman" w:cs="Times New Roman"/>
          <w:iCs/>
          <w:sz w:val="24"/>
          <w:szCs w:val="24"/>
          <w:lang w:val="ru-RU"/>
        </w:rPr>
        <w:t>двадесет</w:t>
      </w:r>
      <w:r w:rsidRPr="00191F51">
        <w:rPr>
          <w:rFonts w:ascii="Times New Roman" w:hAnsi="Times New Roman" w:cs="Times New Roman"/>
          <w:iCs/>
          <w:sz w:val="24"/>
          <w:szCs w:val="24"/>
          <w:lang w:val="ru-RU"/>
        </w:rPr>
        <w:t>) календарских дана од дана увођења извођача радовау посао.</w:t>
      </w:r>
    </w:p>
    <w:p w:rsidR="00950AD5" w:rsidRPr="00191F51" w:rsidRDefault="00950AD5" w:rsidP="00950AD5">
      <w:pPr>
        <w:ind w:firstLine="708"/>
        <w:jc w:val="both"/>
        <w:rPr>
          <w:rFonts w:ascii="Times New Roman" w:hAnsi="Times New Roman" w:cs="Times New Roman"/>
          <w:iCs/>
          <w:sz w:val="24"/>
          <w:szCs w:val="24"/>
          <w:lang w:val="ru-RU"/>
        </w:rPr>
      </w:pPr>
      <w:r w:rsidRPr="00191F51">
        <w:rPr>
          <w:rFonts w:ascii="Times New Roman" w:hAnsi="Times New Roman" w:cs="Times New Roman"/>
          <w:iCs/>
          <w:sz w:val="24"/>
          <w:szCs w:val="24"/>
          <w:lang w:val="ru-RU"/>
        </w:rPr>
        <w:t>Контрола извршења радова ће се спроводити преко надзорног органа.</w:t>
      </w:r>
    </w:p>
    <w:p w:rsidR="00950AD5" w:rsidRPr="00191F51" w:rsidRDefault="00950AD5" w:rsidP="00950AD5">
      <w:pPr>
        <w:ind w:firstLine="708"/>
        <w:jc w:val="both"/>
        <w:rPr>
          <w:rFonts w:ascii="Times New Roman" w:hAnsi="Times New Roman" w:cs="Times New Roman"/>
          <w:iCs/>
          <w:sz w:val="24"/>
          <w:szCs w:val="24"/>
          <w:lang w:val="ru-RU"/>
        </w:rPr>
      </w:pPr>
    </w:p>
    <w:p w:rsidR="00950AD5" w:rsidRPr="00191F51" w:rsidRDefault="00950AD5" w:rsidP="00950AD5">
      <w:pPr>
        <w:jc w:val="both"/>
        <w:rPr>
          <w:rFonts w:ascii="Times New Roman" w:hAnsi="Times New Roman" w:cs="Times New Roman"/>
          <w:b/>
          <w:iCs/>
          <w:sz w:val="24"/>
          <w:szCs w:val="24"/>
          <w:u w:val="single"/>
          <w:lang w:val="ru-RU"/>
        </w:rPr>
      </w:pPr>
      <w:r w:rsidRPr="00191F51">
        <w:rPr>
          <w:rFonts w:ascii="Times New Roman" w:hAnsi="Times New Roman" w:cs="Times New Roman"/>
          <w:b/>
          <w:bCs/>
          <w:iCs/>
          <w:sz w:val="24"/>
          <w:szCs w:val="24"/>
          <w:u w:val="single"/>
          <w:lang w:val="ru-RU"/>
        </w:rPr>
        <w:t xml:space="preserve">9.5. </w:t>
      </w:r>
      <w:r w:rsidRPr="00191F51">
        <w:rPr>
          <w:rFonts w:ascii="Times New Roman" w:hAnsi="Times New Roman" w:cs="Times New Roman"/>
          <w:b/>
          <w:iCs/>
          <w:sz w:val="24"/>
          <w:szCs w:val="24"/>
          <w:u w:val="single"/>
          <w:lang w:val="ru-RU"/>
        </w:rPr>
        <w:t>Захтев у погледу места извођења радова</w:t>
      </w:r>
    </w:p>
    <w:p w:rsidR="00950AD5" w:rsidRPr="00191F51" w:rsidRDefault="00950AD5" w:rsidP="00950AD5">
      <w:pPr>
        <w:adjustRightInd w:val="0"/>
        <w:ind w:firstLine="709"/>
        <w:jc w:val="both"/>
        <w:rPr>
          <w:rFonts w:ascii="Times New Roman" w:hAnsi="Times New Roman" w:cs="Times New Roman"/>
          <w:sz w:val="24"/>
          <w:szCs w:val="24"/>
          <w:lang w:val="ru-RU"/>
        </w:rPr>
      </w:pPr>
      <w:r w:rsidRPr="00191F51">
        <w:rPr>
          <w:rFonts w:ascii="Times New Roman" w:hAnsi="Times New Roman" w:cs="Times New Roman"/>
          <w:sz w:val="24"/>
          <w:szCs w:val="24"/>
          <w:lang w:val="sr-Cyrl-CS"/>
        </w:rPr>
        <w:t xml:space="preserve"> </w:t>
      </w:r>
      <w:r w:rsidRPr="00191F51">
        <w:rPr>
          <w:rFonts w:ascii="Times New Roman" w:hAnsi="Times New Roman" w:cs="Times New Roman"/>
          <w:sz w:val="24"/>
          <w:szCs w:val="24"/>
          <w:lang w:val="ru-RU"/>
        </w:rPr>
        <w:t xml:space="preserve">Радови ће се изводити у насељу </w:t>
      </w:r>
      <w:r w:rsidR="00FB2386">
        <w:rPr>
          <w:rFonts w:ascii="Times New Roman" w:hAnsi="Times New Roman" w:cs="Times New Roman"/>
          <w:sz w:val="24"/>
          <w:szCs w:val="24"/>
          <w:lang w:val="ru-RU"/>
        </w:rPr>
        <w:t>К</w:t>
      </w:r>
      <w:r w:rsidR="00C02DDC" w:rsidRPr="00191F51">
        <w:rPr>
          <w:rFonts w:ascii="Times New Roman" w:hAnsi="Times New Roman" w:cs="Times New Roman"/>
          <w:sz w:val="24"/>
          <w:szCs w:val="24"/>
          <w:lang w:val="ru-RU"/>
        </w:rPr>
        <w:t>ула</w:t>
      </w:r>
      <w:r w:rsidRPr="00191F51">
        <w:rPr>
          <w:rFonts w:ascii="Times New Roman" w:hAnsi="Times New Roman" w:cs="Times New Roman"/>
          <w:sz w:val="24"/>
          <w:szCs w:val="24"/>
          <w:lang w:val="ru-RU"/>
        </w:rPr>
        <w:t xml:space="preserve"> територија општине Мало Црниће. </w:t>
      </w:r>
    </w:p>
    <w:p w:rsidR="00C02DDC" w:rsidRPr="008A2929" w:rsidRDefault="00C02DDC" w:rsidP="00950AD5">
      <w:pPr>
        <w:adjustRightInd w:val="0"/>
        <w:ind w:firstLine="709"/>
        <w:jc w:val="both"/>
        <w:rPr>
          <w:rFonts w:ascii="Angsana New" w:eastAsia="TimesNewRoman" w:hAnsi="Angsana New" w:cs="Angsana New"/>
        </w:rPr>
      </w:pPr>
    </w:p>
    <w:p w:rsidR="00950AD5" w:rsidRPr="00191F51" w:rsidRDefault="00950AD5" w:rsidP="00950AD5">
      <w:pPr>
        <w:shd w:val="clear" w:color="auto" w:fill="FFFFFF"/>
        <w:adjustRightInd w:val="0"/>
        <w:jc w:val="both"/>
        <w:rPr>
          <w:rFonts w:ascii="Times New Roman" w:hAnsi="Times New Roman" w:cs="Times New Roman"/>
          <w:b/>
          <w:sz w:val="24"/>
          <w:szCs w:val="24"/>
        </w:rPr>
      </w:pPr>
      <w:r w:rsidRPr="00191F51">
        <w:rPr>
          <w:rFonts w:ascii="Times New Roman" w:hAnsi="Times New Roman" w:cs="Times New Roman"/>
          <w:b/>
          <w:sz w:val="24"/>
          <w:szCs w:val="24"/>
        </w:rPr>
        <w:t>10. ВАЛУТА И НАЧИН НА КОЈИ МОРА ДА БУДЕ НАВЕДЕНА И ИЗРАЖЕНА  ЦЕНА У ПОНУДИ</w:t>
      </w:r>
    </w:p>
    <w:p w:rsidR="00950AD5" w:rsidRPr="008B6CEB" w:rsidRDefault="00950AD5" w:rsidP="00950AD5">
      <w:pPr>
        <w:shd w:val="clear" w:color="auto" w:fill="FFFFFF"/>
        <w:adjustRightInd w:val="0"/>
        <w:ind w:firstLine="709"/>
        <w:jc w:val="both"/>
        <w:rPr>
          <w:rFonts w:ascii="Times New Roman" w:hAnsi="Times New Roman" w:cs="Times New Roman"/>
          <w:sz w:val="24"/>
          <w:szCs w:val="24"/>
          <w:lang w:val="sr-Cyrl-CS"/>
        </w:rPr>
      </w:pPr>
      <w:r w:rsidRPr="008B6CEB">
        <w:rPr>
          <w:rFonts w:ascii="Times New Roman" w:hAnsi="Times New Roman" w:cs="Times New Roman"/>
          <w:sz w:val="24"/>
          <w:szCs w:val="24"/>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8B6CEB">
        <w:rPr>
          <w:rFonts w:ascii="Times New Roman" w:hAnsi="Times New Roman" w:cs="Times New Roman"/>
          <w:b/>
          <w:sz w:val="24"/>
          <w:szCs w:val="24"/>
          <w:u w:val="single"/>
          <w:lang w:val="sr-Cyrl-CS"/>
        </w:rPr>
        <w:t>без пореза</w:t>
      </w:r>
      <w:r w:rsidRPr="008B6CEB">
        <w:rPr>
          <w:rFonts w:ascii="Times New Roman" w:hAnsi="Times New Roman" w:cs="Times New Roman"/>
          <w:sz w:val="24"/>
          <w:szCs w:val="24"/>
          <w:lang w:val="sr-Cyrl-CS"/>
        </w:rPr>
        <w:t xml:space="preserve"> на додату вреднст.</w:t>
      </w:r>
    </w:p>
    <w:p w:rsidR="00950AD5" w:rsidRPr="008B6CEB" w:rsidRDefault="00950AD5" w:rsidP="00950AD5">
      <w:pPr>
        <w:ind w:firstLine="709"/>
        <w:jc w:val="both"/>
        <w:rPr>
          <w:rFonts w:ascii="Times New Roman" w:hAnsi="Times New Roman" w:cs="Times New Roman"/>
          <w:b/>
          <w:sz w:val="24"/>
          <w:szCs w:val="24"/>
        </w:rPr>
      </w:pPr>
      <w:r w:rsidRPr="008B6CEB">
        <w:rPr>
          <w:rFonts w:ascii="Times New Roman" w:hAnsi="Times New Roman" w:cs="Times New Roman"/>
          <w:b/>
          <w:iCs/>
          <w:sz w:val="24"/>
          <w:szCs w:val="24"/>
        </w:rPr>
        <w:t>Понуђена цена је фиксна и не може се мењати.</w:t>
      </w:r>
    </w:p>
    <w:p w:rsidR="00950AD5" w:rsidRPr="008B6CEB" w:rsidRDefault="00950AD5" w:rsidP="00950AD5">
      <w:pPr>
        <w:shd w:val="clear" w:color="auto" w:fill="FFFFFF"/>
        <w:adjustRightInd w:val="0"/>
        <w:ind w:firstLine="709"/>
        <w:jc w:val="both"/>
        <w:rPr>
          <w:rFonts w:ascii="Times New Roman" w:hAnsi="Times New Roman" w:cs="Times New Roman"/>
          <w:sz w:val="24"/>
          <w:szCs w:val="24"/>
          <w:lang w:val="sr-Cyrl-CS"/>
        </w:rPr>
      </w:pPr>
      <w:r w:rsidRPr="008B6CEB">
        <w:rPr>
          <w:rFonts w:ascii="Times New Roman" w:hAnsi="Times New Roman" w:cs="Times New Roman"/>
          <w:sz w:val="24"/>
          <w:szCs w:val="24"/>
          <w:lang w:val="sr-Cyrl-CS"/>
        </w:rPr>
        <w:t>Ако је у понуди исказана неуобичајно ниска цена, наручилац ће поступити у складу са чланом 92. Закона.</w:t>
      </w:r>
    </w:p>
    <w:p w:rsidR="00950AD5" w:rsidRPr="008B6CEB" w:rsidRDefault="00950AD5" w:rsidP="00950AD5">
      <w:pPr>
        <w:ind w:firstLine="708"/>
        <w:jc w:val="both"/>
        <w:rPr>
          <w:rFonts w:ascii="Times New Roman" w:hAnsi="Times New Roman" w:cs="Times New Roman"/>
          <w:iCs/>
          <w:sz w:val="24"/>
          <w:szCs w:val="24"/>
          <w:lang w:val="ru-RU"/>
        </w:rPr>
      </w:pPr>
      <w:r w:rsidRPr="008B6CEB">
        <w:rPr>
          <w:rFonts w:ascii="Times New Roman" w:hAnsi="Times New Roman" w:cs="Times New Roman"/>
          <w:iCs/>
          <w:sz w:val="24"/>
          <w:szCs w:val="24"/>
          <w:lang w:val="ru-RU"/>
        </w:rPr>
        <w:t>Ако понуђена цена укључује увозну царину и друге дажбине, понуђач је дужан да тај део одвојено искаже у динарима.</w:t>
      </w:r>
    </w:p>
    <w:p w:rsidR="00950AD5" w:rsidRPr="008B6CEB" w:rsidRDefault="00950AD5" w:rsidP="00950AD5">
      <w:pPr>
        <w:ind w:firstLine="708"/>
        <w:jc w:val="both"/>
        <w:rPr>
          <w:rFonts w:ascii="Times New Roman" w:hAnsi="Times New Roman" w:cs="Times New Roman"/>
          <w:iCs/>
          <w:sz w:val="24"/>
          <w:szCs w:val="24"/>
          <w:lang w:val="ru-RU"/>
        </w:rPr>
      </w:pPr>
    </w:p>
    <w:p w:rsidR="00950AD5" w:rsidRPr="008B6CEB" w:rsidRDefault="00950AD5" w:rsidP="00950AD5">
      <w:pPr>
        <w:jc w:val="both"/>
        <w:rPr>
          <w:rFonts w:ascii="Times New Roman" w:hAnsi="Times New Roman" w:cs="Times New Roman"/>
          <w:b/>
          <w:sz w:val="24"/>
          <w:szCs w:val="24"/>
          <w:lang w:val="ru-RU"/>
        </w:rPr>
      </w:pPr>
      <w:r w:rsidRPr="008B6CEB">
        <w:rPr>
          <w:rFonts w:ascii="Times New Roman" w:hAnsi="Times New Roman" w:cs="Times New Roman"/>
          <w:b/>
          <w:sz w:val="24"/>
          <w:szCs w:val="24"/>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50AD5" w:rsidRPr="008B6CEB" w:rsidRDefault="00950AD5" w:rsidP="00E218A7">
      <w:pPr>
        <w:widowControl/>
        <w:numPr>
          <w:ilvl w:val="0"/>
          <w:numId w:val="10"/>
        </w:numPr>
        <w:tabs>
          <w:tab w:val="clear" w:pos="1350"/>
          <w:tab w:val="num" w:pos="1440"/>
        </w:tabs>
        <w:suppressAutoHyphens/>
        <w:autoSpaceDE/>
        <w:autoSpaceDN/>
        <w:ind w:left="1440"/>
        <w:jc w:val="both"/>
        <w:rPr>
          <w:rFonts w:ascii="Times New Roman" w:hAnsi="Times New Roman" w:cs="Times New Roman"/>
          <w:sz w:val="24"/>
          <w:szCs w:val="24"/>
          <w:lang w:val="ru-RU"/>
        </w:rPr>
      </w:pPr>
      <w:r w:rsidRPr="008B6CEB">
        <w:rPr>
          <w:rFonts w:ascii="Times New Roman" w:hAnsi="Times New Roman" w:cs="Times New Roman"/>
          <w:sz w:val="24"/>
          <w:szCs w:val="24"/>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3" w:history="1">
        <w:r w:rsidRPr="008B6CEB">
          <w:rPr>
            <w:rStyle w:val="Hyperlink"/>
            <w:rFonts w:ascii="Times New Roman" w:hAnsi="Times New Roman" w:cs="Times New Roman"/>
            <w:sz w:val="24"/>
            <w:szCs w:val="24"/>
          </w:rPr>
          <w:t>www</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poreskauprava</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gov</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rs</w:t>
        </w:r>
      </w:hyperlink>
      <w:r w:rsidRPr="008B6CEB">
        <w:rPr>
          <w:rFonts w:ascii="Times New Roman" w:hAnsi="Times New Roman" w:cs="Times New Roman"/>
          <w:sz w:val="24"/>
          <w:szCs w:val="24"/>
          <w:lang w:val="ru-RU"/>
        </w:rPr>
        <w:t xml:space="preserve">  Посредством државног органа Пореске управе могу се </w:t>
      </w:r>
      <w:r w:rsidRPr="008B6CEB">
        <w:rPr>
          <w:rFonts w:ascii="Times New Roman" w:hAnsi="Times New Roman" w:cs="Times New Roman"/>
          <w:sz w:val="24"/>
          <w:szCs w:val="24"/>
          <w:lang w:val="ru-RU"/>
        </w:rPr>
        <w:lastRenderedPageBreak/>
        <w:t>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950AD5" w:rsidRPr="008B6CEB" w:rsidRDefault="00950AD5" w:rsidP="00E218A7">
      <w:pPr>
        <w:widowControl/>
        <w:numPr>
          <w:ilvl w:val="0"/>
          <w:numId w:val="10"/>
        </w:numPr>
        <w:tabs>
          <w:tab w:val="clear" w:pos="1350"/>
          <w:tab w:val="num" w:pos="1440"/>
        </w:tabs>
        <w:suppressAutoHyphens/>
        <w:autoSpaceDE/>
        <w:autoSpaceDN/>
        <w:ind w:left="1440"/>
        <w:jc w:val="both"/>
        <w:rPr>
          <w:rFonts w:ascii="Times New Roman" w:hAnsi="Times New Roman" w:cs="Times New Roman"/>
          <w:sz w:val="24"/>
          <w:szCs w:val="24"/>
          <w:lang w:val="ru-RU"/>
        </w:rPr>
      </w:pPr>
      <w:r w:rsidRPr="008B6CEB">
        <w:rPr>
          <w:rFonts w:ascii="Times New Roman" w:hAnsi="Times New Roman" w:cs="Times New Roman"/>
          <w:sz w:val="24"/>
          <w:szCs w:val="24"/>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8B6CEB">
        <w:rPr>
          <w:rFonts w:ascii="Times New Roman" w:hAnsi="Times New Roman" w:cs="Times New Roman"/>
          <w:sz w:val="24"/>
          <w:szCs w:val="24"/>
        </w:rPr>
        <w:t>www</w:t>
      </w:r>
      <w:r w:rsidRPr="008B6CEB">
        <w:rPr>
          <w:rFonts w:ascii="Times New Roman" w:hAnsi="Times New Roman" w:cs="Times New Roman"/>
          <w:sz w:val="24"/>
          <w:szCs w:val="24"/>
          <w:lang w:val="ru-RU"/>
        </w:rPr>
        <w:t>.</w:t>
      </w:r>
      <w:r w:rsidRPr="008B6CEB">
        <w:rPr>
          <w:rFonts w:ascii="Times New Roman" w:hAnsi="Times New Roman" w:cs="Times New Roman"/>
          <w:sz w:val="24"/>
          <w:szCs w:val="24"/>
        </w:rPr>
        <w:t>sepa</w:t>
      </w:r>
      <w:r w:rsidRPr="008B6CEB">
        <w:rPr>
          <w:rFonts w:ascii="Times New Roman" w:hAnsi="Times New Roman" w:cs="Times New Roman"/>
          <w:sz w:val="24"/>
          <w:szCs w:val="24"/>
          <w:lang w:val="ru-RU"/>
        </w:rPr>
        <w:t>.</w:t>
      </w:r>
      <w:r w:rsidRPr="008B6CEB">
        <w:rPr>
          <w:rFonts w:ascii="Times New Roman" w:hAnsi="Times New Roman" w:cs="Times New Roman"/>
          <w:sz w:val="24"/>
          <w:szCs w:val="24"/>
        </w:rPr>
        <w:t>gov</w:t>
      </w:r>
      <w:r w:rsidRPr="008B6CEB">
        <w:rPr>
          <w:rFonts w:ascii="Times New Roman" w:hAnsi="Times New Roman" w:cs="Times New Roman"/>
          <w:sz w:val="24"/>
          <w:szCs w:val="24"/>
          <w:lang w:val="ru-RU"/>
        </w:rPr>
        <w:t>.</w:t>
      </w:r>
      <w:r w:rsidRPr="008B6CEB">
        <w:rPr>
          <w:rFonts w:ascii="Times New Roman" w:hAnsi="Times New Roman" w:cs="Times New Roman"/>
          <w:sz w:val="24"/>
          <w:szCs w:val="24"/>
        </w:rPr>
        <w:t>rs</w:t>
      </w:r>
      <w:r w:rsidRPr="008B6CEB">
        <w:rPr>
          <w:rFonts w:ascii="Times New Roman" w:hAnsi="Times New Roman" w:cs="Times New Roman"/>
          <w:sz w:val="24"/>
          <w:szCs w:val="24"/>
          <w:lang w:val="ru-RU"/>
        </w:rPr>
        <w:t xml:space="preserve"> и у Министарству пољопривреде и заштите животне средине Република Србија, ул.Немањина 22-26, Београд, Интернет адреса </w:t>
      </w:r>
      <w:hyperlink r:id="rId14" w:history="1">
        <w:r w:rsidRPr="008B6CEB">
          <w:rPr>
            <w:rStyle w:val="Hyperlink"/>
            <w:rFonts w:ascii="Times New Roman" w:hAnsi="Times New Roman" w:cs="Times New Roman"/>
            <w:sz w:val="24"/>
            <w:szCs w:val="24"/>
          </w:rPr>
          <w:t>www</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mpzzs</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gov</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rs</w:t>
        </w:r>
      </w:hyperlink>
      <w:r w:rsidRPr="008B6CEB">
        <w:rPr>
          <w:rFonts w:ascii="Times New Roman" w:hAnsi="Times New Roman" w:cs="Times New Roman"/>
          <w:sz w:val="24"/>
          <w:szCs w:val="24"/>
          <w:lang w:val="ru-RU"/>
        </w:rPr>
        <w:t xml:space="preserve"> .</w:t>
      </w:r>
    </w:p>
    <w:p w:rsidR="00950AD5" w:rsidRPr="008B6CEB" w:rsidRDefault="00950AD5" w:rsidP="00E218A7">
      <w:pPr>
        <w:widowControl/>
        <w:numPr>
          <w:ilvl w:val="0"/>
          <w:numId w:val="10"/>
        </w:numPr>
        <w:tabs>
          <w:tab w:val="clear" w:pos="1350"/>
          <w:tab w:val="num" w:pos="1440"/>
        </w:tabs>
        <w:suppressAutoHyphens/>
        <w:autoSpaceDE/>
        <w:autoSpaceDN/>
        <w:ind w:left="1440"/>
        <w:jc w:val="both"/>
        <w:rPr>
          <w:rFonts w:ascii="Times New Roman" w:hAnsi="Times New Roman" w:cs="Times New Roman"/>
          <w:sz w:val="24"/>
          <w:szCs w:val="24"/>
          <w:lang w:val="ru-RU"/>
        </w:rPr>
      </w:pPr>
      <w:r w:rsidRPr="008B6CEB">
        <w:rPr>
          <w:rFonts w:ascii="Times New Roman" w:hAnsi="Times New Roman" w:cs="Times New Roman"/>
          <w:sz w:val="24"/>
          <w:szCs w:val="24"/>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5" w:history="1">
        <w:r w:rsidRPr="008B6CEB">
          <w:rPr>
            <w:rStyle w:val="Hyperlink"/>
            <w:rFonts w:ascii="Times New Roman" w:hAnsi="Times New Roman" w:cs="Times New Roman"/>
            <w:sz w:val="24"/>
            <w:szCs w:val="24"/>
          </w:rPr>
          <w:t>www</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minrzs</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gov</w:t>
        </w:r>
        <w:r w:rsidRPr="008B6CEB">
          <w:rPr>
            <w:rStyle w:val="Hyperlink"/>
            <w:rFonts w:ascii="Times New Roman" w:hAnsi="Times New Roman" w:cs="Times New Roman"/>
            <w:sz w:val="24"/>
            <w:szCs w:val="24"/>
            <w:lang w:val="ru-RU"/>
          </w:rPr>
          <w:t>.</w:t>
        </w:r>
        <w:r w:rsidRPr="008B6CEB">
          <w:rPr>
            <w:rStyle w:val="Hyperlink"/>
            <w:rFonts w:ascii="Times New Roman" w:hAnsi="Times New Roman" w:cs="Times New Roman"/>
            <w:sz w:val="24"/>
            <w:szCs w:val="24"/>
          </w:rPr>
          <w:t>rs</w:t>
        </w:r>
      </w:hyperlink>
    </w:p>
    <w:p w:rsidR="00950AD5" w:rsidRPr="00EA389F" w:rsidRDefault="00950AD5" w:rsidP="00950AD5">
      <w:pPr>
        <w:ind w:firstLine="708"/>
        <w:jc w:val="both"/>
        <w:rPr>
          <w:rFonts w:ascii="Times New Roman" w:hAnsi="Times New Roman" w:cs="Times New Roman"/>
          <w:iCs/>
          <w:sz w:val="24"/>
          <w:szCs w:val="24"/>
          <w:lang w:val="ru-RU"/>
        </w:rPr>
      </w:pPr>
    </w:p>
    <w:p w:rsidR="00950AD5" w:rsidRPr="00EA389F" w:rsidRDefault="00950AD5" w:rsidP="00950AD5">
      <w:pPr>
        <w:jc w:val="both"/>
        <w:rPr>
          <w:rFonts w:ascii="Times New Roman" w:hAnsi="Times New Roman" w:cs="Times New Roman"/>
          <w:b/>
          <w:bCs/>
          <w:sz w:val="24"/>
          <w:szCs w:val="24"/>
        </w:rPr>
      </w:pPr>
      <w:r w:rsidRPr="00EA389F">
        <w:rPr>
          <w:rFonts w:ascii="Times New Roman" w:hAnsi="Times New Roman" w:cs="Times New Roman"/>
          <w:b/>
          <w:bCs/>
          <w:sz w:val="24"/>
          <w:szCs w:val="24"/>
        </w:rPr>
        <w:t>12. ОБАВЕЗНА СРЕДСТВА ФИНАНСИЈСКОГ ОБЕЗБЕЂЕЊА</w:t>
      </w:r>
    </w:p>
    <w:p w:rsidR="00C02DDC" w:rsidRPr="00EA389F" w:rsidRDefault="00C02DDC" w:rsidP="00C02DDC">
      <w:pPr>
        <w:ind w:right="-65" w:firstLine="720"/>
        <w:jc w:val="both"/>
        <w:rPr>
          <w:rFonts w:ascii="Times New Roman" w:hAnsi="Times New Roman" w:cs="Times New Roman"/>
          <w:sz w:val="24"/>
          <w:szCs w:val="24"/>
          <w:lang w:val="sr-Cyrl-CS"/>
        </w:rPr>
      </w:pPr>
      <w:r w:rsidRPr="00EA389F">
        <w:rPr>
          <w:rFonts w:ascii="Times New Roman" w:hAnsi="Times New Roman" w:cs="Times New Roman"/>
          <w:sz w:val="24"/>
          <w:szCs w:val="24"/>
          <w:lang w:val="sr-Cyrl-CS"/>
        </w:rPr>
        <w:t>Као средств</w:t>
      </w:r>
      <w:r w:rsidRPr="00EA389F">
        <w:rPr>
          <w:rFonts w:ascii="Times New Roman" w:hAnsi="Times New Roman" w:cs="Times New Roman"/>
          <w:sz w:val="24"/>
          <w:szCs w:val="24"/>
        </w:rPr>
        <w:t>о</w:t>
      </w:r>
      <w:r w:rsidRPr="00EA389F">
        <w:rPr>
          <w:rFonts w:ascii="Times New Roman" w:hAnsi="Times New Roman" w:cs="Times New Roman"/>
          <w:sz w:val="24"/>
          <w:szCs w:val="24"/>
          <w:lang w:val="sr-Cyrl-CS"/>
        </w:rPr>
        <w:t xml:space="preserve"> финансијског обезбеђења </w:t>
      </w:r>
      <w:r w:rsidRPr="00EA389F">
        <w:rPr>
          <w:rFonts w:ascii="Times New Roman" w:hAnsi="Times New Roman" w:cs="Times New Roman"/>
          <w:sz w:val="24"/>
          <w:szCs w:val="24"/>
        </w:rPr>
        <w:t>П</w:t>
      </w:r>
      <w:r w:rsidRPr="00EA389F">
        <w:rPr>
          <w:rFonts w:ascii="Times New Roman" w:hAnsi="Times New Roman" w:cs="Times New Roman"/>
          <w:sz w:val="24"/>
          <w:szCs w:val="24"/>
          <w:lang w:val="sr-Cyrl-CS"/>
        </w:rPr>
        <w:t>онуђач подноси меницу на начин предвиђен овом конкурсном докумантацијом и то:</w:t>
      </w:r>
    </w:p>
    <w:p w:rsidR="00C02DDC" w:rsidRPr="00EA389F" w:rsidRDefault="00C02DDC" w:rsidP="00C02DDC">
      <w:pPr>
        <w:ind w:right="-65"/>
        <w:jc w:val="both"/>
        <w:rPr>
          <w:rFonts w:ascii="Times New Roman" w:hAnsi="Times New Roman" w:cs="Times New Roman"/>
          <w:b/>
          <w:bCs/>
          <w:i/>
          <w:iCs/>
          <w:color w:val="C00000"/>
          <w:sz w:val="24"/>
          <w:szCs w:val="24"/>
          <w:u w:val="single"/>
        </w:rPr>
      </w:pPr>
      <w:r w:rsidRPr="00EA389F">
        <w:rPr>
          <w:rFonts w:ascii="Times New Roman" w:hAnsi="Times New Roman" w:cs="Times New Roman"/>
          <w:b/>
          <w:bCs/>
          <w:i/>
          <w:iCs/>
          <w:color w:val="C00000"/>
          <w:sz w:val="24"/>
          <w:szCs w:val="24"/>
          <w:u w:val="single"/>
          <w:lang w:val="sr-Cyrl-RS"/>
        </w:rPr>
        <w:t>-</w:t>
      </w:r>
      <w:r w:rsidRPr="00EA389F">
        <w:rPr>
          <w:rFonts w:ascii="Times New Roman" w:hAnsi="Times New Roman" w:cs="Times New Roman"/>
          <w:b/>
          <w:bCs/>
          <w:i/>
          <w:iCs/>
          <w:color w:val="C00000"/>
          <w:sz w:val="24"/>
          <w:szCs w:val="24"/>
          <w:u w:val="single"/>
        </w:rPr>
        <w:t>Меницу  са меничним овлашћењем за добро извршење посла</w:t>
      </w:r>
    </w:p>
    <w:p w:rsidR="00C02DDC" w:rsidRPr="00EA389F" w:rsidRDefault="00C02DDC" w:rsidP="00C02DDC">
      <w:pPr>
        <w:ind w:right="-65"/>
        <w:jc w:val="both"/>
        <w:rPr>
          <w:rFonts w:ascii="Times New Roman" w:hAnsi="Times New Roman" w:cs="Times New Roman"/>
          <w:sz w:val="24"/>
          <w:szCs w:val="24"/>
        </w:rPr>
      </w:pPr>
      <w:r w:rsidRPr="00EA389F">
        <w:rPr>
          <w:rFonts w:ascii="Times New Roman" w:hAnsi="Times New Roman" w:cs="Times New Roman"/>
          <w:b/>
          <w:sz w:val="24"/>
          <w:szCs w:val="24"/>
        </w:rPr>
        <w:t xml:space="preserve">          </w:t>
      </w:r>
      <w:r w:rsidRPr="00EA389F">
        <w:rPr>
          <w:rFonts w:ascii="Times New Roman" w:hAnsi="Times New Roman" w:cs="Times New Roman"/>
          <w:sz w:val="24"/>
          <w:szCs w:val="24"/>
        </w:rPr>
        <w:t xml:space="preserve"> Меницу за добро извршење посла изабрани Понуђач поднеће Наручиоцу </w:t>
      </w:r>
      <w:r w:rsidRPr="00EA389F">
        <w:rPr>
          <w:rFonts w:ascii="Times New Roman" w:hAnsi="Times New Roman" w:cs="Times New Roman"/>
          <w:b/>
          <w:bCs/>
          <w:sz w:val="24"/>
          <w:szCs w:val="24"/>
          <w:u w:val="single"/>
        </w:rPr>
        <w:t>приликом закључења уговора</w:t>
      </w:r>
      <w:r w:rsidRPr="00EA389F">
        <w:rPr>
          <w:rFonts w:ascii="Times New Roman" w:hAnsi="Times New Roman" w:cs="Times New Roman"/>
          <w:sz w:val="24"/>
          <w:szCs w:val="24"/>
        </w:rP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A389F">
        <w:rPr>
          <w:rFonts w:ascii="Times New Roman" w:hAnsi="Times New Roman" w:cs="Times New Roman"/>
          <w:sz w:val="24"/>
          <w:szCs w:val="24"/>
          <w:lang w:val="sr-Cyrl-CS"/>
        </w:rPr>
        <w:t xml:space="preserve">у </w:t>
      </w:r>
      <w:r w:rsidRPr="00EA389F">
        <w:rPr>
          <w:rFonts w:ascii="Times New Roman" w:hAnsi="Times New Roman" w:cs="Times New Roman"/>
          <w:sz w:val="24"/>
          <w:szCs w:val="24"/>
        </w:rPr>
        <w:t>висини 10% од</w:t>
      </w:r>
      <w:r w:rsidRPr="00EA389F">
        <w:rPr>
          <w:rFonts w:ascii="Times New Roman" w:hAnsi="Times New Roman" w:cs="Times New Roman"/>
          <w:sz w:val="24"/>
          <w:szCs w:val="24"/>
          <w:lang w:val="sr-Cyrl-CS"/>
        </w:rPr>
        <w:t xml:space="preserve"> </w:t>
      </w:r>
      <w:r w:rsidRPr="00EA389F">
        <w:rPr>
          <w:rFonts w:ascii="Times New Roman" w:hAnsi="Times New Roman" w:cs="Times New Roman"/>
          <w:sz w:val="24"/>
          <w:szCs w:val="24"/>
        </w:rPr>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C02DDC" w:rsidRPr="00EA389F" w:rsidRDefault="00C02DDC" w:rsidP="00C02DDC">
      <w:pPr>
        <w:ind w:right="-65" w:firstLine="709"/>
        <w:jc w:val="both"/>
        <w:rPr>
          <w:rFonts w:ascii="Times New Roman" w:hAnsi="Times New Roman" w:cs="Times New Roman"/>
          <w:sz w:val="24"/>
          <w:szCs w:val="24"/>
        </w:rPr>
      </w:pPr>
      <w:r w:rsidRPr="00EA389F">
        <w:rPr>
          <w:rFonts w:ascii="Times New Roman" w:hAnsi="Times New Roman" w:cs="Times New Roman"/>
          <w:sz w:val="24"/>
          <w:szCs w:val="24"/>
        </w:rP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C02DDC" w:rsidRPr="00EA389F" w:rsidRDefault="00C02DDC" w:rsidP="00C02DDC">
      <w:pPr>
        <w:ind w:right="-65"/>
        <w:jc w:val="both"/>
        <w:rPr>
          <w:rFonts w:ascii="Times New Roman" w:hAnsi="Times New Roman" w:cs="Times New Roman"/>
          <w:sz w:val="24"/>
          <w:szCs w:val="24"/>
          <w:lang w:val="sr-Cyrl-CS"/>
        </w:rPr>
      </w:pPr>
      <w:r w:rsidRPr="00EA389F">
        <w:rPr>
          <w:rFonts w:ascii="Times New Roman" w:hAnsi="Times New Roman" w:cs="Times New Roman"/>
          <w:sz w:val="24"/>
          <w:szCs w:val="24"/>
        </w:rPr>
        <w:t xml:space="preserve">       </w:t>
      </w:r>
      <w:r w:rsidRPr="00EA389F">
        <w:rPr>
          <w:rFonts w:ascii="Times New Roman" w:hAnsi="Times New Roman" w:cs="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C02DDC" w:rsidRPr="00EA389F" w:rsidRDefault="00C02DDC" w:rsidP="00C02DDC">
      <w:pPr>
        <w:ind w:right="-65"/>
        <w:jc w:val="both"/>
        <w:rPr>
          <w:rFonts w:ascii="Times New Roman" w:hAnsi="Times New Roman" w:cs="Times New Roman"/>
          <w:color w:val="C00000"/>
          <w:sz w:val="24"/>
          <w:szCs w:val="24"/>
        </w:rPr>
      </w:pPr>
      <w:r w:rsidRPr="00EA389F">
        <w:rPr>
          <w:rFonts w:ascii="Times New Roman" w:hAnsi="Times New Roman" w:cs="Times New Roman"/>
          <w:b/>
          <w:i/>
          <w:iCs/>
          <w:color w:val="C00000"/>
          <w:sz w:val="24"/>
          <w:szCs w:val="24"/>
          <w:u w:val="single"/>
          <w:lang w:val="sr-Cyrl-RS"/>
        </w:rPr>
        <w:t>-</w:t>
      </w:r>
      <w:r w:rsidRPr="00EA389F">
        <w:rPr>
          <w:rFonts w:ascii="Times New Roman" w:hAnsi="Times New Roman" w:cs="Times New Roman"/>
          <w:b/>
          <w:i/>
          <w:iCs/>
          <w:color w:val="C00000"/>
          <w:sz w:val="24"/>
          <w:szCs w:val="24"/>
          <w:u w:val="single"/>
        </w:rPr>
        <w:t>Меницу  са меничним овлашћењем за отклањање недостатака у гарантном року</w:t>
      </w:r>
      <w:r w:rsidRPr="00EA389F">
        <w:rPr>
          <w:rFonts w:ascii="Times New Roman" w:hAnsi="Times New Roman" w:cs="Times New Roman"/>
          <w:i/>
          <w:iCs/>
          <w:color w:val="C00000"/>
          <w:sz w:val="24"/>
          <w:szCs w:val="24"/>
          <w:u w:val="single"/>
        </w:rPr>
        <w:t xml:space="preserve"> </w:t>
      </w:r>
    </w:p>
    <w:p w:rsidR="00C02DDC" w:rsidRPr="00EA389F" w:rsidRDefault="00C02DDC" w:rsidP="00C02DDC">
      <w:pPr>
        <w:ind w:right="-65"/>
        <w:jc w:val="both"/>
        <w:rPr>
          <w:rFonts w:ascii="Times New Roman" w:hAnsi="Times New Roman" w:cs="Times New Roman"/>
          <w:sz w:val="24"/>
          <w:szCs w:val="24"/>
        </w:rPr>
      </w:pPr>
      <w:r w:rsidRPr="00EA389F">
        <w:rPr>
          <w:rFonts w:ascii="Times New Roman" w:hAnsi="Times New Roman" w:cs="Times New Roman"/>
          <w:sz w:val="24"/>
          <w:szCs w:val="24"/>
        </w:rPr>
        <w:t xml:space="preserve">            Меницу за отклањање недостатака у гарантном року изабрани понуђач мора да преда наручиоцу </w:t>
      </w:r>
      <w:r w:rsidRPr="00EA389F">
        <w:rPr>
          <w:rFonts w:ascii="Times New Roman" w:hAnsi="Times New Roman" w:cs="Times New Roman"/>
          <w:b/>
          <w:sz w:val="24"/>
          <w:szCs w:val="24"/>
          <w:u w:val="single"/>
        </w:rPr>
        <w:t>на дан примопредаје радова по уговору</w:t>
      </w:r>
      <w:r w:rsidRPr="00EA389F">
        <w:rPr>
          <w:rFonts w:ascii="Times New Roman" w:hAnsi="Times New Roman" w:cs="Times New Roman"/>
          <w:sz w:val="24"/>
          <w:szCs w:val="24"/>
        </w:rPr>
        <w:t xml:space="preserve">. </w:t>
      </w:r>
    </w:p>
    <w:p w:rsidR="00C02DDC" w:rsidRPr="00EA389F" w:rsidRDefault="00C02DDC" w:rsidP="00C02DDC">
      <w:pPr>
        <w:ind w:right="-65" w:firstLine="708"/>
        <w:jc w:val="both"/>
        <w:rPr>
          <w:rFonts w:ascii="Times New Roman" w:hAnsi="Times New Roman" w:cs="Times New Roman"/>
          <w:sz w:val="24"/>
          <w:szCs w:val="24"/>
        </w:rPr>
      </w:pPr>
      <w:r w:rsidRPr="00EA389F">
        <w:rPr>
          <w:rFonts w:ascii="Times New Roman" w:hAnsi="Times New Roman" w:cs="Times New Roman"/>
          <w:sz w:val="24"/>
          <w:szCs w:val="24"/>
        </w:rPr>
        <w:t>Рок важења меничног овлашћења  за отклањање недостатака у гарантном року је 30 дана дужи од гарантног рока који је 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C02DDC" w:rsidRPr="00EA389F" w:rsidRDefault="00C02DDC" w:rsidP="00C02DDC">
      <w:pPr>
        <w:ind w:right="-65" w:firstLine="720"/>
        <w:jc w:val="both"/>
        <w:rPr>
          <w:rFonts w:ascii="Times New Roman" w:hAnsi="Times New Roman" w:cs="Times New Roman"/>
          <w:b/>
          <w:sz w:val="24"/>
          <w:szCs w:val="24"/>
          <w:u w:val="single"/>
          <w:lang w:val="ru-RU"/>
        </w:rPr>
      </w:pPr>
      <w:r w:rsidRPr="00EA389F">
        <w:rPr>
          <w:rFonts w:ascii="Times New Roman" w:hAnsi="Times New Roman" w:cs="Times New Roman"/>
          <w:sz w:val="24"/>
          <w:szCs w:val="24"/>
        </w:rPr>
        <w:t>Наручилац ће уновчити меницу за</w:t>
      </w:r>
      <w:r w:rsidRPr="00EA389F">
        <w:rPr>
          <w:rFonts w:ascii="Times New Roman" w:hAnsi="Times New Roman" w:cs="Times New Roman"/>
          <w:sz w:val="24"/>
          <w:szCs w:val="24"/>
          <w:lang w:val="sr-Cyrl-CS"/>
        </w:rPr>
        <w:t xml:space="preserve"> </w:t>
      </w:r>
      <w:r w:rsidRPr="00EA389F">
        <w:rPr>
          <w:rFonts w:ascii="Times New Roman" w:hAnsi="Times New Roman" w:cs="Times New Roman"/>
          <w:sz w:val="24"/>
          <w:szCs w:val="24"/>
        </w:rPr>
        <w:t>отклањање недостатака у гарантном року у случају да понуђач не буде извршавао гарантне обавезе у роковима и на начин предвиђен уговором.</w:t>
      </w:r>
    </w:p>
    <w:p w:rsidR="00950AD5" w:rsidRPr="008A2929" w:rsidRDefault="00950AD5" w:rsidP="00950AD5">
      <w:pPr>
        <w:jc w:val="center"/>
        <w:rPr>
          <w:rFonts w:ascii="Angsana New" w:hAnsi="Angsana New" w:cs="Angsana New"/>
          <w:b/>
          <w:u w:val="single"/>
          <w:lang w:val="ru-RU"/>
        </w:rPr>
      </w:pPr>
    </w:p>
    <w:p w:rsidR="00950AD5" w:rsidRPr="00EA389F" w:rsidRDefault="00950AD5" w:rsidP="00950AD5">
      <w:pPr>
        <w:adjustRightInd w:val="0"/>
        <w:spacing w:before="36"/>
        <w:jc w:val="both"/>
        <w:rPr>
          <w:rFonts w:ascii="Times New Roman" w:hAnsi="Times New Roman" w:cs="Times New Roman"/>
          <w:sz w:val="24"/>
          <w:szCs w:val="24"/>
        </w:rPr>
      </w:pPr>
      <w:r w:rsidRPr="00EA389F">
        <w:rPr>
          <w:rFonts w:ascii="Times New Roman" w:hAnsi="Times New Roman" w:cs="Times New Roman"/>
          <w:b/>
          <w:bCs/>
          <w:color w:val="000000"/>
          <w:sz w:val="24"/>
          <w:szCs w:val="24"/>
        </w:rPr>
        <w:t>13. ПОВЕРЉИВИ ПОДАЦИ</w:t>
      </w:r>
    </w:p>
    <w:p w:rsidR="00950AD5" w:rsidRPr="00EA389F" w:rsidRDefault="00950AD5" w:rsidP="00950AD5">
      <w:pPr>
        <w:adjustRightInd w:val="0"/>
        <w:spacing w:before="36"/>
        <w:ind w:firstLine="720"/>
        <w:jc w:val="both"/>
        <w:rPr>
          <w:rFonts w:ascii="Times New Roman" w:hAnsi="Times New Roman" w:cs="Times New Roman"/>
          <w:color w:val="000000"/>
          <w:sz w:val="24"/>
          <w:szCs w:val="24"/>
        </w:rPr>
      </w:pPr>
      <w:r w:rsidRPr="00EA389F">
        <w:rPr>
          <w:rFonts w:ascii="Times New Roman" w:hAnsi="Times New Roman" w:cs="Times New Roman"/>
          <w:color w:val="000000"/>
          <w:sz w:val="24"/>
          <w:szCs w:val="24"/>
        </w:rPr>
        <w:t xml:space="preserve">Предметна набавка не садржи поверљиве информације које наручилац ставља на располагање. Свака страница </w:t>
      </w:r>
      <w:r w:rsidRPr="00EA389F">
        <w:rPr>
          <w:rFonts w:ascii="Times New Roman" w:hAnsi="Times New Roman" w:cs="Times New Roman"/>
          <w:sz w:val="24"/>
          <w:szCs w:val="24"/>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EA389F">
        <w:rPr>
          <w:rFonts w:ascii="Times New Roman" w:hAnsi="Times New Roman" w:cs="Times New Roman"/>
          <w:sz w:val="24"/>
          <w:szCs w:val="24"/>
        </w:rPr>
        <w:t>Закона о јавним набавкама.</w:t>
      </w:r>
    </w:p>
    <w:p w:rsidR="00950AD5" w:rsidRPr="00EA389F" w:rsidRDefault="00950AD5" w:rsidP="00950AD5">
      <w:pPr>
        <w:adjustRightInd w:val="0"/>
        <w:spacing w:before="36"/>
        <w:ind w:firstLine="720"/>
        <w:rPr>
          <w:rFonts w:ascii="Times New Roman" w:hAnsi="Times New Roman" w:cs="Times New Roman"/>
          <w:sz w:val="24"/>
          <w:szCs w:val="24"/>
        </w:rPr>
      </w:pPr>
      <w:r w:rsidRPr="00EA389F">
        <w:rPr>
          <w:rFonts w:ascii="Times New Roman" w:hAnsi="Times New Roman" w:cs="Times New Roman"/>
          <w:color w:val="000000"/>
          <w:sz w:val="24"/>
          <w:szCs w:val="24"/>
        </w:rPr>
        <w:t>Наручилац је дужан да:</w:t>
      </w:r>
    </w:p>
    <w:p w:rsidR="00950AD5" w:rsidRPr="00EA389F" w:rsidRDefault="00950AD5" w:rsidP="00950AD5">
      <w:pPr>
        <w:adjustRightInd w:val="0"/>
        <w:spacing w:before="36"/>
        <w:ind w:firstLine="720"/>
        <w:jc w:val="both"/>
        <w:rPr>
          <w:rFonts w:ascii="Times New Roman" w:hAnsi="Times New Roman" w:cs="Times New Roman"/>
          <w:sz w:val="24"/>
          <w:szCs w:val="24"/>
        </w:rPr>
      </w:pPr>
      <w:r w:rsidRPr="00EA389F">
        <w:rPr>
          <w:rFonts w:ascii="Times New Roman" w:hAnsi="Times New Roman" w:cs="Times New Roman"/>
          <w:color w:val="000000"/>
          <w:sz w:val="24"/>
          <w:szCs w:val="24"/>
        </w:rPr>
        <w:t>1) чува као поверљиве све податке о понуђачима садржане у понуди које је као такве, у складу са законом, понуђач означио у понуди;</w:t>
      </w:r>
    </w:p>
    <w:p w:rsidR="00950AD5" w:rsidRPr="00EA389F" w:rsidRDefault="00950AD5" w:rsidP="00950AD5">
      <w:pPr>
        <w:adjustRightInd w:val="0"/>
        <w:spacing w:before="36"/>
        <w:ind w:firstLine="720"/>
        <w:jc w:val="both"/>
        <w:rPr>
          <w:rFonts w:ascii="Times New Roman" w:hAnsi="Times New Roman" w:cs="Times New Roman"/>
          <w:sz w:val="24"/>
          <w:szCs w:val="24"/>
        </w:rPr>
      </w:pPr>
      <w:r w:rsidRPr="00EA389F">
        <w:rPr>
          <w:rFonts w:ascii="Times New Roman" w:hAnsi="Times New Roman" w:cs="Times New Roman"/>
          <w:color w:val="000000"/>
          <w:sz w:val="24"/>
          <w:szCs w:val="24"/>
        </w:rPr>
        <w:t>2) одбије давање информације која би значила повреду поверљивости података добијених у понуди;</w:t>
      </w:r>
    </w:p>
    <w:p w:rsidR="00950AD5" w:rsidRPr="00EA389F" w:rsidRDefault="00950AD5" w:rsidP="00950AD5">
      <w:pPr>
        <w:adjustRightInd w:val="0"/>
        <w:ind w:firstLine="720"/>
        <w:jc w:val="both"/>
        <w:rPr>
          <w:rFonts w:ascii="Times New Roman" w:hAnsi="Times New Roman" w:cs="Times New Roman"/>
          <w:sz w:val="24"/>
          <w:szCs w:val="24"/>
        </w:rPr>
      </w:pPr>
      <w:r w:rsidRPr="00EA389F">
        <w:rPr>
          <w:rFonts w:ascii="Times New Roman" w:hAnsi="Times New Roman" w:cs="Times New Roman"/>
          <w:color w:val="000000"/>
          <w:sz w:val="24"/>
          <w:szCs w:val="24"/>
        </w:rPr>
        <w:t xml:space="preserve">3) чува као пословну тајну имена заинтересованих лица, понуђача као и податке о поднетим понудама до отварања понуда. </w:t>
      </w:r>
    </w:p>
    <w:p w:rsidR="00950AD5" w:rsidRPr="00EA389F" w:rsidRDefault="00950AD5" w:rsidP="00950AD5">
      <w:pPr>
        <w:adjustRightInd w:val="0"/>
        <w:spacing w:before="36"/>
        <w:ind w:firstLine="720"/>
        <w:jc w:val="both"/>
        <w:rPr>
          <w:rFonts w:ascii="Times New Roman" w:hAnsi="Times New Roman" w:cs="Times New Roman"/>
          <w:color w:val="000000"/>
          <w:sz w:val="24"/>
          <w:szCs w:val="24"/>
        </w:rPr>
      </w:pPr>
      <w:r w:rsidRPr="00EA389F">
        <w:rPr>
          <w:rFonts w:ascii="Times New Roman" w:hAnsi="Times New Roman" w:cs="Times New Roman"/>
          <w:color w:val="000000"/>
          <w:sz w:val="24"/>
          <w:szCs w:val="24"/>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50AD5" w:rsidRPr="008A2929" w:rsidRDefault="00950AD5" w:rsidP="00950AD5">
      <w:pPr>
        <w:adjustRightInd w:val="0"/>
        <w:spacing w:before="36"/>
        <w:ind w:firstLine="720"/>
        <w:jc w:val="both"/>
        <w:rPr>
          <w:rFonts w:ascii="Angsana New" w:hAnsi="Angsana New" w:cs="Angsana New"/>
          <w:color w:val="000000"/>
        </w:rPr>
      </w:pPr>
    </w:p>
    <w:p w:rsidR="00950AD5" w:rsidRPr="00EA389F" w:rsidRDefault="00950AD5" w:rsidP="00950AD5">
      <w:pPr>
        <w:adjustRightInd w:val="0"/>
        <w:spacing w:before="36"/>
        <w:jc w:val="both"/>
        <w:rPr>
          <w:rFonts w:ascii="Times New Roman" w:hAnsi="Times New Roman" w:cs="Times New Roman"/>
          <w:sz w:val="24"/>
          <w:szCs w:val="24"/>
        </w:rPr>
      </w:pPr>
      <w:r w:rsidRPr="00EA389F">
        <w:rPr>
          <w:rFonts w:ascii="Times New Roman" w:hAnsi="Times New Roman" w:cs="Times New Roman"/>
          <w:b/>
          <w:bCs/>
          <w:color w:val="000000"/>
          <w:sz w:val="24"/>
          <w:szCs w:val="24"/>
        </w:rPr>
        <w:t>14. ДОДАТНЕ ИНФОРМАЦИЈЕ ИЛИ ПОЈАШЊЕЊА У ВЕЗИ СА ПРИПРЕМАЊЕМ ПОНУДЕ</w:t>
      </w:r>
    </w:p>
    <w:p w:rsidR="00950AD5" w:rsidRPr="00EA389F" w:rsidRDefault="00950AD5" w:rsidP="00950AD5">
      <w:pPr>
        <w:ind w:firstLine="709"/>
        <w:jc w:val="both"/>
        <w:rPr>
          <w:rFonts w:ascii="Times New Roman" w:hAnsi="Times New Roman" w:cs="Times New Roman"/>
          <w:sz w:val="24"/>
          <w:szCs w:val="24"/>
        </w:rPr>
      </w:pPr>
      <w:r w:rsidRPr="00EA389F">
        <w:rPr>
          <w:rFonts w:ascii="Times New Roman" w:hAnsi="Times New Roman" w:cs="Times New Roman"/>
          <w:sz w:val="24"/>
          <w:szCs w:val="24"/>
        </w:rPr>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истека рока за подношење понуда</w:t>
      </w:r>
    </w:p>
    <w:p w:rsidR="00950AD5" w:rsidRPr="00EA389F" w:rsidRDefault="00950AD5" w:rsidP="00950AD5">
      <w:pPr>
        <w:ind w:firstLine="708"/>
        <w:jc w:val="both"/>
        <w:rPr>
          <w:rFonts w:ascii="Times New Roman" w:hAnsi="Times New Roman" w:cs="Times New Roman"/>
          <w:b/>
          <w:color w:val="C00000"/>
          <w:sz w:val="24"/>
          <w:szCs w:val="24"/>
          <w:lang w:val="ru-RU"/>
        </w:rPr>
      </w:pPr>
      <w:r w:rsidRPr="00EA389F">
        <w:rPr>
          <w:rFonts w:ascii="Times New Roman" w:hAnsi="Times New Roman" w:cs="Times New Roman"/>
          <w:b/>
          <w:color w:val="C00000"/>
          <w:sz w:val="24"/>
          <w:szCs w:val="24"/>
          <w:lang w:val="ru-RU"/>
        </w:rPr>
        <w:t xml:space="preserve">НАПОМЕНА: Питања и додатна појашњења која стигну наручиоцу путем </w:t>
      </w:r>
      <w:r w:rsidRPr="00EA389F">
        <w:rPr>
          <w:rFonts w:ascii="Times New Roman" w:hAnsi="Times New Roman" w:cs="Times New Roman"/>
          <w:b/>
          <w:color w:val="C00000"/>
          <w:sz w:val="24"/>
          <w:szCs w:val="24"/>
        </w:rPr>
        <w:t>е</w:t>
      </w:r>
      <w:r w:rsidRPr="00EA389F">
        <w:rPr>
          <w:rFonts w:ascii="Times New Roman" w:hAnsi="Times New Roman" w:cs="Times New Roman"/>
          <w:b/>
          <w:color w:val="C00000"/>
          <w:sz w:val="24"/>
          <w:szCs w:val="24"/>
          <w:lang w:val="ru-RU"/>
        </w:rPr>
        <w:t>-</w:t>
      </w:r>
      <w:r w:rsidRPr="00EA389F">
        <w:rPr>
          <w:rFonts w:ascii="Times New Roman" w:hAnsi="Times New Roman" w:cs="Times New Roman"/>
          <w:b/>
          <w:color w:val="C00000"/>
          <w:sz w:val="24"/>
          <w:szCs w:val="24"/>
        </w:rPr>
        <w:t>maila</w:t>
      </w:r>
      <w:r w:rsidRPr="00EA389F">
        <w:rPr>
          <w:rFonts w:ascii="Times New Roman" w:hAnsi="Times New Roman" w:cs="Times New Roman"/>
          <w:b/>
          <w:color w:val="C00000"/>
          <w:sz w:val="24"/>
          <w:szCs w:val="24"/>
          <w:lang w:val="ru-RU"/>
        </w:rPr>
        <w:t xml:space="preserve"> након 15 часова сматраће се да су пристигла наредног радног дана.</w:t>
      </w:r>
    </w:p>
    <w:p w:rsidR="00950AD5" w:rsidRPr="00EA389F" w:rsidRDefault="00950AD5" w:rsidP="00950AD5">
      <w:pPr>
        <w:ind w:firstLine="709"/>
        <w:jc w:val="both"/>
        <w:rPr>
          <w:rFonts w:ascii="Times New Roman" w:hAnsi="Times New Roman" w:cs="Times New Roman"/>
          <w:sz w:val="24"/>
          <w:szCs w:val="24"/>
        </w:rPr>
      </w:pPr>
      <w:r w:rsidRPr="00EA389F">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FB2386">
        <w:rPr>
          <w:rFonts w:ascii="Times New Roman" w:eastAsia="TimesNewRomanPS-BoldMT" w:hAnsi="Times New Roman" w:cs="Times New Roman"/>
          <w:b/>
          <w:bCs/>
          <w:color w:val="C00000"/>
          <w:sz w:val="24"/>
          <w:szCs w:val="24"/>
        </w:rPr>
        <w:t>ЈН бр. 27</w:t>
      </w:r>
      <w:r w:rsidRPr="00EA389F">
        <w:rPr>
          <w:rFonts w:ascii="Times New Roman" w:eastAsia="TimesNewRomanPS-BoldMT" w:hAnsi="Times New Roman" w:cs="Times New Roman"/>
          <w:b/>
          <w:bCs/>
          <w:color w:val="C00000"/>
          <w:sz w:val="24"/>
          <w:szCs w:val="24"/>
        </w:rPr>
        <w:t>/2020</w:t>
      </w:r>
      <w:r w:rsidRPr="00EA389F">
        <w:rPr>
          <w:rFonts w:ascii="Times New Roman" w:eastAsia="TimesNewRomanPS-BoldMT" w:hAnsi="Times New Roman" w:cs="Times New Roman"/>
          <w:b/>
          <w:bCs/>
          <w:sz w:val="24"/>
          <w:szCs w:val="24"/>
        </w:rPr>
        <w:t xml:space="preserve"> </w:t>
      </w:r>
      <w:r w:rsidR="00C02DDC" w:rsidRPr="00EA389F">
        <w:rPr>
          <w:rFonts w:ascii="Times New Roman" w:eastAsia="TimesNewRomanPS-BoldMT" w:hAnsi="Times New Roman" w:cs="Times New Roman"/>
          <w:b/>
          <w:bCs/>
          <w:sz w:val="24"/>
          <w:szCs w:val="24"/>
          <w:lang w:val="sr-Cyrl-RS"/>
        </w:rPr>
        <w:t xml:space="preserve">„Радови на изградњи секундарне водоводне мреже у насљу Кула општина Мало Црниће – </w:t>
      </w:r>
      <w:r w:rsidR="00FB2386">
        <w:rPr>
          <w:rFonts w:ascii="Times New Roman" w:eastAsia="TimesNewRomanPS-BoldMT" w:hAnsi="Times New Roman" w:cs="Times New Roman"/>
          <w:b/>
          <w:bCs/>
          <w:sz w:val="24"/>
          <w:szCs w:val="24"/>
          <w:lang w:val="sr-Cyrl-RS"/>
        </w:rPr>
        <w:t>наставак прве фазе</w:t>
      </w:r>
      <w:r w:rsidR="00C02DDC" w:rsidRPr="00EA389F">
        <w:rPr>
          <w:rFonts w:ascii="Times New Roman" w:eastAsia="TimesNewRomanPS-BoldMT" w:hAnsi="Times New Roman" w:cs="Times New Roman"/>
          <w:b/>
          <w:bCs/>
          <w:sz w:val="24"/>
          <w:szCs w:val="24"/>
          <w:lang w:val="sr-Cyrl-RS"/>
        </w:rPr>
        <w:t xml:space="preserve">“ </w:t>
      </w:r>
      <w:r w:rsidRPr="00EA389F">
        <w:rPr>
          <w:rFonts w:ascii="Times New Roman" w:hAnsi="Times New Roman" w:cs="Times New Roman"/>
          <w:sz w:val="24"/>
          <w:szCs w:val="24"/>
        </w:rPr>
        <w:t xml:space="preserve">путем поште на адресу наручиоца:  Општинска управа општине Мало Црниће, ул. </w:t>
      </w:r>
      <w:r w:rsidRPr="00EA389F">
        <w:rPr>
          <w:rFonts w:ascii="Times New Roman" w:hAnsi="Times New Roman" w:cs="Times New Roman"/>
          <w:sz w:val="24"/>
          <w:szCs w:val="24"/>
          <w:lang w:val="sr-Cyrl-RS"/>
        </w:rPr>
        <w:t>Бајлонијева</w:t>
      </w:r>
      <w:r w:rsidRPr="00EA389F">
        <w:rPr>
          <w:rFonts w:ascii="Times New Roman" w:hAnsi="Times New Roman" w:cs="Times New Roman"/>
          <w:sz w:val="24"/>
          <w:szCs w:val="24"/>
        </w:rPr>
        <w:t xml:space="preserve"> бр. 119, 12311 Мало Црниће  или на е-mail: </w:t>
      </w:r>
      <w:hyperlink r:id="rId16" w:history="1">
        <w:r w:rsidRPr="00EA389F">
          <w:rPr>
            <w:rStyle w:val="Hyperlink"/>
            <w:rFonts w:ascii="Times New Roman" w:hAnsi="Times New Roman" w:cs="Times New Roman"/>
            <w:b/>
            <w:sz w:val="24"/>
            <w:szCs w:val="24"/>
          </w:rPr>
          <w:t>milicadirekcija@gmail.com</w:t>
        </w:r>
      </w:hyperlink>
      <w:r w:rsidRPr="00EA389F">
        <w:rPr>
          <w:rFonts w:ascii="Times New Roman" w:hAnsi="Times New Roman" w:cs="Times New Roman"/>
          <w:sz w:val="24"/>
          <w:szCs w:val="24"/>
        </w:rPr>
        <w:t xml:space="preserve"> </w:t>
      </w:r>
    </w:p>
    <w:p w:rsidR="00950AD5" w:rsidRPr="00EA389F" w:rsidRDefault="00950AD5" w:rsidP="00950AD5">
      <w:pPr>
        <w:adjustRightInd w:val="0"/>
        <w:ind w:firstLine="709"/>
        <w:jc w:val="both"/>
        <w:rPr>
          <w:rFonts w:ascii="Times New Roman" w:eastAsia="Calibri" w:hAnsi="Times New Roman" w:cs="Times New Roman"/>
          <w:sz w:val="24"/>
          <w:szCs w:val="24"/>
        </w:rPr>
      </w:pPr>
      <w:r w:rsidRPr="00EA389F">
        <w:rPr>
          <w:rFonts w:ascii="Times New Roman" w:eastAsia="Calibri" w:hAnsi="Times New Roman" w:cs="Times New Roman"/>
          <w:sz w:val="24"/>
          <w:szCs w:val="24"/>
        </w:rPr>
        <w:t>У случају да Наручилац у року предвиђеном за подношење понуда измени или допуни конкурсну докумантацију исту ће без одлагања објавити на Порталу јавних набавки и на својој интернет страници, а у случају да наручилац измени или допуни конкурсну документацију 8 (словима: осам) или мање дана пре истека рока за подношење понуда, Наручилац је дужан да продужи рок за достављање понуда и објави обавештење о продужењу рока за достављање понуда.</w:t>
      </w:r>
    </w:p>
    <w:p w:rsidR="00950AD5" w:rsidRPr="00EA389F" w:rsidRDefault="00950AD5" w:rsidP="00950AD5">
      <w:pPr>
        <w:ind w:firstLine="709"/>
        <w:jc w:val="both"/>
        <w:rPr>
          <w:rFonts w:ascii="Times New Roman" w:hAnsi="Times New Roman" w:cs="Times New Roman"/>
          <w:sz w:val="24"/>
          <w:szCs w:val="24"/>
        </w:rPr>
      </w:pPr>
      <w:r w:rsidRPr="00EA389F">
        <w:rPr>
          <w:rFonts w:ascii="Times New Roman" w:hAnsi="Times New Roman" w:cs="Times New Roman"/>
          <w:sz w:val="24"/>
          <w:szCs w:val="24"/>
        </w:rPr>
        <w:t>По истеку рока предвиђеног за подношење понуда н</w:t>
      </w:r>
      <w:r w:rsidRPr="00EA389F">
        <w:rPr>
          <w:rFonts w:ascii="Times New Roman" w:hAnsi="Times New Roman" w:cs="Times New Roman"/>
          <w:sz w:val="24"/>
          <w:szCs w:val="24"/>
          <w:lang w:val="sr-Cyrl-CS"/>
        </w:rPr>
        <w:t>а</w:t>
      </w:r>
      <w:r w:rsidRPr="00EA389F">
        <w:rPr>
          <w:rFonts w:ascii="Times New Roman" w:hAnsi="Times New Roman" w:cs="Times New Roman"/>
          <w:sz w:val="24"/>
          <w:szCs w:val="24"/>
        </w:rPr>
        <w:t xml:space="preserve">ручилац не може да мења нити да допуњује конкурсну документацију. </w:t>
      </w:r>
    </w:p>
    <w:p w:rsidR="00950AD5" w:rsidRPr="00EA389F" w:rsidRDefault="00950AD5" w:rsidP="00950AD5">
      <w:pPr>
        <w:ind w:firstLine="709"/>
        <w:jc w:val="both"/>
        <w:rPr>
          <w:rFonts w:ascii="Times New Roman" w:hAnsi="Times New Roman" w:cs="Times New Roman"/>
          <w:bCs/>
          <w:sz w:val="24"/>
          <w:szCs w:val="24"/>
          <w:lang w:val="ru-RU"/>
        </w:rPr>
      </w:pPr>
      <w:r w:rsidRPr="00EA389F">
        <w:rPr>
          <w:rFonts w:ascii="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950AD5" w:rsidRPr="00EA389F" w:rsidRDefault="00950AD5" w:rsidP="00950AD5">
      <w:pPr>
        <w:jc w:val="both"/>
        <w:rPr>
          <w:rFonts w:ascii="Times New Roman" w:hAnsi="Times New Roman" w:cs="Times New Roman"/>
          <w:sz w:val="24"/>
          <w:szCs w:val="24"/>
          <w:lang w:val="ru-RU"/>
        </w:rPr>
      </w:pPr>
      <w:r w:rsidRPr="00EA389F">
        <w:rPr>
          <w:rFonts w:ascii="Times New Roman" w:hAnsi="Times New Roman" w:cs="Times New Roman"/>
          <w:bCs/>
          <w:sz w:val="24"/>
          <w:szCs w:val="24"/>
          <w:lang w:val="ru-RU"/>
        </w:rPr>
        <w:tab/>
        <w:t xml:space="preserve">Комуникација у поступку јавне набавке врши се искључиво на начин одређен чланом 20. ЗЈН, </w:t>
      </w:r>
      <w:r w:rsidRPr="00EA389F">
        <w:rPr>
          <w:rFonts w:ascii="Times New Roman" w:hAnsi="Times New Roman" w:cs="Times New Roman"/>
          <w:sz w:val="24"/>
          <w:szCs w:val="24"/>
          <w:lang w:val="ru-RU"/>
        </w:rPr>
        <w:t xml:space="preserve"> и то: </w:t>
      </w:r>
    </w:p>
    <w:p w:rsidR="00950AD5" w:rsidRPr="00EA389F" w:rsidRDefault="00950AD5" w:rsidP="00950AD5">
      <w:pPr>
        <w:jc w:val="both"/>
        <w:rPr>
          <w:rFonts w:ascii="Times New Roman" w:hAnsi="Times New Roman" w:cs="Times New Roman"/>
          <w:sz w:val="24"/>
          <w:szCs w:val="24"/>
          <w:lang w:val="ru-RU"/>
        </w:rPr>
      </w:pPr>
      <w:r w:rsidRPr="00EA389F">
        <w:rPr>
          <w:rFonts w:ascii="Times New Roman" w:hAnsi="Times New Roman" w:cs="Times New Roman"/>
          <w:sz w:val="24"/>
          <w:szCs w:val="24"/>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950AD5" w:rsidRPr="00EA389F" w:rsidRDefault="00950AD5" w:rsidP="00950AD5">
      <w:pPr>
        <w:jc w:val="both"/>
        <w:rPr>
          <w:rFonts w:ascii="Times New Roman" w:hAnsi="Times New Roman" w:cs="Times New Roman"/>
          <w:sz w:val="24"/>
          <w:szCs w:val="24"/>
          <w:lang w:val="ru-RU"/>
        </w:rPr>
      </w:pPr>
      <w:r w:rsidRPr="00EA389F">
        <w:rPr>
          <w:rFonts w:ascii="Times New Roman" w:hAnsi="Times New Roman" w:cs="Times New Roman"/>
          <w:sz w:val="24"/>
          <w:szCs w:val="24"/>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50AD5" w:rsidRPr="008A2929" w:rsidRDefault="00950AD5" w:rsidP="00950AD5">
      <w:pPr>
        <w:adjustRightInd w:val="0"/>
        <w:spacing w:before="36"/>
        <w:ind w:firstLine="720"/>
        <w:jc w:val="both"/>
        <w:rPr>
          <w:rFonts w:ascii="Angsana New" w:hAnsi="Angsana New" w:cs="Angsana New"/>
          <w:color w:val="000000"/>
        </w:rPr>
      </w:pPr>
    </w:p>
    <w:p w:rsidR="00950AD5" w:rsidRPr="004156AD" w:rsidRDefault="00950AD5" w:rsidP="00950AD5">
      <w:pPr>
        <w:adjustRightInd w:val="0"/>
        <w:spacing w:before="36"/>
        <w:jc w:val="both"/>
        <w:rPr>
          <w:rFonts w:ascii="Times New Roman" w:hAnsi="Times New Roman" w:cs="Times New Roman"/>
          <w:sz w:val="24"/>
          <w:szCs w:val="24"/>
        </w:rPr>
      </w:pPr>
      <w:r w:rsidRPr="004156AD">
        <w:rPr>
          <w:rFonts w:ascii="Times New Roman" w:hAnsi="Times New Roman" w:cs="Times New Roman"/>
          <w:b/>
          <w:bCs/>
          <w:color w:val="000000"/>
          <w:sz w:val="24"/>
          <w:szCs w:val="24"/>
        </w:rPr>
        <w:t>15. УВИД У ДОКУМЕНТАЦИЈУ</w:t>
      </w:r>
    </w:p>
    <w:p w:rsidR="00950AD5" w:rsidRPr="004156AD" w:rsidRDefault="00950AD5" w:rsidP="00950AD5">
      <w:pPr>
        <w:adjustRightInd w:val="0"/>
        <w:spacing w:before="36"/>
        <w:ind w:firstLine="709"/>
        <w:jc w:val="both"/>
        <w:rPr>
          <w:rFonts w:ascii="Times New Roman" w:hAnsi="Times New Roman" w:cs="Times New Roman"/>
          <w:bCs/>
          <w:color w:val="000000"/>
          <w:sz w:val="24"/>
          <w:szCs w:val="24"/>
        </w:rPr>
      </w:pPr>
      <w:r w:rsidRPr="004156AD">
        <w:rPr>
          <w:rFonts w:ascii="Times New Roman" w:hAnsi="Times New Roman" w:cs="Times New Roman"/>
          <w:bCs/>
          <w:color w:val="000000"/>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950AD5" w:rsidRPr="008A2929" w:rsidRDefault="00950AD5" w:rsidP="00950AD5">
      <w:pPr>
        <w:adjustRightInd w:val="0"/>
        <w:spacing w:before="36"/>
        <w:ind w:firstLine="709"/>
        <w:jc w:val="both"/>
        <w:rPr>
          <w:rFonts w:ascii="Angsana New" w:hAnsi="Angsana New" w:cs="Angsana New"/>
          <w:bCs/>
          <w:color w:val="000000"/>
        </w:rPr>
      </w:pPr>
    </w:p>
    <w:p w:rsidR="00950AD5" w:rsidRPr="004156AD" w:rsidRDefault="00950AD5" w:rsidP="00950AD5">
      <w:pPr>
        <w:adjustRightInd w:val="0"/>
        <w:spacing w:before="36"/>
        <w:jc w:val="both"/>
        <w:rPr>
          <w:rFonts w:ascii="Times New Roman" w:hAnsi="Times New Roman" w:cs="Times New Roman"/>
          <w:b/>
          <w:bCs/>
          <w:color w:val="000000"/>
          <w:sz w:val="24"/>
          <w:szCs w:val="24"/>
        </w:rPr>
      </w:pPr>
      <w:r w:rsidRPr="004156AD">
        <w:rPr>
          <w:rFonts w:ascii="Times New Roman" w:hAnsi="Times New Roman" w:cs="Times New Roman"/>
          <w:b/>
          <w:bCs/>
          <w:color w:val="000000"/>
          <w:sz w:val="24"/>
          <w:szCs w:val="24"/>
        </w:rPr>
        <w:t xml:space="preserve">16.  ДОДАТНА ОБЈАШЊЕЊА ОД ПОНУЂАЧА ПОСЛЕ ОТВАРАЊА ПОНУДА И КОНТРОЛА КОД ПОНУЂАЧА ОДНОСНО ЊЕГОВОГ ПОДИЗВОЂАЧА </w:t>
      </w:r>
    </w:p>
    <w:p w:rsidR="00950AD5" w:rsidRPr="004156AD" w:rsidRDefault="00950AD5" w:rsidP="00950AD5">
      <w:pPr>
        <w:ind w:firstLine="709"/>
        <w:jc w:val="both"/>
        <w:rPr>
          <w:rFonts w:ascii="Times New Roman" w:eastAsia="TimesNewRomanPSMT" w:hAnsi="Times New Roman" w:cs="Times New Roman"/>
          <w:bCs/>
          <w:sz w:val="24"/>
          <w:szCs w:val="24"/>
        </w:rPr>
      </w:pPr>
      <w:r w:rsidRPr="004156AD">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950AD5" w:rsidRPr="004156AD" w:rsidRDefault="00950AD5" w:rsidP="00950AD5">
      <w:pPr>
        <w:tabs>
          <w:tab w:val="left" w:pos="-4536"/>
        </w:tabs>
        <w:ind w:firstLine="709"/>
        <w:jc w:val="both"/>
        <w:rPr>
          <w:rFonts w:ascii="Times New Roman" w:hAnsi="Times New Roman" w:cs="Times New Roman"/>
          <w:sz w:val="24"/>
          <w:szCs w:val="24"/>
        </w:rPr>
      </w:pPr>
      <w:r w:rsidRPr="004156AD">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4156AD">
        <w:rPr>
          <w:rFonts w:ascii="Times New Roman" w:hAnsi="Times New Roman" w:cs="Times New Roman"/>
          <w:sz w:val="24"/>
          <w:szCs w:val="24"/>
        </w:rPr>
        <w:t xml:space="preserve"> </w:t>
      </w:r>
      <w:r w:rsidRPr="004156AD">
        <w:rPr>
          <w:rFonts w:ascii="Times New Roman" w:hAnsi="Times New Roman" w:cs="Times New Roman"/>
          <w:sz w:val="24"/>
          <w:szCs w:val="24"/>
        </w:rPr>
        <w:lastRenderedPageBreak/>
        <w:t>контролу (увид) код понуђача, односно његовог подизвођача</w:t>
      </w:r>
      <w:r w:rsidRPr="004156AD">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50AD5" w:rsidRPr="004156AD" w:rsidRDefault="00950AD5" w:rsidP="00950AD5">
      <w:pPr>
        <w:tabs>
          <w:tab w:val="left" w:pos="-4536"/>
        </w:tabs>
        <w:ind w:firstLine="709"/>
        <w:jc w:val="both"/>
        <w:rPr>
          <w:rFonts w:ascii="Times New Roman" w:hAnsi="Times New Roman" w:cs="Times New Roman"/>
          <w:sz w:val="24"/>
          <w:szCs w:val="24"/>
        </w:rPr>
      </w:pPr>
      <w:r w:rsidRPr="004156AD">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50AD5" w:rsidRPr="004156AD" w:rsidRDefault="00950AD5" w:rsidP="00950AD5">
      <w:pPr>
        <w:ind w:firstLine="709"/>
        <w:jc w:val="both"/>
        <w:rPr>
          <w:rFonts w:ascii="Times New Roman" w:hAnsi="Times New Roman" w:cs="Times New Roman"/>
          <w:sz w:val="24"/>
          <w:szCs w:val="24"/>
        </w:rPr>
      </w:pPr>
      <w:r w:rsidRPr="004156AD">
        <w:rPr>
          <w:rFonts w:ascii="Times New Roman" w:hAnsi="Times New Roman" w:cs="Times New Roman"/>
          <w:sz w:val="24"/>
          <w:szCs w:val="24"/>
        </w:rPr>
        <w:t>У случају разлике између јединичне и укупне цене, меродавна је јединична цена.</w:t>
      </w:r>
    </w:p>
    <w:p w:rsidR="00950AD5" w:rsidRPr="004156AD" w:rsidRDefault="00950AD5" w:rsidP="00950AD5">
      <w:pPr>
        <w:ind w:firstLine="709"/>
        <w:jc w:val="both"/>
        <w:rPr>
          <w:rFonts w:ascii="Times New Roman" w:hAnsi="Times New Roman" w:cs="Times New Roman"/>
          <w:sz w:val="24"/>
          <w:szCs w:val="24"/>
        </w:rPr>
      </w:pPr>
      <w:r w:rsidRPr="004156AD">
        <w:rPr>
          <w:rFonts w:ascii="Times New Roman" w:hAnsi="Times New Roman" w:cs="Times New Roman"/>
          <w:sz w:val="24"/>
          <w:szCs w:val="24"/>
        </w:rPr>
        <w:t>Ако се понуђач не сагласи са исправком рачунских грешака, наручил</w:t>
      </w:r>
      <w:r w:rsidRPr="004156AD">
        <w:rPr>
          <w:rFonts w:ascii="Times New Roman" w:hAnsi="Times New Roman" w:cs="Times New Roman"/>
          <w:sz w:val="24"/>
          <w:szCs w:val="24"/>
          <w:lang w:val="sr-Cyrl-CS"/>
        </w:rPr>
        <w:t>а</w:t>
      </w:r>
      <w:r w:rsidRPr="004156AD">
        <w:rPr>
          <w:rFonts w:ascii="Times New Roman" w:hAnsi="Times New Roman" w:cs="Times New Roman"/>
          <w:sz w:val="24"/>
          <w:szCs w:val="24"/>
        </w:rPr>
        <w:t xml:space="preserve">ц ће његову понуду одбити као неприхватљиву. </w:t>
      </w:r>
    </w:p>
    <w:p w:rsidR="00950AD5" w:rsidRPr="004156AD" w:rsidRDefault="00950AD5" w:rsidP="00950AD5">
      <w:pPr>
        <w:adjustRightInd w:val="0"/>
        <w:ind w:firstLine="709"/>
        <w:jc w:val="both"/>
        <w:rPr>
          <w:rFonts w:ascii="Times New Roman" w:eastAsia="Calibri" w:hAnsi="Times New Roman" w:cs="Times New Roman"/>
          <w:sz w:val="24"/>
          <w:szCs w:val="24"/>
        </w:rPr>
      </w:pPr>
      <w:r w:rsidRPr="004156AD">
        <w:rPr>
          <w:rFonts w:ascii="Times New Roman" w:eastAsia="Calibri" w:hAnsi="Times New Roman" w:cs="Times New Roman"/>
          <w:sz w:val="24"/>
          <w:szCs w:val="24"/>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50AD5" w:rsidRPr="004156AD" w:rsidRDefault="00950AD5" w:rsidP="00950AD5">
      <w:pPr>
        <w:adjustRightInd w:val="0"/>
        <w:ind w:firstLine="709"/>
        <w:jc w:val="both"/>
        <w:rPr>
          <w:rFonts w:ascii="Times New Roman" w:eastAsia="Calibri" w:hAnsi="Times New Roman" w:cs="Times New Roman"/>
          <w:sz w:val="24"/>
          <w:szCs w:val="24"/>
        </w:rPr>
      </w:pPr>
      <w:r w:rsidRPr="004156AD">
        <w:rPr>
          <w:rFonts w:ascii="Times New Roman" w:eastAsia="Calibri" w:hAnsi="Times New Roman" w:cs="Times New Roman"/>
          <w:sz w:val="24"/>
          <w:szCs w:val="24"/>
        </w:rPr>
        <w:t>Понуђач је дужан да, у примереном року који одреди наручилац а не краћим од 5 (словима: пет) дана наручиоцу достави детаљно образложење из претходног става, у супротном наручилац ће његову понуду одбити као неприхватљиву.</w:t>
      </w:r>
    </w:p>
    <w:p w:rsidR="00950AD5" w:rsidRPr="004156AD" w:rsidRDefault="00950AD5" w:rsidP="00950AD5">
      <w:pPr>
        <w:adjustRightInd w:val="0"/>
        <w:ind w:firstLine="709"/>
        <w:jc w:val="both"/>
        <w:rPr>
          <w:rFonts w:ascii="Times New Roman" w:eastAsia="Calibri" w:hAnsi="Times New Roman" w:cs="Times New Roman"/>
          <w:sz w:val="24"/>
          <w:szCs w:val="24"/>
        </w:rPr>
      </w:pPr>
      <w:r w:rsidRPr="004156AD">
        <w:rPr>
          <w:rFonts w:ascii="Times New Roman" w:eastAsia="Calibri" w:hAnsi="Times New Roman" w:cs="Times New Roman"/>
          <w:sz w:val="24"/>
          <w:szCs w:val="24"/>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02DDC" w:rsidRPr="008A2929" w:rsidRDefault="00C02DDC" w:rsidP="00950AD5">
      <w:pPr>
        <w:adjustRightInd w:val="0"/>
        <w:ind w:firstLine="709"/>
        <w:jc w:val="both"/>
        <w:rPr>
          <w:rFonts w:ascii="Angsana New" w:eastAsia="Calibri" w:hAnsi="Angsana New" w:cs="Angsana New"/>
        </w:rPr>
      </w:pPr>
    </w:p>
    <w:p w:rsidR="00950AD5" w:rsidRPr="00BC66B3" w:rsidRDefault="00950AD5" w:rsidP="00950AD5">
      <w:pPr>
        <w:jc w:val="both"/>
        <w:rPr>
          <w:rFonts w:ascii="Times New Roman" w:hAnsi="Times New Roman" w:cs="Times New Roman"/>
          <w:b/>
          <w:sz w:val="24"/>
          <w:szCs w:val="24"/>
          <w:lang w:val="ru-RU"/>
        </w:rPr>
      </w:pPr>
      <w:r w:rsidRPr="00BC66B3">
        <w:rPr>
          <w:rFonts w:ascii="Times New Roman" w:hAnsi="Times New Roman" w:cs="Times New Roman"/>
          <w:b/>
          <w:sz w:val="24"/>
          <w:szCs w:val="24"/>
          <w:lang w:val="ru-RU"/>
        </w:rPr>
        <w:t>17. КОРИШЋЕЊЕ ПАТЕНТА И ОДГОВОРНОСТ ЗА ПОВРЕДУ ЗАШТИЋЕНИХ ПРАВА ИНТЕЛЕКТУАЛНЕ СВОЈИНЕ ТРЕЋИХ ЛИЦА</w:t>
      </w:r>
    </w:p>
    <w:p w:rsidR="00950AD5" w:rsidRPr="00BC66B3" w:rsidRDefault="00950AD5" w:rsidP="00950AD5">
      <w:pPr>
        <w:ind w:firstLine="720"/>
        <w:jc w:val="both"/>
        <w:rPr>
          <w:rFonts w:ascii="Times New Roman" w:hAnsi="Times New Roman" w:cs="Times New Roman"/>
          <w:sz w:val="24"/>
          <w:szCs w:val="24"/>
          <w:lang w:val="ru-RU"/>
        </w:rPr>
      </w:pPr>
      <w:r w:rsidRPr="00BC66B3">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950AD5" w:rsidRPr="008A2929" w:rsidRDefault="00950AD5" w:rsidP="00950AD5">
      <w:pPr>
        <w:adjustRightInd w:val="0"/>
        <w:jc w:val="both"/>
        <w:rPr>
          <w:rFonts w:ascii="Angsana New" w:eastAsia="Calibri" w:hAnsi="Angsana New" w:cs="Angsana New"/>
        </w:rPr>
      </w:pPr>
    </w:p>
    <w:p w:rsidR="00950AD5" w:rsidRPr="00BC66B3" w:rsidRDefault="00950AD5" w:rsidP="00950AD5">
      <w:pPr>
        <w:adjustRightInd w:val="0"/>
        <w:spacing w:before="36"/>
        <w:jc w:val="both"/>
        <w:rPr>
          <w:rFonts w:ascii="Times New Roman" w:hAnsi="Times New Roman" w:cs="Times New Roman"/>
          <w:b/>
          <w:bCs/>
          <w:color w:val="000000"/>
          <w:sz w:val="24"/>
          <w:szCs w:val="24"/>
          <w:u w:val="single"/>
          <w:lang w:eastAsia="sr-Latn-CS"/>
        </w:rPr>
      </w:pPr>
      <w:r w:rsidRPr="00BC66B3">
        <w:rPr>
          <w:rFonts w:ascii="Times New Roman" w:hAnsi="Times New Roman" w:cs="Times New Roman"/>
          <w:b/>
          <w:bCs/>
          <w:color w:val="000000"/>
          <w:sz w:val="24"/>
          <w:szCs w:val="24"/>
        </w:rPr>
        <w:t xml:space="preserve"> 18. </w:t>
      </w:r>
      <w:r w:rsidRPr="00BC66B3">
        <w:rPr>
          <w:rFonts w:ascii="Times New Roman" w:hAnsi="Times New Roman" w:cs="Times New Roman"/>
          <w:b/>
          <w:bCs/>
          <w:color w:val="000000"/>
          <w:sz w:val="24"/>
          <w:szCs w:val="24"/>
          <w:lang w:eastAsia="sr-Latn-CS"/>
        </w:rPr>
        <w:t>РАЗЛОЗИ ЗБОГ КОЈИХ ЋЕ ПОНУДА БИТИ ОДБИЈЕНА</w:t>
      </w:r>
    </w:p>
    <w:p w:rsidR="00950AD5" w:rsidRPr="00BC66B3" w:rsidRDefault="00950AD5" w:rsidP="00950AD5">
      <w:pPr>
        <w:adjustRightInd w:val="0"/>
        <w:ind w:firstLine="720"/>
        <w:jc w:val="both"/>
        <w:rPr>
          <w:rFonts w:ascii="Times New Roman" w:hAnsi="Times New Roman" w:cs="Times New Roman"/>
          <w:bCs/>
          <w:color w:val="000000"/>
          <w:sz w:val="24"/>
          <w:szCs w:val="24"/>
          <w:lang w:val="sr-Cyrl-CS" w:eastAsia="sr-Latn-CS"/>
        </w:rPr>
      </w:pPr>
      <w:r w:rsidRPr="00BC66B3">
        <w:rPr>
          <w:rFonts w:ascii="Times New Roman" w:hAnsi="Times New Roman" w:cs="Times New Roman"/>
          <w:bCs/>
          <w:color w:val="000000"/>
          <w:sz w:val="24"/>
          <w:szCs w:val="24"/>
          <w:lang w:val="sr-Cyrl-CS" w:eastAsia="sr-Latn-CS"/>
        </w:rPr>
        <w:t>Наручилац ће одбити понуду у складу са чланом 106. ЗЈН и то ако:</w:t>
      </w:r>
    </w:p>
    <w:p w:rsidR="00950AD5" w:rsidRPr="00BC66B3" w:rsidRDefault="00950AD5" w:rsidP="00E218A7">
      <w:pPr>
        <w:widowControl/>
        <w:numPr>
          <w:ilvl w:val="0"/>
          <w:numId w:val="8"/>
        </w:numPr>
        <w:tabs>
          <w:tab w:val="left" w:pos="1080"/>
        </w:tabs>
        <w:adjustRightInd w:val="0"/>
        <w:jc w:val="both"/>
        <w:rPr>
          <w:rFonts w:ascii="Times New Roman" w:hAnsi="Times New Roman" w:cs="Times New Roman"/>
          <w:bCs/>
          <w:color w:val="000000"/>
          <w:sz w:val="24"/>
          <w:szCs w:val="24"/>
          <w:lang w:val="sr-Cyrl-CS" w:eastAsia="sr-Latn-CS"/>
        </w:rPr>
      </w:pPr>
      <w:r w:rsidRPr="00BC66B3">
        <w:rPr>
          <w:rFonts w:ascii="Times New Roman" w:hAnsi="Times New Roman" w:cs="Times New Roman"/>
          <w:bCs/>
          <w:color w:val="000000"/>
          <w:sz w:val="24"/>
          <w:szCs w:val="24"/>
          <w:lang w:val="sr-Cyrl-CS" w:eastAsia="sr-Latn-CS"/>
        </w:rPr>
        <w:t>понуђач не докаже да испуњава обавезне услове за учешће;</w:t>
      </w:r>
    </w:p>
    <w:p w:rsidR="00950AD5" w:rsidRPr="00BC66B3" w:rsidRDefault="00950AD5" w:rsidP="00E218A7">
      <w:pPr>
        <w:widowControl/>
        <w:numPr>
          <w:ilvl w:val="0"/>
          <w:numId w:val="8"/>
        </w:numPr>
        <w:tabs>
          <w:tab w:val="left" w:pos="1080"/>
          <w:tab w:val="left" w:pos="1260"/>
        </w:tabs>
        <w:suppressAutoHyphens/>
        <w:adjustRightInd w:val="0"/>
        <w:jc w:val="both"/>
        <w:rPr>
          <w:rFonts w:ascii="Times New Roman" w:hAnsi="Times New Roman" w:cs="Times New Roman"/>
          <w:bCs/>
          <w:color w:val="000000"/>
          <w:sz w:val="24"/>
          <w:szCs w:val="24"/>
          <w:lang w:val="sr-Cyrl-CS" w:eastAsia="sr-Latn-CS"/>
        </w:rPr>
      </w:pPr>
      <w:r w:rsidRPr="00BC66B3">
        <w:rPr>
          <w:rFonts w:ascii="Times New Roman" w:hAnsi="Times New Roman" w:cs="Times New Roman"/>
          <w:bCs/>
          <w:color w:val="000000"/>
          <w:sz w:val="24"/>
          <w:szCs w:val="24"/>
          <w:lang w:val="sr-Cyrl-CS" w:eastAsia="sr-Latn-CS"/>
        </w:rPr>
        <w:t>понуђач не докаже да испуњава додатне услове за учешће;</w:t>
      </w:r>
    </w:p>
    <w:p w:rsidR="00950AD5" w:rsidRPr="00BC66B3" w:rsidRDefault="00950AD5" w:rsidP="00E218A7">
      <w:pPr>
        <w:widowControl/>
        <w:numPr>
          <w:ilvl w:val="0"/>
          <w:numId w:val="8"/>
        </w:numPr>
        <w:tabs>
          <w:tab w:val="left" w:pos="1080"/>
          <w:tab w:val="left" w:pos="1260"/>
        </w:tabs>
        <w:suppressAutoHyphens/>
        <w:adjustRightInd w:val="0"/>
        <w:jc w:val="both"/>
        <w:rPr>
          <w:rFonts w:ascii="Times New Roman" w:hAnsi="Times New Roman" w:cs="Times New Roman"/>
          <w:bCs/>
          <w:color w:val="000000"/>
          <w:sz w:val="24"/>
          <w:szCs w:val="24"/>
          <w:lang w:val="sr-Cyrl-CS" w:eastAsia="sr-Latn-CS"/>
        </w:rPr>
      </w:pPr>
      <w:r w:rsidRPr="00BC66B3">
        <w:rPr>
          <w:rFonts w:ascii="Times New Roman" w:hAnsi="Times New Roman" w:cs="Times New Roman"/>
          <w:bCs/>
          <w:color w:val="000000"/>
          <w:sz w:val="24"/>
          <w:szCs w:val="24"/>
          <w:lang w:val="sr-Cyrl-CS" w:eastAsia="sr-Latn-CS"/>
        </w:rPr>
        <w:t>понуч није доставио средство финансијског обезбеђења;</w:t>
      </w:r>
    </w:p>
    <w:p w:rsidR="00950AD5" w:rsidRPr="00BC66B3" w:rsidRDefault="00950AD5" w:rsidP="00950AD5">
      <w:pPr>
        <w:tabs>
          <w:tab w:val="left" w:pos="1080"/>
          <w:tab w:val="left" w:pos="1260"/>
        </w:tabs>
        <w:adjustRightInd w:val="0"/>
        <w:ind w:firstLine="720"/>
        <w:jc w:val="both"/>
        <w:rPr>
          <w:rFonts w:ascii="Times New Roman" w:hAnsi="Times New Roman" w:cs="Times New Roman"/>
          <w:bCs/>
          <w:color w:val="000000"/>
          <w:sz w:val="24"/>
          <w:szCs w:val="24"/>
          <w:lang w:val="sr-Cyrl-CS" w:eastAsia="sr-Latn-CS"/>
        </w:rPr>
      </w:pPr>
      <w:r w:rsidRPr="00BC66B3">
        <w:rPr>
          <w:rFonts w:ascii="Times New Roman" w:hAnsi="Times New Roman" w:cs="Times New Roman"/>
          <w:bCs/>
          <w:color w:val="000000"/>
          <w:sz w:val="24"/>
          <w:szCs w:val="24"/>
          <w:lang w:val="sr-Cyrl-CS" w:eastAsia="sr-Latn-CS"/>
        </w:rPr>
        <w:t>4)</w:t>
      </w:r>
      <w:r w:rsidRPr="00BC66B3">
        <w:rPr>
          <w:rFonts w:ascii="Times New Roman" w:hAnsi="Times New Roman" w:cs="Times New Roman"/>
          <w:bCs/>
          <w:color w:val="000000"/>
          <w:sz w:val="24"/>
          <w:szCs w:val="24"/>
          <w:lang w:val="sr-Cyrl-CS" w:eastAsia="sr-Latn-CS"/>
        </w:rPr>
        <w:tab/>
        <w:t>је понуђени рок важења понуде краћи од прописаног;</w:t>
      </w:r>
    </w:p>
    <w:p w:rsidR="00950AD5" w:rsidRPr="00BC66B3" w:rsidRDefault="00950AD5" w:rsidP="00950AD5">
      <w:pPr>
        <w:adjustRightInd w:val="0"/>
        <w:ind w:left="709" w:firstLine="11"/>
        <w:jc w:val="both"/>
        <w:rPr>
          <w:rFonts w:ascii="Times New Roman" w:hAnsi="Times New Roman" w:cs="Times New Roman"/>
          <w:bCs/>
          <w:color w:val="000000"/>
          <w:sz w:val="24"/>
          <w:szCs w:val="24"/>
          <w:lang w:val="sr-Cyrl-CS" w:eastAsia="sr-Latn-CS"/>
        </w:rPr>
      </w:pPr>
      <w:r w:rsidRPr="00BC66B3">
        <w:rPr>
          <w:rFonts w:ascii="Times New Roman" w:hAnsi="Times New Roman" w:cs="Times New Roman"/>
          <w:bCs/>
          <w:color w:val="000000"/>
          <w:sz w:val="24"/>
          <w:szCs w:val="24"/>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950AD5" w:rsidRPr="00BC66B3" w:rsidRDefault="00950AD5" w:rsidP="00950AD5">
      <w:pPr>
        <w:adjustRightInd w:val="0"/>
        <w:ind w:firstLine="720"/>
        <w:jc w:val="both"/>
        <w:rPr>
          <w:rFonts w:ascii="Times New Roman" w:hAnsi="Times New Roman" w:cs="Times New Roman"/>
          <w:bCs/>
          <w:color w:val="000000"/>
          <w:sz w:val="24"/>
          <w:szCs w:val="24"/>
          <w:lang w:val="sr-Latn-CS" w:eastAsia="sr-Latn-CS"/>
        </w:rPr>
      </w:pPr>
      <w:r w:rsidRPr="00BC66B3">
        <w:rPr>
          <w:rFonts w:ascii="Times New Roman" w:hAnsi="Times New Roman" w:cs="Times New Roman"/>
          <w:bCs/>
          <w:color w:val="000000"/>
          <w:sz w:val="24"/>
          <w:szCs w:val="24"/>
          <w:lang w:val="sr-Latn-CS" w:eastAsia="sr-Latn-CS"/>
        </w:rPr>
        <w:t xml:space="preserve">Понуда понуђача мора да садржи сва документа дефинисана конкурсном документацијом. </w:t>
      </w:r>
    </w:p>
    <w:p w:rsidR="00950AD5" w:rsidRPr="008A2929" w:rsidRDefault="00950AD5" w:rsidP="00950AD5">
      <w:pPr>
        <w:tabs>
          <w:tab w:val="left" w:pos="0"/>
        </w:tabs>
        <w:jc w:val="both"/>
        <w:rPr>
          <w:rFonts w:ascii="Angsana New" w:hAnsi="Angsana New" w:cs="Angsana New"/>
          <w:b/>
          <w:lang w:val="ru-RU"/>
        </w:rPr>
      </w:pPr>
    </w:p>
    <w:p w:rsidR="00950AD5" w:rsidRPr="00F114C5" w:rsidRDefault="00950AD5" w:rsidP="00950AD5">
      <w:pPr>
        <w:tabs>
          <w:tab w:val="left" w:pos="0"/>
        </w:tabs>
        <w:jc w:val="both"/>
        <w:rPr>
          <w:rFonts w:ascii="Times New Roman" w:hAnsi="Times New Roman" w:cs="Times New Roman"/>
          <w:b/>
          <w:sz w:val="24"/>
          <w:szCs w:val="24"/>
          <w:lang w:val="ru-RU"/>
        </w:rPr>
      </w:pPr>
      <w:r w:rsidRPr="00F114C5">
        <w:rPr>
          <w:rFonts w:ascii="Times New Roman" w:hAnsi="Times New Roman" w:cs="Times New Roman"/>
          <w:b/>
          <w:sz w:val="24"/>
          <w:szCs w:val="24"/>
          <w:lang w:val="ru-RU"/>
        </w:rPr>
        <w:t>19. ДОНОШЕЊЕ ОДЛУКЕ У ВЕЗИ СА ОВОМ ЈАВНОМ НАБАВКОМ</w:t>
      </w:r>
    </w:p>
    <w:p w:rsidR="00950AD5" w:rsidRPr="00F114C5" w:rsidRDefault="00950AD5" w:rsidP="00950AD5">
      <w:pPr>
        <w:ind w:firstLine="720"/>
        <w:jc w:val="both"/>
        <w:rPr>
          <w:rFonts w:ascii="Times New Roman" w:hAnsi="Times New Roman" w:cs="Times New Roman"/>
          <w:sz w:val="24"/>
          <w:szCs w:val="24"/>
          <w:lang w:val="ru-RU"/>
        </w:rPr>
      </w:pPr>
      <w:r w:rsidRPr="00F114C5">
        <w:rPr>
          <w:rFonts w:ascii="Times New Roman" w:hAnsi="Times New Roman" w:cs="Times New Roman"/>
          <w:sz w:val="24"/>
          <w:szCs w:val="24"/>
          <w:lang w:val="ru-RU"/>
        </w:rPr>
        <w:t>Наручилац ће, у складу са чланом 108. Закона о јавним набавкама, а на основу извештаја о стручној оцени понуда, донети одлуку о додели уговора у року не дужим од 25 дана</w:t>
      </w:r>
      <w:r w:rsidRPr="00F114C5">
        <w:rPr>
          <w:rFonts w:ascii="Times New Roman" w:hAnsi="Times New Roman" w:cs="Times New Roman"/>
          <w:noProof/>
          <w:sz w:val="24"/>
          <w:szCs w:val="24"/>
          <w:lang w:val="ru-RU"/>
        </w:rPr>
        <w:t xml:space="preserve"> од дана јавног отварања понуда</w:t>
      </w:r>
      <w:r w:rsidRPr="00F114C5">
        <w:rPr>
          <w:rFonts w:ascii="Times New Roman" w:hAnsi="Times New Roman" w:cs="Times New Roman"/>
          <w:sz w:val="24"/>
          <w:szCs w:val="24"/>
          <w:lang w:val="ru-RU"/>
        </w:rPr>
        <w:t>.</w:t>
      </w:r>
    </w:p>
    <w:p w:rsidR="00950AD5" w:rsidRPr="00F114C5" w:rsidRDefault="00950AD5" w:rsidP="00950AD5">
      <w:pPr>
        <w:pStyle w:val="BodyText"/>
        <w:ind w:firstLine="720"/>
        <w:rPr>
          <w:rFonts w:ascii="Times New Roman" w:hAnsi="Times New Roman" w:cs="Times New Roman"/>
          <w:b/>
          <w:noProof/>
          <w:sz w:val="24"/>
          <w:szCs w:val="24"/>
        </w:rPr>
      </w:pPr>
      <w:r w:rsidRPr="00F114C5">
        <w:rPr>
          <w:rFonts w:ascii="Times New Roman" w:hAnsi="Times New Roman" w:cs="Times New Roman"/>
          <w:b/>
          <w:noProof/>
          <w:sz w:val="24"/>
          <w:szCs w:val="24"/>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950AD5" w:rsidRPr="00F114C5" w:rsidRDefault="00950AD5" w:rsidP="00950AD5">
      <w:pPr>
        <w:ind w:firstLine="720"/>
        <w:jc w:val="both"/>
        <w:rPr>
          <w:rFonts w:ascii="Times New Roman" w:hAnsi="Times New Roman" w:cs="Times New Roman"/>
          <w:sz w:val="24"/>
          <w:szCs w:val="24"/>
          <w:lang w:val="ru-RU"/>
        </w:rPr>
      </w:pPr>
      <w:r w:rsidRPr="00F114C5">
        <w:rPr>
          <w:rFonts w:ascii="Times New Roman" w:hAnsi="Times New Roman" w:cs="Times New Roman"/>
          <w:sz w:val="24"/>
          <w:szCs w:val="24"/>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950AD5" w:rsidRPr="00F114C5" w:rsidRDefault="00950AD5" w:rsidP="00950AD5">
      <w:pPr>
        <w:tabs>
          <w:tab w:val="left" w:pos="-1560"/>
        </w:tabs>
        <w:ind w:firstLine="709"/>
        <w:jc w:val="both"/>
        <w:rPr>
          <w:rFonts w:ascii="Times New Roman" w:hAnsi="Times New Roman" w:cs="Times New Roman"/>
          <w:sz w:val="24"/>
          <w:szCs w:val="24"/>
          <w:lang w:val="ru-RU"/>
        </w:rPr>
      </w:pPr>
      <w:r w:rsidRPr="00F114C5">
        <w:rPr>
          <w:rFonts w:ascii="Times New Roman" w:hAnsi="Times New Roman" w:cs="Times New Roman"/>
          <w:sz w:val="24"/>
          <w:szCs w:val="24"/>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950AD5" w:rsidRPr="00F114C5" w:rsidRDefault="00950AD5" w:rsidP="00950AD5">
      <w:pPr>
        <w:jc w:val="both"/>
        <w:rPr>
          <w:rFonts w:ascii="Times New Roman" w:hAnsi="Times New Roman" w:cs="Times New Roman"/>
          <w:sz w:val="24"/>
          <w:szCs w:val="24"/>
        </w:rPr>
      </w:pPr>
    </w:p>
    <w:p w:rsidR="00950AD5" w:rsidRPr="00F114C5" w:rsidRDefault="00950AD5" w:rsidP="00950AD5">
      <w:pPr>
        <w:jc w:val="both"/>
        <w:rPr>
          <w:rFonts w:ascii="Times New Roman" w:hAnsi="Times New Roman" w:cs="Times New Roman"/>
          <w:b/>
          <w:bCs/>
          <w:sz w:val="24"/>
          <w:szCs w:val="24"/>
        </w:rPr>
      </w:pPr>
      <w:r w:rsidRPr="00F114C5">
        <w:rPr>
          <w:rFonts w:ascii="Times New Roman" w:hAnsi="Times New Roman" w:cs="Times New Roman"/>
          <w:b/>
          <w:bCs/>
          <w:sz w:val="24"/>
          <w:szCs w:val="24"/>
        </w:rPr>
        <w:lastRenderedPageBreak/>
        <w:t>20. РОК И НАЧИН ПОДНОШЕЊА ЗАХТЕВА ЗА ЗАШТИТУ ПРАВА ПОНУЂАЧА</w:t>
      </w:r>
    </w:p>
    <w:p w:rsidR="00950AD5" w:rsidRPr="00F114C5" w:rsidRDefault="00950AD5" w:rsidP="00950AD5">
      <w:pPr>
        <w:adjustRightInd w:val="0"/>
        <w:spacing w:before="36"/>
        <w:ind w:firstLine="720"/>
        <w:jc w:val="both"/>
        <w:rPr>
          <w:rFonts w:ascii="Times New Roman" w:eastAsia="TimesNewRomanPSMT" w:hAnsi="Times New Roman" w:cs="Times New Roman"/>
          <w:bCs/>
          <w:sz w:val="24"/>
          <w:szCs w:val="24"/>
        </w:rPr>
      </w:pPr>
      <w:r w:rsidRPr="00F114C5">
        <w:rPr>
          <w:rFonts w:ascii="Times New Roman" w:eastAsia="TimesNewRomanPSMT" w:hAnsi="Times New Roman" w:cs="Times New Roman"/>
          <w:bCs/>
          <w:sz w:val="24"/>
          <w:szCs w:val="24"/>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F114C5">
        <w:rPr>
          <w:rFonts w:ascii="Times New Roman" w:hAnsi="Times New Roman" w:cs="Times New Roman"/>
          <w:sz w:val="24"/>
          <w:szCs w:val="24"/>
          <w:lang w:val="sr-Cyrl-CS"/>
        </w:rPr>
        <w:t xml:space="preserve"> („Службени гласник РС“ бр. 124/2012,14/2015 и  68/2015).</w:t>
      </w:r>
    </w:p>
    <w:p w:rsidR="00950AD5" w:rsidRPr="00F114C5" w:rsidRDefault="00950AD5" w:rsidP="00950AD5">
      <w:pPr>
        <w:adjustRightInd w:val="0"/>
        <w:spacing w:before="36"/>
        <w:ind w:firstLine="720"/>
        <w:jc w:val="both"/>
        <w:rPr>
          <w:rFonts w:ascii="Times New Roman" w:eastAsia="TimesNewRomanPSMT" w:hAnsi="Times New Roman" w:cs="Times New Roman"/>
          <w:bCs/>
          <w:sz w:val="24"/>
          <w:szCs w:val="24"/>
        </w:rPr>
      </w:pPr>
      <w:r w:rsidRPr="00F114C5">
        <w:rPr>
          <w:rFonts w:ascii="Times New Roman" w:eastAsia="TimesNewRomanPSMT" w:hAnsi="Times New Roman" w:cs="Times New Roman"/>
          <w:bCs/>
          <w:sz w:val="24"/>
          <w:szCs w:val="24"/>
        </w:rPr>
        <w:t>Захтев за заштиту права понуђача мора да садржи све прописане елементе из члана 151. Закона о јавним набавкама.</w:t>
      </w:r>
    </w:p>
    <w:p w:rsidR="00950AD5" w:rsidRPr="008A2929" w:rsidRDefault="00950AD5" w:rsidP="00950AD5">
      <w:pPr>
        <w:jc w:val="both"/>
        <w:rPr>
          <w:rFonts w:ascii="Angsana New" w:hAnsi="Angsana New" w:cs="Angsana New"/>
          <w:b/>
        </w:rPr>
      </w:pPr>
    </w:p>
    <w:p w:rsidR="00950AD5" w:rsidRPr="00F114C5" w:rsidRDefault="00950AD5" w:rsidP="00950AD5">
      <w:pPr>
        <w:jc w:val="both"/>
        <w:rPr>
          <w:rFonts w:ascii="Times New Roman" w:hAnsi="Times New Roman" w:cs="Times New Roman"/>
          <w:b/>
          <w:sz w:val="24"/>
          <w:szCs w:val="24"/>
        </w:rPr>
      </w:pPr>
      <w:r w:rsidRPr="00F114C5">
        <w:rPr>
          <w:rFonts w:ascii="Times New Roman" w:hAnsi="Times New Roman" w:cs="Times New Roman"/>
          <w:b/>
          <w:sz w:val="24"/>
          <w:szCs w:val="24"/>
        </w:rPr>
        <w:t>21. РОК У КОЈЕМ ЋЕ УГОВОР БИТИ ЗАКЉУЧЕН</w:t>
      </w:r>
    </w:p>
    <w:p w:rsidR="00950AD5" w:rsidRPr="00F114C5" w:rsidRDefault="00950AD5" w:rsidP="00950AD5">
      <w:pPr>
        <w:ind w:firstLine="709"/>
        <w:jc w:val="both"/>
        <w:rPr>
          <w:rFonts w:ascii="Times New Roman" w:hAnsi="Times New Roman" w:cs="Times New Roman"/>
          <w:sz w:val="24"/>
          <w:szCs w:val="24"/>
        </w:rPr>
      </w:pPr>
      <w:r w:rsidRPr="00F114C5">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F114C5">
        <w:rPr>
          <w:rFonts w:ascii="Times New Roman" w:hAnsi="Times New Roman" w:cs="Times New Roman"/>
          <w:sz w:val="24"/>
          <w:szCs w:val="24"/>
          <w:lang w:val="sr-Cyrl-CS"/>
        </w:rPr>
        <w:t>е</w:t>
      </w:r>
      <w:r w:rsidRPr="00F114C5">
        <w:rPr>
          <w:rFonts w:ascii="Times New Roman" w:hAnsi="Times New Roman" w:cs="Times New Roman"/>
          <w:sz w:val="24"/>
          <w:szCs w:val="24"/>
        </w:rPr>
        <w:t xml:space="preserve">ва за заштиту права из члана 149. Закона о јавним набавкама. </w:t>
      </w:r>
    </w:p>
    <w:p w:rsidR="00950AD5" w:rsidRPr="00F114C5" w:rsidRDefault="00950AD5" w:rsidP="00950AD5">
      <w:pPr>
        <w:ind w:firstLine="709"/>
        <w:jc w:val="both"/>
        <w:rPr>
          <w:rFonts w:ascii="Times New Roman" w:hAnsi="Times New Roman" w:cs="Times New Roman"/>
          <w:sz w:val="24"/>
          <w:szCs w:val="24"/>
          <w:lang w:val="ru-RU"/>
        </w:rPr>
      </w:pPr>
      <w:r w:rsidRPr="00F114C5">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F114C5">
        <w:rPr>
          <w:rFonts w:ascii="Times New Roman" w:hAnsi="Times New Roman" w:cs="Times New Roman"/>
          <w:sz w:val="24"/>
          <w:szCs w:val="24"/>
          <w:lang w:val="ru-RU"/>
        </w:rPr>
        <w:t>Уколико изабрани понуђач одбије да закључи уговор, приступиће се закључивању уговора са првим следећим најповољнијим понуђачем.</w:t>
      </w:r>
    </w:p>
    <w:p w:rsidR="00950AD5" w:rsidRPr="00F114C5" w:rsidRDefault="00950AD5" w:rsidP="00950AD5">
      <w:pPr>
        <w:ind w:firstLine="709"/>
        <w:jc w:val="both"/>
        <w:rPr>
          <w:rFonts w:ascii="Times New Roman" w:hAnsi="Times New Roman" w:cs="Times New Roman"/>
          <w:sz w:val="24"/>
          <w:szCs w:val="24"/>
        </w:rPr>
      </w:pPr>
    </w:p>
    <w:p w:rsidR="00950AD5" w:rsidRPr="00F114C5" w:rsidRDefault="00950AD5" w:rsidP="00950AD5">
      <w:pPr>
        <w:rPr>
          <w:rFonts w:ascii="Times New Roman" w:hAnsi="Times New Roman" w:cs="Times New Roman"/>
          <w:b/>
          <w:sz w:val="24"/>
          <w:szCs w:val="24"/>
          <w:lang w:val="ru-RU"/>
        </w:rPr>
      </w:pPr>
      <w:r w:rsidRPr="00F114C5">
        <w:rPr>
          <w:rFonts w:ascii="Times New Roman" w:hAnsi="Times New Roman" w:cs="Times New Roman"/>
          <w:b/>
          <w:sz w:val="24"/>
          <w:szCs w:val="24"/>
          <w:lang w:val="ru-RU"/>
        </w:rPr>
        <w:t>22. ОБЈАВЉИВАЊЕ ОБАВЕШТЕЊА О ЗАКЉУЧЕНОМ УГОВОРУ И О ОБУСТАВИ ПОСТУПКА</w:t>
      </w:r>
    </w:p>
    <w:p w:rsidR="00950AD5" w:rsidRPr="00F114C5" w:rsidRDefault="00950AD5" w:rsidP="00950AD5">
      <w:pPr>
        <w:ind w:firstLine="720"/>
        <w:jc w:val="both"/>
        <w:rPr>
          <w:rFonts w:ascii="Times New Roman" w:eastAsia="Calibri" w:hAnsi="Times New Roman" w:cs="Times New Roman"/>
          <w:sz w:val="24"/>
          <w:szCs w:val="24"/>
        </w:rPr>
      </w:pPr>
      <w:r w:rsidRPr="00F114C5">
        <w:rPr>
          <w:rFonts w:ascii="Times New Roman" w:hAnsi="Times New Roman" w:cs="Times New Roman"/>
          <w:sz w:val="24"/>
          <w:szCs w:val="24"/>
          <w:lang w:val="ru-RU"/>
        </w:rPr>
        <w:t>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Управе за јавне набавке</w:t>
      </w:r>
      <w:r w:rsidRPr="00F114C5">
        <w:rPr>
          <w:rFonts w:ascii="Times New Roman" w:hAnsi="Times New Roman" w:cs="Times New Roman"/>
          <w:color w:val="000000"/>
          <w:sz w:val="24"/>
          <w:szCs w:val="24"/>
          <w:lang w:val="ru-RU"/>
        </w:rPr>
        <w:t>.</w:t>
      </w:r>
      <w:r w:rsidRPr="00F114C5">
        <w:rPr>
          <w:rFonts w:ascii="Times New Roman" w:hAnsi="Times New Roman" w:cs="Times New Roman"/>
          <w:b/>
          <w:bCs/>
          <w:color w:val="FF0000"/>
          <w:sz w:val="24"/>
          <w:szCs w:val="24"/>
        </w:rPr>
        <w:t xml:space="preserve"> </w:t>
      </w:r>
    </w:p>
    <w:p w:rsidR="00950AD5" w:rsidRPr="008A2929" w:rsidRDefault="00950AD5" w:rsidP="00950AD5">
      <w:pPr>
        <w:rPr>
          <w:rFonts w:ascii="Angsana New" w:hAnsi="Angsana New" w:cs="Angsana New"/>
          <w:color w:val="F79646"/>
          <w:lang w:val="ru-RU"/>
        </w:rPr>
      </w:pPr>
    </w:p>
    <w:p w:rsidR="00950AD5" w:rsidRPr="00F114C5" w:rsidRDefault="00950AD5" w:rsidP="00950AD5">
      <w:pPr>
        <w:rPr>
          <w:rFonts w:ascii="Times New Roman" w:hAnsi="Times New Roman" w:cs="Times New Roman"/>
          <w:b/>
          <w:sz w:val="24"/>
          <w:szCs w:val="24"/>
          <w:lang w:val="ru-RU"/>
        </w:rPr>
      </w:pPr>
      <w:r w:rsidRPr="00F114C5">
        <w:rPr>
          <w:rFonts w:ascii="Times New Roman" w:hAnsi="Times New Roman" w:cs="Times New Roman"/>
          <w:b/>
          <w:sz w:val="24"/>
          <w:szCs w:val="24"/>
          <w:lang w:val="ru-RU"/>
        </w:rPr>
        <w:t>23. ИЗМЕНЕ ТОКОМ ТРАЈАЊА УГОВОРА</w:t>
      </w:r>
    </w:p>
    <w:p w:rsidR="00950AD5" w:rsidRDefault="00950AD5" w:rsidP="00950AD5">
      <w:pPr>
        <w:adjustRightInd w:val="0"/>
        <w:ind w:firstLine="709"/>
        <w:jc w:val="both"/>
        <w:rPr>
          <w:rFonts w:ascii="Times New Roman" w:eastAsia="Calibri-Bold" w:hAnsi="Times New Roman" w:cs="Times New Roman"/>
          <w:bCs/>
          <w:color w:val="000000"/>
          <w:sz w:val="24"/>
          <w:szCs w:val="24"/>
          <w:lang w:val="ru-RU"/>
        </w:rPr>
      </w:pPr>
      <w:r w:rsidRPr="00F114C5">
        <w:rPr>
          <w:rFonts w:ascii="Times New Roman" w:eastAsia="ArialMT" w:hAnsi="Times New Roman" w:cs="Times New Roman"/>
          <w:color w:val="000000"/>
          <w:sz w:val="24"/>
          <w:szCs w:val="24"/>
        </w:rPr>
        <w:t xml:space="preserve">Наручилац може након закључења овог уговора о јавној набавци без спровођења поступка јавне набавке  </w:t>
      </w:r>
      <w:r w:rsidRPr="00F114C5">
        <w:rPr>
          <w:rFonts w:ascii="Times New Roman" w:eastAsia="ArialMT" w:hAnsi="Times New Roman" w:cs="Times New Roman"/>
          <w:color w:val="000000"/>
          <w:sz w:val="24"/>
          <w:szCs w:val="24"/>
          <w:lang w:val="sr-Cyrl-RS"/>
        </w:rPr>
        <w:t xml:space="preserve"> </w:t>
      </w:r>
      <w:r w:rsidRPr="00F114C5">
        <w:rPr>
          <w:rFonts w:ascii="Times New Roman" w:eastAsia="ArialMT" w:hAnsi="Times New Roman" w:cs="Times New Roman"/>
          <w:color w:val="000000"/>
          <w:sz w:val="24"/>
          <w:szCs w:val="24"/>
        </w:rPr>
        <w:t>да повећа обим радова који су предмет уговора,</w:t>
      </w:r>
      <w:r w:rsidRPr="00F114C5">
        <w:rPr>
          <w:rFonts w:ascii="Times New Roman" w:eastAsia="Calibri-Bold" w:hAnsi="Times New Roman" w:cs="Times New Roman"/>
          <w:bCs/>
          <w:color w:val="000000"/>
          <w:sz w:val="24"/>
          <w:szCs w:val="24"/>
          <w:lang w:val="ru-RU"/>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w:t>
      </w:r>
      <w:r w:rsidR="00FB2386">
        <w:rPr>
          <w:rFonts w:ascii="Times New Roman" w:eastAsia="Calibri-Bold" w:hAnsi="Times New Roman" w:cs="Times New Roman"/>
          <w:bCs/>
          <w:color w:val="000000"/>
          <w:sz w:val="24"/>
          <w:szCs w:val="24"/>
          <w:lang w:val="ru-RU"/>
        </w:rPr>
        <w:t>ти првобитно закљученог уговора без ПДВ-а.</w:t>
      </w:r>
    </w:p>
    <w:p w:rsidR="00FB2386" w:rsidRDefault="00FB2386" w:rsidP="00950AD5">
      <w:pPr>
        <w:adjustRightInd w:val="0"/>
        <w:ind w:firstLine="709"/>
        <w:jc w:val="both"/>
        <w:rPr>
          <w:rFonts w:ascii="Times New Roman" w:eastAsia="Calibri-Bold" w:hAnsi="Times New Roman" w:cs="Times New Roman"/>
          <w:bCs/>
          <w:color w:val="000000"/>
          <w:sz w:val="24"/>
          <w:szCs w:val="24"/>
          <w:lang w:val="ru-RU"/>
        </w:rPr>
      </w:pPr>
    </w:p>
    <w:p w:rsidR="00FB2386" w:rsidRDefault="00FB2386" w:rsidP="00950AD5">
      <w:pPr>
        <w:adjustRightInd w:val="0"/>
        <w:ind w:firstLine="709"/>
        <w:jc w:val="both"/>
        <w:rPr>
          <w:rFonts w:ascii="Times New Roman" w:eastAsia="Calibri-Bold" w:hAnsi="Times New Roman" w:cs="Times New Roman"/>
          <w:bCs/>
          <w:color w:val="000000"/>
          <w:sz w:val="24"/>
          <w:szCs w:val="24"/>
          <w:lang w:val="ru-RU"/>
        </w:rPr>
      </w:pPr>
    </w:p>
    <w:p w:rsidR="00FB2386" w:rsidRPr="00FB2386" w:rsidRDefault="00FB2386" w:rsidP="00FB2386">
      <w:pPr>
        <w:widowControl/>
        <w:suppressAutoHyphens/>
        <w:adjustRightInd w:val="0"/>
        <w:ind w:firstLine="709"/>
        <w:jc w:val="both"/>
        <w:rPr>
          <w:rFonts w:ascii="Times New Roman" w:eastAsia="Calibri" w:hAnsi="Times New Roman" w:cs="Times New Roman"/>
          <w:b/>
          <w:color w:val="FF0000"/>
          <w:sz w:val="24"/>
          <w:u w:val="single"/>
          <w:lang w:val="sr-Cyrl-RS"/>
        </w:rPr>
      </w:pPr>
      <w:r w:rsidRPr="00FB2386">
        <w:rPr>
          <w:rFonts w:ascii="Times New Roman" w:eastAsia="Calibri" w:hAnsi="Times New Roman" w:cs="Times New Roman"/>
          <w:b/>
          <w:color w:val="FF0000"/>
          <w:sz w:val="24"/>
          <w:u w:val="single"/>
          <w:lang w:val="sr-Cyrl-RS"/>
        </w:rPr>
        <w:t>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41/2019), употреба печата приликом сачињавања понуде није обавезна.</w:t>
      </w:r>
    </w:p>
    <w:p w:rsidR="00FB2386" w:rsidRPr="00F114C5" w:rsidRDefault="00FB2386" w:rsidP="00950AD5">
      <w:pPr>
        <w:adjustRightInd w:val="0"/>
        <w:ind w:firstLine="709"/>
        <w:jc w:val="both"/>
        <w:rPr>
          <w:rFonts w:ascii="Times New Roman" w:eastAsia="ArialMT" w:hAnsi="Times New Roman" w:cs="Times New Roman"/>
          <w:color w:val="000000"/>
          <w:sz w:val="24"/>
          <w:szCs w:val="24"/>
        </w:rPr>
      </w:pPr>
    </w:p>
    <w:sectPr w:rsidR="00FB2386" w:rsidRPr="00F114C5">
      <w:pgSz w:w="11910" w:h="16840"/>
      <w:pgMar w:top="1380" w:right="920" w:bottom="880" w:left="84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70" w:rsidRDefault="005D7070">
      <w:r>
        <w:separator/>
      </w:r>
    </w:p>
  </w:endnote>
  <w:endnote w:type="continuationSeparator" w:id="0">
    <w:p w:rsidR="005D7070" w:rsidRDefault="005D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MS Mincho"/>
    <w:charset w:val="EE"/>
    <w:family w:val="auto"/>
    <w:pitch w:val="variable"/>
  </w:font>
  <w:font w:name="ArialMT">
    <w:altName w:val="MS Mincho"/>
    <w:panose1 w:val="00000000000000000000"/>
    <w:charset w:val="80"/>
    <w:family w:val="auto"/>
    <w:notTrueType/>
    <w:pitch w:val="default"/>
    <w:sig w:usb0="00000001" w:usb1="08070000" w:usb2="00000010"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EA" w:rsidRDefault="005D7070">
    <w:pPr>
      <w:pStyle w:val="BodyText"/>
      <w:spacing w:line="14" w:lineRule="auto"/>
      <w:rPr>
        <w:sz w:val="11"/>
      </w:rPr>
    </w:pPr>
    <w:r>
      <w:pict>
        <v:shapetype id="_x0000_t202" coordsize="21600,21600" o:spt="202" path="m,l,21600r21600,l21600,xe">
          <v:stroke joinstyle="miter"/>
          <v:path gradientshapeok="t" o:connecttype="rect"/>
        </v:shapetype>
        <v:shape id="_x0000_s2050" type="#_x0000_t202" style="position:absolute;margin-left:133.6pt;margin-top:796.9pt;width:305.5pt;height:11pt;z-index:-18061312;mso-position-horizontal-relative:page;mso-position-vertical-relative:page" filled="f" stroked="f">
          <v:textbox inset="0,0,0,0">
            <w:txbxContent>
              <w:p w:rsidR="00221BEA" w:rsidRPr="00302FCE" w:rsidRDefault="007F37C3" w:rsidP="00CB787C">
                <w:pPr>
                  <w:spacing w:before="15"/>
                  <w:ind w:left="20"/>
                  <w:jc w:val="center"/>
                  <w:rPr>
                    <w:rFonts w:ascii="Times New Roman" w:hAnsi="Times New Roman" w:cs="Times New Roman"/>
                    <w:b/>
                    <w:lang w:val="sr-Cyrl-RS"/>
                  </w:rPr>
                </w:pPr>
                <w:r>
                  <w:rPr>
                    <w:rStyle w:val="NoSpacingChar"/>
                    <w:rFonts w:eastAsia="Arial"/>
                    <w:b/>
                  </w:rPr>
                  <w:t>ЈН бр. 27</w:t>
                </w:r>
                <w:r w:rsidR="006516AE">
                  <w:rPr>
                    <w:rStyle w:val="NoSpacingChar"/>
                    <w:rFonts w:eastAsia="Arial"/>
                    <w:b/>
                  </w:rPr>
                  <w:t xml:space="preserve">/2020  </w:t>
                </w:r>
                <w:r w:rsidR="00221BEA" w:rsidRPr="00073703">
                  <w:rPr>
                    <w:rStyle w:val="NoSpacingChar"/>
                    <w:rFonts w:eastAsia="Arial"/>
                    <w:b/>
                  </w:rPr>
                  <w:t>Радови на изградњи секундарне водоводне мреже</w:t>
                </w:r>
                <w:r>
                  <w:rPr>
                    <w:rStyle w:val="NoSpacingChar"/>
                    <w:rFonts w:eastAsia="Arial"/>
                    <w:b/>
                    <w:lang w:val="sr-Cyrl-RS"/>
                  </w:rPr>
                  <w:t xml:space="preserve">  Ку</w:t>
                </w:r>
                <w:r w:rsidR="00221BEA">
                  <w:rPr>
                    <w:rStyle w:val="NoSpacingChar"/>
                    <w:rFonts w:eastAsia="Arial"/>
                    <w:b/>
                    <w:lang w:val="sr-Cyrl-RS"/>
                  </w:rPr>
                  <w:t xml:space="preserve"> </w:t>
                </w:r>
                <w:r w:rsidR="00221BEA" w:rsidRPr="00302FCE">
                  <w:rPr>
                    <w:rFonts w:ascii="Times New Roman" w:hAnsi="Times New Roman" w:cs="Times New Roman"/>
                    <w:b/>
                    <w:color w:val="4F81BC"/>
                  </w:rPr>
                  <w:t xml:space="preserve">  Кул</w:t>
                </w:r>
                <w:r w:rsidR="00221BEA" w:rsidRPr="00302FCE">
                  <w:rPr>
                    <w:rFonts w:ascii="Times New Roman" w:hAnsi="Times New Roman" w:cs="Times New Roman"/>
                    <w:b/>
                    <w:color w:val="4F81BC"/>
                    <w:lang w:val="sr-Cyrl-RS"/>
                  </w:rPr>
                  <w:t>а“</w:t>
                </w:r>
              </w:p>
            </w:txbxContent>
          </v:textbox>
          <w10:wrap anchorx="page" anchory="page"/>
        </v:shape>
      </w:pict>
    </w:r>
    <w:r>
      <w:pict>
        <v:shape id="_x0000_s2051" style="position:absolute;margin-left:52.2pt;margin-top:797.05pt;width:462.25pt;height:10.2pt;z-index:-18061824;mso-position-horizontal-relative:page;mso-position-vertical-relative:page" coordorigin="1044,15941" coordsize="9245,204" o:spt="100" adj="0,,0" path="m9244,15941r-8200,l1044,15960r8200,l9244,15941xm9264,15941r-20,l9244,16145r20,l9264,15941xm10288,15941r-1024,l9264,15960r1024,l10288,15941xe" fillcolor="gray" stroked="f">
          <v:stroke joinstyle="round"/>
          <v:formulas/>
          <v:path arrowok="t" o:connecttype="segments"/>
          <w10:wrap anchorx="page" anchory="page"/>
        </v:shape>
      </w:pict>
    </w:r>
    <w:r>
      <w:pict>
        <v:shape id="_x0000_s2049" type="#_x0000_t202" style="position:absolute;margin-left:467.4pt;margin-top:796.9pt;width:26.35pt;height:11pt;z-index:-18060800;mso-position-horizontal-relative:page;mso-position-vertical-relative:page" filled="f" stroked="f">
          <v:textbox inset="0,0,0,0">
            <w:txbxContent>
              <w:p w:rsidR="00221BEA" w:rsidRDefault="00221BEA">
                <w:pPr>
                  <w:spacing w:before="15"/>
                  <w:ind w:left="60"/>
                  <w:rPr>
                    <w:b/>
                    <w:sz w:val="16"/>
                  </w:rPr>
                </w:pPr>
                <w:r>
                  <w:fldChar w:fldCharType="begin"/>
                </w:r>
                <w:r>
                  <w:rPr>
                    <w:b/>
                    <w:color w:val="4F81BC"/>
                    <w:sz w:val="16"/>
                  </w:rPr>
                  <w:instrText xml:space="preserve"> PAGE </w:instrText>
                </w:r>
                <w:r>
                  <w:fldChar w:fldCharType="separate"/>
                </w:r>
                <w:r w:rsidR="0018495A">
                  <w:rPr>
                    <w:b/>
                    <w:noProof/>
                    <w:color w:val="4F81BC"/>
                    <w:sz w:val="16"/>
                  </w:rPr>
                  <w:t>41</w:t>
                </w:r>
                <w:r>
                  <w:fldChar w:fldCharType="end"/>
                </w:r>
                <w:r>
                  <w:rPr>
                    <w:color w:val="4F81BC"/>
                    <w:sz w:val="16"/>
                  </w:rPr>
                  <w:t xml:space="preserve">/ </w:t>
                </w:r>
                <w:r w:rsidR="007F37C3">
                  <w:rPr>
                    <w:b/>
                    <w:color w:val="4F81BC"/>
                    <w:sz w:val="16"/>
                  </w:rPr>
                  <w:t>48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70" w:rsidRDefault="005D7070">
      <w:r>
        <w:separator/>
      </w:r>
    </w:p>
  </w:footnote>
  <w:footnote w:type="continuationSeparator" w:id="0">
    <w:p w:rsidR="005D7070" w:rsidRDefault="005D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3"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15:restartNumberingAfterBreak="0">
    <w:nsid w:val="075B509E"/>
    <w:multiLevelType w:val="hybridMultilevel"/>
    <w:tmpl w:val="275AF780"/>
    <w:lvl w:ilvl="0" w:tplc="AEF218A0">
      <w:start w:val="1"/>
      <w:numFmt w:val="decimal"/>
      <w:lvlText w:val="%1)"/>
      <w:lvlJc w:val="left"/>
      <w:pPr>
        <w:ind w:left="509" w:hanging="198"/>
      </w:pPr>
      <w:rPr>
        <w:rFonts w:hint="default"/>
        <w:b/>
        <w:bCs/>
        <w:i/>
        <w:spacing w:val="-3"/>
        <w:w w:val="100"/>
        <w:lang w:eastAsia="en-US" w:bidi="ar-SA"/>
      </w:rPr>
    </w:lvl>
    <w:lvl w:ilvl="1" w:tplc="275ECCCC">
      <w:start w:val="1"/>
      <w:numFmt w:val="decimal"/>
      <w:lvlText w:val="%2)"/>
      <w:lvlJc w:val="left"/>
      <w:pPr>
        <w:ind w:left="1752" w:hanging="360"/>
      </w:pPr>
      <w:rPr>
        <w:rFonts w:ascii="Arial" w:eastAsia="Arial" w:hAnsi="Arial" w:cs="Arial" w:hint="default"/>
        <w:w w:val="99"/>
        <w:sz w:val="24"/>
        <w:szCs w:val="24"/>
        <w:lang w:eastAsia="en-US" w:bidi="ar-SA"/>
      </w:rPr>
    </w:lvl>
    <w:lvl w:ilvl="2" w:tplc="231069F2">
      <w:numFmt w:val="bullet"/>
      <w:lvlText w:val="•"/>
      <w:lvlJc w:val="left"/>
      <w:pPr>
        <w:ind w:left="2691" w:hanging="360"/>
      </w:pPr>
      <w:rPr>
        <w:rFonts w:hint="default"/>
        <w:lang w:eastAsia="en-US" w:bidi="ar-SA"/>
      </w:rPr>
    </w:lvl>
    <w:lvl w:ilvl="3" w:tplc="DF403E54">
      <w:numFmt w:val="bullet"/>
      <w:lvlText w:val="•"/>
      <w:lvlJc w:val="left"/>
      <w:pPr>
        <w:ind w:left="3623" w:hanging="360"/>
      </w:pPr>
      <w:rPr>
        <w:rFonts w:hint="default"/>
        <w:lang w:eastAsia="en-US" w:bidi="ar-SA"/>
      </w:rPr>
    </w:lvl>
    <w:lvl w:ilvl="4" w:tplc="A9548432">
      <w:numFmt w:val="bullet"/>
      <w:lvlText w:val="•"/>
      <w:lvlJc w:val="left"/>
      <w:pPr>
        <w:ind w:left="4555" w:hanging="360"/>
      </w:pPr>
      <w:rPr>
        <w:rFonts w:hint="default"/>
        <w:lang w:eastAsia="en-US" w:bidi="ar-SA"/>
      </w:rPr>
    </w:lvl>
    <w:lvl w:ilvl="5" w:tplc="DCAC3840">
      <w:numFmt w:val="bullet"/>
      <w:lvlText w:val="•"/>
      <w:lvlJc w:val="left"/>
      <w:pPr>
        <w:ind w:left="5487" w:hanging="360"/>
      </w:pPr>
      <w:rPr>
        <w:rFonts w:hint="default"/>
        <w:lang w:eastAsia="en-US" w:bidi="ar-SA"/>
      </w:rPr>
    </w:lvl>
    <w:lvl w:ilvl="6" w:tplc="3FC038A2">
      <w:numFmt w:val="bullet"/>
      <w:lvlText w:val="•"/>
      <w:lvlJc w:val="left"/>
      <w:pPr>
        <w:ind w:left="6419" w:hanging="360"/>
      </w:pPr>
      <w:rPr>
        <w:rFonts w:hint="default"/>
        <w:lang w:eastAsia="en-US" w:bidi="ar-SA"/>
      </w:rPr>
    </w:lvl>
    <w:lvl w:ilvl="7" w:tplc="F7DA0126">
      <w:numFmt w:val="bullet"/>
      <w:lvlText w:val="•"/>
      <w:lvlJc w:val="left"/>
      <w:pPr>
        <w:ind w:left="7350" w:hanging="360"/>
      </w:pPr>
      <w:rPr>
        <w:rFonts w:hint="default"/>
        <w:lang w:eastAsia="en-US" w:bidi="ar-SA"/>
      </w:rPr>
    </w:lvl>
    <w:lvl w:ilvl="8" w:tplc="4A82DF22">
      <w:numFmt w:val="bullet"/>
      <w:lvlText w:val="•"/>
      <w:lvlJc w:val="left"/>
      <w:pPr>
        <w:ind w:left="8282" w:hanging="360"/>
      </w:pPr>
      <w:rPr>
        <w:rFonts w:hint="default"/>
        <w:lang w:eastAsia="en-US" w:bidi="ar-SA"/>
      </w:rPr>
    </w:lvl>
  </w:abstractNum>
  <w:abstractNum w:abstractNumId="5"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6" w15:restartNumberingAfterBreak="0">
    <w:nsid w:val="23AB7F4C"/>
    <w:multiLevelType w:val="hybridMultilevel"/>
    <w:tmpl w:val="2736B42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52C26"/>
    <w:multiLevelType w:val="hybridMultilevel"/>
    <w:tmpl w:val="F190CB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40F475E"/>
    <w:multiLevelType w:val="hybridMultilevel"/>
    <w:tmpl w:val="5F10831C"/>
    <w:lvl w:ilvl="0" w:tplc="C08C5C96">
      <w:start w:val="2"/>
      <w:numFmt w:val="bullet"/>
      <w:lvlText w:val="-"/>
      <w:lvlJc w:val="left"/>
      <w:pPr>
        <w:ind w:left="720" w:hanging="360"/>
      </w:pPr>
      <w:rPr>
        <w:rFonts w:ascii="Times New Roman" w:eastAsia="Arial"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6788D"/>
    <w:multiLevelType w:val="hybridMultilevel"/>
    <w:tmpl w:val="22C2C5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2B42603"/>
    <w:multiLevelType w:val="hybridMultilevel"/>
    <w:tmpl w:val="B1349C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7"/>
  </w:num>
  <w:num w:numId="5">
    <w:abstractNumId w:val="11"/>
  </w:num>
  <w:num w:numId="6">
    <w:abstractNumId w:val="10"/>
  </w:num>
  <w:num w:numId="7">
    <w:abstractNumId w:val="14"/>
  </w:num>
  <w:num w:numId="8">
    <w:abstractNumId w:val="12"/>
  </w:num>
  <w:num w:numId="9">
    <w:abstractNumId w:val="16"/>
  </w:num>
  <w:num w:numId="10">
    <w:abstractNumId w:val="2"/>
  </w:num>
  <w:num w:numId="11">
    <w:abstractNumId w:val="15"/>
  </w:num>
  <w:num w:numId="12">
    <w:abstractNumId w:val="8"/>
  </w:num>
  <w:num w:numId="13">
    <w:abstractNumId w:val="9"/>
  </w:num>
  <w:num w:numId="14">
    <w:abstractNumId w:val="13"/>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E19D3"/>
    <w:rsid w:val="000126E7"/>
    <w:rsid w:val="000154D2"/>
    <w:rsid w:val="0003716A"/>
    <w:rsid w:val="00060A5D"/>
    <w:rsid w:val="00061356"/>
    <w:rsid w:val="00073703"/>
    <w:rsid w:val="0008018C"/>
    <w:rsid w:val="00081CF6"/>
    <w:rsid w:val="00084F6F"/>
    <w:rsid w:val="0008519C"/>
    <w:rsid w:val="000852A3"/>
    <w:rsid w:val="00093576"/>
    <w:rsid w:val="000D0A97"/>
    <w:rsid w:val="000D190F"/>
    <w:rsid w:val="000D2930"/>
    <w:rsid w:val="000D775F"/>
    <w:rsid w:val="000D7EE6"/>
    <w:rsid w:val="000D7F72"/>
    <w:rsid w:val="00100B8F"/>
    <w:rsid w:val="0010297F"/>
    <w:rsid w:val="00112243"/>
    <w:rsid w:val="00126B8B"/>
    <w:rsid w:val="0013073A"/>
    <w:rsid w:val="00134C00"/>
    <w:rsid w:val="00134E7D"/>
    <w:rsid w:val="0014349D"/>
    <w:rsid w:val="00172798"/>
    <w:rsid w:val="0017574E"/>
    <w:rsid w:val="00176325"/>
    <w:rsid w:val="001763AC"/>
    <w:rsid w:val="0018495A"/>
    <w:rsid w:val="00191F51"/>
    <w:rsid w:val="001A2888"/>
    <w:rsid w:val="001A57BB"/>
    <w:rsid w:val="001B636C"/>
    <w:rsid w:val="001C2EFF"/>
    <w:rsid w:val="001D5C71"/>
    <w:rsid w:val="001D7C04"/>
    <w:rsid w:val="001E6E83"/>
    <w:rsid w:val="001F195C"/>
    <w:rsid w:val="001F4222"/>
    <w:rsid w:val="00207447"/>
    <w:rsid w:val="00211CE1"/>
    <w:rsid w:val="0021358F"/>
    <w:rsid w:val="00221BEA"/>
    <w:rsid w:val="00243B5A"/>
    <w:rsid w:val="00252A67"/>
    <w:rsid w:val="0026075F"/>
    <w:rsid w:val="002737C5"/>
    <w:rsid w:val="00281498"/>
    <w:rsid w:val="00294B99"/>
    <w:rsid w:val="002A0D11"/>
    <w:rsid w:val="002C609D"/>
    <w:rsid w:val="002E19D3"/>
    <w:rsid w:val="00302FCE"/>
    <w:rsid w:val="00310DFC"/>
    <w:rsid w:val="00315F81"/>
    <w:rsid w:val="00323FB4"/>
    <w:rsid w:val="003259F7"/>
    <w:rsid w:val="00333DFE"/>
    <w:rsid w:val="00357B04"/>
    <w:rsid w:val="00367459"/>
    <w:rsid w:val="00373361"/>
    <w:rsid w:val="00383C03"/>
    <w:rsid w:val="00386446"/>
    <w:rsid w:val="003920D8"/>
    <w:rsid w:val="003957BB"/>
    <w:rsid w:val="003B15FC"/>
    <w:rsid w:val="003C5BD0"/>
    <w:rsid w:val="003D487E"/>
    <w:rsid w:val="00400308"/>
    <w:rsid w:val="004029ED"/>
    <w:rsid w:val="00403F53"/>
    <w:rsid w:val="00404D20"/>
    <w:rsid w:val="00412B28"/>
    <w:rsid w:val="0041429C"/>
    <w:rsid w:val="004156AD"/>
    <w:rsid w:val="004174F6"/>
    <w:rsid w:val="00421333"/>
    <w:rsid w:val="004233BE"/>
    <w:rsid w:val="00426063"/>
    <w:rsid w:val="00433D14"/>
    <w:rsid w:val="004348D4"/>
    <w:rsid w:val="00435F79"/>
    <w:rsid w:val="00454F99"/>
    <w:rsid w:val="00463BDC"/>
    <w:rsid w:val="00472A12"/>
    <w:rsid w:val="00476304"/>
    <w:rsid w:val="004846DC"/>
    <w:rsid w:val="004900F2"/>
    <w:rsid w:val="004D3AEB"/>
    <w:rsid w:val="00500439"/>
    <w:rsid w:val="0052279E"/>
    <w:rsid w:val="005315DF"/>
    <w:rsid w:val="00534FAA"/>
    <w:rsid w:val="00546C2C"/>
    <w:rsid w:val="005471A1"/>
    <w:rsid w:val="005564D1"/>
    <w:rsid w:val="0056145F"/>
    <w:rsid w:val="00564ECF"/>
    <w:rsid w:val="00570BC1"/>
    <w:rsid w:val="00572ECC"/>
    <w:rsid w:val="00580176"/>
    <w:rsid w:val="005871CD"/>
    <w:rsid w:val="005A3619"/>
    <w:rsid w:val="005B140D"/>
    <w:rsid w:val="005D28FF"/>
    <w:rsid w:val="005D4752"/>
    <w:rsid w:val="005D6FE1"/>
    <w:rsid w:val="005D7070"/>
    <w:rsid w:val="005E40A3"/>
    <w:rsid w:val="00602ECD"/>
    <w:rsid w:val="00603AE8"/>
    <w:rsid w:val="00614436"/>
    <w:rsid w:val="0063544A"/>
    <w:rsid w:val="006361EE"/>
    <w:rsid w:val="00637373"/>
    <w:rsid w:val="006516AE"/>
    <w:rsid w:val="006703A7"/>
    <w:rsid w:val="006715E7"/>
    <w:rsid w:val="0067600D"/>
    <w:rsid w:val="00676E48"/>
    <w:rsid w:val="00691CDB"/>
    <w:rsid w:val="00694F89"/>
    <w:rsid w:val="006A5A1A"/>
    <w:rsid w:val="006B1193"/>
    <w:rsid w:val="006C2F61"/>
    <w:rsid w:val="006C35AB"/>
    <w:rsid w:val="006C67FF"/>
    <w:rsid w:val="006F0A80"/>
    <w:rsid w:val="006F616D"/>
    <w:rsid w:val="006F71C8"/>
    <w:rsid w:val="00720537"/>
    <w:rsid w:val="00720A48"/>
    <w:rsid w:val="007248D0"/>
    <w:rsid w:val="0073538F"/>
    <w:rsid w:val="00750461"/>
    <w:rsid w:val="00761513"/>
    <w:rsid w:val="007660E6"/>
    <w:rsid w:val="00772A7D"/>
    <w:rsid w:val="00785052"/>
    <w:rsid w:val="007B054D"/>
    <w:rsid w:val="007B1BD1"/>
    <w:rsid w:val="007B7D1A"/>
    <w:rsid w:val="007D43C0"/>
    <w:rsid w:val="007D658D"/>
    <w:rsid w:val="007F338A"/>
    <w:rsid w:val="007F37C3"/>
    <w:rsid w:val="00800462"/>
    <w:rsid w:val="00802E0C"/>
    <w:rsid w:val="00810DE5"/>
    <w:rsid w:val="008139F6"/>
    <w:rsid w:val="00815E81"/>
    <w:rsid w:val="00821186"/>
    <w:rsid w:val="0083449F"/>
    <w:rsid w:val="00834E58"/>
    <w:rsid w:val="00834EB8"/>
    <w:rsid w:val="00837201"/>
    <w:rsid w:val="00843022"/>
    <w:rsid w:val="008536C4"/>
    <w:rsid w:val="00877976"/>
    <w:rsid w:val="008820E3"/>
    <w:rsid w:val="00884641"/>
    <w:rsid w:val="00891565"/>
    <w:rsid w:val="008A1CC5"/>
    <w:rsid w:val="008A2929"/>
    <w:rsid w:val="008B6CEB"/>
    <w:rsid w:val="008C7A9E"/>
    <w:rsid w:val="008D489D"/>
    <w:rsid w:val="008D5D9D"/>
    <w:rsid w:val="00901E99"/>
    <w:rsid w:val="00904113"/>
    <w:rsid w:val="00916CEE"/>
    <w:rsid w:val="00934A4E"/>
    <w:rsid w:val="0093790C"/>
    <w:rsid w:val="00943C7D"/>
    <w:rsid w:val="00950AD5"/>
    <w:rsid w:val="00950C82"/>
    <w:rsid w:val="009542F6"/>
    <w:rsid w:val="0096549F"/>
    <w:rsid w:val="0097567E"/>
    <w:rsid w:val="00975B21"/>
    <w:rsid w:val="009760A1"/>
    <w:rsid w:val="009A7B49"/>
    <w:rsid w:val="009C0758"/>
    <w:rsid w:val="009D7242"/>
    <w:rsid w:val="009D7B9C"/>
    <w:rsid w:val="009E1153"/>
    <w:rsid w:val="009E42C8"/>
    <w:rsid w:val="00A16AE4"/>
    <w:rsid w:val="00A341C8"/>
    <w:rsid w:val="00A35CA4"/>
    <w:rsid w:val="00A4645E"/>
    <w:rsid w:val="00A46CD3"/>
    <w:rsid w:val="00A5223A"/>
    <w:rsid w:val="00A638F5"/>
    <w:rsid w:val="00A6446A"/>
    <w:rsid w:val="00A66302"/>
    <w:rsid w:val="00A830B0"/>
    <w:rsid w:val="00AA4530"/>
    <w:rsid w:val="00AB333A"/>
    <w:rsid w:val="00AD0620"/>
    <w:rsid w:val="00AD0914"/>
    <w:rsid w:val="00AD0BE9"/>
    <w:rsid w:val="00AE0357"/>
    <w:rsid w:val="00AE21C6"/>
    <w:rsid w:val="00AE30E5"/>
    <w:rsid w:val="00AE42EB"/>
    <w:rsid w:val="00AE59BC"/>
    <w:rsid w:val="00AF3418"/>
    <w:rsid w:val="00AF4D06"/>
    <w:rsid w:val="00AF4F22"/>
    <w:rsid w:val="00AF7916"/>
    <w:rsid w:val="00B02AAC"/>
    <w:rsid w:val="00B10129"/>
    <w:rsid w:val="00B12183"/>
    <w:rsid w:val="00B25D28"/>
    <w:rsid w:val="00B4653E"/>
    <w:rsid w:val="00B806C0"/>
    <w:rsid w:val="00B9377B"/>
    <w:rsid w:val="00BA38F6"/>
    <w:rsid w:val="00BA42D4"/>
    <w:rsid w:val="00BA5A74"/>
    <w:rsid w:val="00BA687B"/>
    <w:rsid w:val="00BA691D"/>
    <w:rsid w:val="00BB35DE"/>
    <w:rsid w:val="00BC2C36"/>
    <w:rsid w:val="00BC66B3"/>
    <w:rsid w:val="00BD33BA"/>
    <w:rsid w:val="00BD3B6B"/>
    <w:rsid w:val="00BF208C"/>
    <w:rsid w:val="00BF54B5"/>
    <w:rsid w:val="00C02DDC"/>
    <w:rsid w:val="00C04934"/>
    <w:rsid w:val="00C157C5"/>
    <w:rsid w:val="00C57080"/>
    <w:rsid w:val="00C574FB"/>
    <w:rsid w:val="00C61836"/>
    <w:rsid w:val="00C65FE6"/>
    <w:rsid w:val="00C66E4E"/>
    <w:rsid w:val="00C67FE9"/>
    <w:rsid w:val="00C7069C"/>
    <w:rsid w:val="00C7360D"/>
    <w:rsid w:val="00C81D11"/>
    <w:rsid w:val="00C84175"/>
    <w:rsid w:val="00C84920"/>
    <w:rsid w:val="00C9610B"/>
    <w:rsid w:val="00CA1274"/>
    <w:rsid w:val="00CA49AE"/>
    <w:rsid w:val="00CA5B9E"/>
    <w:rsid w:val="00CB787C"/>
    <w:rsid w:val="00CC7ABB"/>
    <w:rsid w:val="00CD744C"/>
    <w:rsid w:val="00CE4512"/>
    <w:rsid w:val="00D218F3"/>
    <w:rsid w:val="00D22B3F"/>
    <w:rsid w:val="00D256CF"/>
    <w:rsid w:val="00D31E85"/>
    <w:rsid w:val="00D4407F"/>
    <w:rsid w:val="00D45506"/>
    <w:rsid w:val="00D5547C"/>
    <w:rsid w:val="00D56110"/>
    <w:rsid w:val="00D62CAB"/>
    <w:rsid w:val="00D64D93"/>
    <w:rsid w:val="00D80F1F"/>
    <w:rsid w:val="00D81722"/>
    <w:rsid w:val="00D96AF5"/>
    <w:rsid w:val="00DA2F97"/>
    <w:rsid w:val="00DA701C"/>
    <w:rsid w:val="00DB0E81"/>
    <w:rsid w:val="00DB1708"/>
    <w:rsid w:val="00DC7923"/>
    <w:rsid w:val="00E13893"/>
    <w:rsid w:val="00E1735C"/>
    <w:rsid w:val="00E218A7"/>
    <w:rsid w:val="00E26B5B"/>
    <w:rsid w:val="00E26F44"/>
    <w:rsid w:val="00E77598"/>
    <w:rsid w:val="00EA389F"/>
    <w:rsid w:val="00EA4B3A"/>
    <w:rsid w:val="00EB6CAC"/>
    <w:rsid w:val="00EC1F65"/>
    <w:rsid w:val="00EC3072"/>
    <w:rsid w:val="00EC3A9A"/>
    <w:rsid w:val="00ED2FFE"/>
    <w:rsid w:val="00ED5227"/>
    <w:rsid w:val="00F02C0E"/>
    <w:rsid w:val="00F114C5"/>
    <w:rsid w:val="00F1263B"/>
    <w:rsid w:val="00F44E35"/>
    <w:rsid w:val="00F4735F"/>
    <w:rsid w:val="00F5794D"/>
    <w:rsid w:val="00F671DE"/>
    <w:rsid w:val="00F70D01"/>
    <w:rsid w:val="00F72759"/>
    <w:rsid w:val="00F76038"/>
    <w:rsid w:val="00F84200"/>
    <w:rsid w:val="00FA2CEC"/>
    <w:rsid w:val="00FA5FAD"/>
    <w:rsid w:val="00FB2386"/>
    <w:rsid w:val="00FB394F"/>
    <w:rsid w:val="00FC2918"/>
    <w:rsid w:val="00FD571D"/>
    <w:rsid w:val="00FF1E15"/>
    <w:rsid w:val="00FF53D3"/>
    <w:rsid w:val="00FF78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46D2FB"/>
  <w15:docId w15:val="{F4651544-B750-4A14-936D-F3660857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ind w:left="312"/>
      <w:outlineLvl w:val="0"/>
    </w:pPr>
    <w:rPr>
      <w:b/>
      <w:bCs/>
    </w:rPr>
  </w:style>
  <w:style w:type="paragraph" w:styleId="Heading2">
    <w:name w:val="heading 2"/>
    <w:basedOn w:val="Normal"/>
    <w:link w:val="Heading2Char"/>
    <w:uiPriority w:val="9"/>
    <w:qFormat/>
    <w:pPr>
      <w:ind w:left="121"/>
      <w:outlineLvl w:val="1"/>
    </w:pPr>
    <w:rPr>
      <w:b/>
      <w:bCs/>
      <w:i/>
    </w:rPr>
  </w:style>
  <w:style w:type="paragraph" w:styleId="Heading3">
    <w:name w:val="heading 3"/>
    <w:basedOn w:val="Normal"/>
    <w:next w:val="Normal"/>
    <w:link w:val="Heading3Char"/>
    <w:qFormat/>
    <w:rsid w:val="00877976"/>
    <w:pPr>
      <w:keepNext/>
      <w:widowControl/>
      <w:tabs>
        <w:tab w:val="num" w:pos="0"/>
      </w:tabs>
      <w:suppressAutoHyphens/>
      <w:autoSpaceDE/>
      <w:autoSpaceDN/>
      <w:jc w:val="center"/>
      <w:outlineLvl w:val="2"/>
    </w:pPr>
    <w:rPr>
      <w:rFonts w:ascii="Times New Roman" w:eastAsia="Times New Roman" w:hAnsi="Times New Roman" w:cs="Times New Roman"/>
      <w:b/>
      <w:bCs/>
      <w:sz w:val="24"/>
      <w:szCs w:val="24"/>
      <w:lang w:val="sr-Cyrl-CS" w:eastAsia="ar-SA"/>
    </w:rPr>
  </w:style>
  <w:style w:type="paragraph" w:styleId="Heading4">
    <w:name w:val="heading 4"/>
    <w:basedOn w:val="Normal"/>
    <w:next w:val="Normal"/>
    <w:link w:val="Heading4Char"/>
    <w:unhideWhenUsed/>
    <w:qFormat/>
    <w:rsid w:val="001F42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87797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877976"/>
    <w:pPr>
      <w:keepNext/>
      <w:widowControl/>
      <w:tabs>
        <w:tab w:val="num" w:pos="0"/>
      </w:tabs>
      <w:suppressAutoHyphens/>
      <w:autoSpaceDE/>
      <w:autoSpaceDN/>
      <w:jc w:val="center"/>
      <w:outlineLvl w:val="5"/>
    </w:pPr>
    <w:rPr>
      <w:rFonts w:ascii="Times New Roman" w:eastAsia="Times New Roman" w:hAnsi="Times New Roman" w:cs="Times New Roman"/>
      <w:b/>
      <w:bCs/>
      <w:sz w:val="36"/>
      <w:szCs w:val="24"/>
      <w:lang w:val="sr-Cyrl-CS" w:eastAsia="ar-SA"/>
    </w:rPr>
  </w:style>
  <w:style w:type="paragraph" w:styleId="Heading7">
    <w:name w:val="heading 7"/>
    <w:basedOn w:val="Normal"/>
    <w:next w:val="Normal"/>
    <w:link w:val="Heading7Char"/>
    <w:uiPriority w:val="9"/>
    <w:semiHidden/>
    <w:unhideWhenUsed/>
    <w:qFormat/>
    <w:rsid w:val="00877976"/>
    <w:pPr>
      <w:widowControl/>
      <w:suppressAutoHyphens/>
      <w:autoSpaceDE/>
      <w:autoSpaceDN/>
      <w:spacing w:before="240" w:after="60"/>
      <w:outlineLvl w:val="6"/>
    </w:pPr>
    <w:rPr>
      <w:rFonts w:ascii="Calibri" w:eastAsia="Times New Roman" w:hAnsi="Calibri" w:cs="Times New Roman"/>
      <w:sz w:val="24"/>
      <w:szCs w:val="24"/>
      <w:lang w:val="en-GB" w:eastAsia="ar-SA"/>
    </w:rPr>
  </w:style>
  <w:style w:type="paragraph" w:styleId="Heading9">
    <w:name w:val="heading 9"/>
    <w:basedOn w:val="Normal"/>
    <w:next w:val="Normal"/>
    <w:link w:val="Heading9Char"/>
    <w:uiPriority w:val="9"/>
    <w:semiHidden/>
    <w:unhideWhenUsed/>
    <w:qFormat/>
    <w:rsid w:val="00877976"/>
    <w:pPr>
      <w:keepNext/>
      <w:keepLines/>
      <w:widowControl/>
      <w:suppressAutoHyphens/>
      <w:autoSpaceDE/>
      <w:autoSpaceDN/>
      <w:spacing w:before="200"/>
      <w:outlineLvl w:val="8"/>
    </w:pPr>
    <w:rPr>
      <w:rFonts w:ascii="Cambria" w:eastAsia="Times New Roman" w:hAnsi="Cambria" w:cs="Times New Roman"/>
      <w:i/>
      <w:iCs/>
      <w:color w:val="404040"/>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7976"/>
    <w:rPr>
      <w:rFonts w:ascii="Arial" w:eastAsia="Arial" w:hAnsi="Arial" w:cs="Arial"/>
      <w:b/>
      <w:bCs/>
    </w:rPr>
  </w:style>
  <w:style w:type="character" w:customStyle="1" w:styleId="Heading2Char">
    <w:name w:val="Heading 2 Char"/>
    <w:link w:val="Heading2"/>
    <w:uiPriority w:val="9"/>
    <w:rsid w:val="00877976"/>
    <w:rPr>
      <w:rFonts w:ascii="Arial" w:eastAsia="Arial" w:hAnsi="Arial" w:cs="Arial"/>
      <w:b/>
      <w:bCs/>
      <w:i/>
    </w:rPr>
  </w:style>
  <w:style w:type="character" w:customStyle="1" w:styleId="Heading3Char">
    <w:name w:val="Heading 3 Char"/>
    <w:basedOn w:val="DefaultParagraphFont"/>
    <w:link w:val="Heading3"/>
    <w:rsid w:val="00877976"/>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1F4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87797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877976"/>
    <w:rPr>
      <w:rFonts w:ascii="Times New Roman" w:eastAsia="Times New Roman" w:hAnsi="Times New Roman" w:cs="Times New Roman"/>
      <w:b/>
      <w:bCs/>
      <w:sz w:val="36"/>
      <w:szCs w:val="24"/>
      <w:lang w:val="sr-Cyrl-CS" w:eastAsia="ar-SA"/>
    </w:rPr>
  </w:style>
  <w:style w:type="character" w:customStyle="1" w:styleId="Heading7Char">
    <w:name w:val="Heading 7 Char"/>
    <w:basedOn w:val="DefaultParagraphFont"/>
    <w:link w:val="Heading7"/>
    <w:uiPriority w:val="9"/>
    <w:semiHidden/>
    <w:rsid w:val="00877976"/>
    <w:rPr>
      <w:rFonts w:ascii="Calibri" w:eastAsia="Times New Roman" w:hAnsi="Calibri" w:cs="Times New Roman"/>
      <w:sz w:val="24"/>
      <w:szCs w:val="24"/>
      <w:lang w:val="en-GB" w:eastAsia="ar-SA"/>
    </w:rPr>
  </w:style>
  <w:style w:type="paragraph" w:styleId="BodyText">
    <w:name w:val="Body Text"/>
    <w:basedOn w:val="Normal"/>
    <w:link w:val="BodyTextChar"/>
    <w:qFormat/>
  </w:style>
  <w:style w:type="character" w:customStyle="1" w:styleId="BodyTextChar">
    <w:name w:val="Body Text Char"/>
    <w:link w:val="BodyText"/>
    <w:rsid w:val="00877976"/>
    <w:rPr>
      <w:rFonts w:ascii="Arial" w:eastAsia="Arial" w:hAnsi="Arial" w:cs="Arial"/>
    </w:rPr>
  </w:style>
  <w:style w:type="paragraph" w:styleId="Title">
    <w:name w:val="Title"/>
    <w:basedOn w:val="Normal"/>
    <w:link w:val="TitleChar"/>
    <w:qFormat/>
    <w:pPr>
      <w:spacing w:before="47"/>
      <w:ind w:left="79"/>
    </w:pPr>
    <w:rPr>
      <w:rFonts w:ascii="Times New Roman" w:eastAsia="Times New Roman" w:hAnsi="Times New Roman" w:cs="Times New Roman"/>
      <w:b/>
      <w:bCs/>
      <w:sz w:val="24"/>
      <w:szCs w:val="24"/>
    </w:rPr>
  </w:style>
  <w:style w:type="character" w:customStyle="1" w:styleId="TitleChar">
    <w:name w:val="Title Char"/>
    <w:link w:val="Title"/>
    <w:rsid w:val="00877976"/>
    <w:rPr>
      <w:rFonts w:ascii="Times New Roman" w:eastAsia="Times New Roman" w:hAnsi="Times New Roman" w:cs="Times New Roman"/>
      <w:b/>
      <w:bCs/>
      <w:sz w:val="24"/>
      <w:szCs w:val="24"/>
    </w:rPr>
  </w:style>
  <w:style w:type="paragraph" w:styleId="ListParagraph">
    <w:name w:val="List Paragraph"/>
    <w:aliases w:val="Liste 1,List Paragraph1"/>
    <w:basedOn w:val="Normal"/>
    <w:link w:val="ListParagraphChar"/>
    <w:qFormat/>
    <w:pPr>
      <w:ind w:left="312" w:hanging="361"/>
    </w:pPr>
  </w:style>
  <w:style w:type="character" w:customStyle="1" w:styleId="ListParagraphChar">
    <w:name w:val="List Paragraph Char"/>
    <w:aliases w:val="Liste 1 Char,List Paragraph1 Char"/>
    <w:link w:val="ListParagraph"/>
    <w:rsid w:val="00383C03"/>
    <w:rPr>
      <w:rFonts w:ascii="Arial" w:eastAsia="Arial" w:hAnsi="Arial" w:cs="Arial"/>
    </w:rPr>
  </w:style>
  <w:style w:type="paragraph" w:customStyle="1" w:styleId="TableParagraph">
    <w:name w:val="Table Paragraph"/>
    <w:basedOn w:val="Normal"/>
    <w:uiPriority w:val="1"/>
    <w:qFormat/>
  </w:style>
  <w:style w:type="paragraph" w:customStyle="1" w:styleId="Default">
    <w:name w:val="Default"/>
    <w:link w:val="DefaultChar"/>
    <w:rsid w:val="00C9610B"/>
    <w:pPr>
      <w:widowControl/>
      <w:adjustRightInd w:val="0"/>
    </w:pPr>
    <w:rPr>
      <w:rFonts w:ascii="Arial" w:eastAsia="Calibri" w:hAnsi="Arial" w:cs="Times New Roman"/>
      <w:color w:val="000000"/>
      <w:sz w:val="24"/>
      <w:szCs w:val="24"/>
      <w:lang w:val="sr-Latn-RS" w:eastAsia="sr-Latn-RS"/>
    </w:rPr>
  </w:style>
  <w:style w:type="character" w:customStyle="1" w:styleId="DefaultChar">
    <w:name w:val="Default Char"/>
    <w:link w:val="Default"/>
    <w:rsid w:val="00C9610B"/>
    <w:rPr>
      <w:rFonts w:ascii="Arial" w:eastAsia="Calibri" w:hAnsi="Arial" w:cs="Times New Roman"/>
      <w:color w:val="000000"/>
      <w:sz w:val="24"/>
      <w:szCs w:val="24"/>
      <w:lang w:val="sr-Latn-RS" w:eastAsia="sr-Latn-RS"/>
    </w:rPr>
  </w:style>
  <w:style w:type="paragraph" w:styleId="Header">
    <w:name w:val="header"/>
    <w:aliases w:val="Char"/>
    <w:basedOn w:val="Normal"/>
    <w:link w:val="HeaderChar"/>
    <w:unhideWhenUsed/>
    <w:rsid w:val="00CB787C"/>
    <w:pPr>
      <w:tabs>
        <w:tab w:val="center" w:pos="4536"/>
        <w:tab w:val="right" w:pos="9072"/>
      </w:tabs>
    </w:pPr>
  </w:style>
  <w:style w:type="character" w:customStyle="1" w:styleId="HeaderChar">
    <w:name w:val="Header Char"/>
    <w:aliases w:val="Char Char"/>
    <w:basedOn w:val="DefaultParagraphFont"/>
    <w:link w:val="Header"/>
    <w:rsid w:val="00CB787C"/>
    <w:rPr>
      <w:rFonts w:ascii="Arial" w:eastAsia="Arial" w:hAnsi="Arial" w:cs="Arial"/>
    </w:rPr>
  </w:style>
  <w:style w:type="paragraph" w:styleId="Footer">
    <w:name w:val="footer"/>
    <w:basedOn w:val="Normal"/>
    <w:link w:val="FooterChar"/>
    <w:uiPriority w:val="99"/>
    <w:unhideWhenUsed/>
    <w:rsid w:val="00CB787C"/>
    <w:pPr>
      <w:tabs>
        <w:tab w:val="center" w:pos="4536"/>
        <w:tab w:val="right" w:pos="9072"/>
      </w:tabs>
    </w:pPr>
  </w:style>
  <w:style w:type="character" w:customStyle="1" w:styleId="FooterChar">
    <w:name w:val="Footer Char"/>
    <w:basedOn w:val="DefaultParagraphFont"/>
    <w:link w:val="Footer"/>
    <w:uiPriority w:val="99"/>
    <w:rsid w:val="00CB787C"/>
    <w:rPr>
      <w:rFonts w:ascii="Arial" w:eastAsia="Arial" w:hAnsi="Arial" w:cs="Arial"/>
    </w:rPr>
  </w:style>
  <w:style w:type="paragraph" w:styleId="NoSpacing">
    <w:name w:val="No Spacing"/>
    <w:link w:val="NoSpacingChar"/>
    <w:uiPriority w:val="1"/>
    <w:qFormat/>
    <w:rsid w:val="00383C03"/>
    <w:pPr>
      <w:widowControl/>
      <w:autoSpaceDE/>
      <w:autoSpaceDN/>
    </w:pPr>
    <w:rPr>
      <w:rFonts w:ascii="Times New Roman" w:eastAsia="Times New Roman" w:hAnsi="Times New Roman" w:cs="Times New Roman"/>
      <w:sz w:val="20"/>
      <w:szCs w:val="20"/>
    </w:rPr>
  </w:style>
  <w:style w:type="character" w:customStyle="1" w:styleId="NoSpacingChar">
    <w:name w:val="No Spacing Char"/>
    <w:link w:val="NoSpacing"/>
    <w:uiPriority w:val="1"/>
    <w:rsid w:val="001F4222"/>
    <w:rPr>
      <w:rFonts w:ascii="Times New Roman" w:eastAsia="Times New Roman" w:hAnsi="Times New Roman" w:cs="Times New Roman"/>
      <w:sz w:val="20"/>
      <w:szCs w:val="20"/>
    </w:rPr>
  </w:style>
  <w:style w:type="paragraph" w:customStyle="1" w:styleId="ListParagraph2">
    <w:name w:val="List Paragraph2"/>
    <w:basedOn w:val="Normal"/>
    <w:qFormat/>
    <w:rsid w:val="00383C03"/>
    <w:pPr>
      <w:widowControl/>
      <w:autoSpaceDE/>
      <w:autoSpaceDN/>
      <w:spacing w:line="262" w:lineRule="auto"/>
      <w:ind w:left="720"/>
      <w:jc w:val="both"/>
    </w:pPr>
    <w:rPr>
      <w:rFonts w:ascii="Calibri" w:eastAsia="Calibri" w:hAnsi="Calibri"/>
      <w:sz w:val="20"/>
      <w:szCs w:val="20"/>
    </w:rPr>
  </w:style>
  <w:style w:type="paragraph" w:styleId="BodyTextIndent">
    <w:name w:val="Body Text Indent"/>
    <w:basedOn w:val="Normal"/>
    <w:link w:val="BodyTextIndentChar"/>
    <w:unhideWhenUsed/>
    <w:rsid w:val="0097567E"/>
    <w:pPr>
      <w:spacing w:after="120"/>
      <w:ind w:left="283"/>
    </w:pPr>
  </w:style>
  <w:style w:type="character" w:customStyle="1" w:styleId="BodyTextIndentChar">
    <w:name w:val="Body Text Indent Char"/>
    <w:basedOn w:val="DefaultParagraphFont"/>
    <w:link w:val="BodyTextIndent"/>
    <w:rsid w:val="0097567E"/>
    <w:rPr>
      <w:rFonts w:ascii="Arial" w:eastAsia="Arial" w:hAnsi="Arial" w:cs="Arial"/>
    </w:rPr>
  </w:style>
  <w:style w:type="paragraph" w:customStyle="1" w:styleId="western">
    <w:name w:val="western"/>
    <w:basedOn w:val="Normal"/>
    <w:rsid w:val="00691CDB"/>
    <w:pPr>
      <w:widowControl/>
      <w:autoSpaceDE/>
      <w:autoSpaceDN/>
      <w:spacing w:before="100" w:beforeAutospacing="1"/>
      <w:jc w:val="both"/>
    </w:pPr>
    <w:rPr>
      <w:rFonts w:ascii="Times New Roman" w:eastAsia="Times New Roman" w:hAnsi="Times New Roman" w:cs="Times New Roman"/>
      <w:sz w:val="24"/>
      <w:szCs w:val="24"/>
      <w:lang w:val="sr-Latn-CS" w:eastAsia="sr-Latn-CS"/>
    </w:rPr>
  </w:style>
  <w:style w:type="paragraph" w:customStyle="1" w:styleId="Style15">
    <w:name w:val="Style15"/>
    <w:basedOn w:val="Normal"/>
    <w:rsid w:val="00785052"/>
    <w:pPr>
      <w:adjustRightInd w:val="0"/>
      <w:spacing w:line="295" w:lineRule="exact"/>
      <w:jc w:val="both"/>
    </w:pPr>
    <w:rPr>
      <w:rFonts w:ascii="Book Antiqua" w:eastAsia="Times New Roman" w:hAnsi="Book Antiqua" w:cs="Times New Roman"/>
      <w:sz w:val="24"/>
      <w:szCs w:val="24"/>
    </w:rPr>
  </w:style>
  <w:style w:type="character" w:customStyle="1" w:styleId="Heading9Char">
    <w:name w:val="Heading 9 Char"/>
    <w:basedOn w:val="DefaultParagraphFont"/>
    <w:link w:val="Heading9"/>
    <w:uiPriority w:val="9"/>
    <w:semiHidden/>
    <w:rsid w:val="00877976"/>
    <w:rPr>
      <w:rFonts w:ascii="Cambria" w:eastAsia="Times New Roman" w:hAnsi="Cambria" w:cs="Times New Roman"/>
      <w:i/>
      <w:iCs/>
      <w:color w:val="404040"/>
      <w:sz w:val="20"/>
      <w:szCs w:val="20"/>
      <w:lang w:val="en-GB" w:eastAsia="ar-SA"/>
    </w:rPr>
  </w:style>
  <w:style w:type="paragraph" w:styleId="BodyTextIndent2">
    <w:name w:val="Body Text Indent 2"/>
    <w:basedOn w:val="Normal"/>
    <w:link w:val="BodyTextIndent2Char"/>
    <w:rsid w:val="00877976"/>
    <w:pPr>
      <w:widowControl/>
      <w:suppressAutoHyphens/>
      <w:autoSpaceDE/>
      <w:autoSpaceDN/>
      <w:ind w:firstLine="720"/>
      <w:jc w:val="both"/>
    </w:pPr>
    <w:rPr>
      <w:rFonts w:ascii="Times New Roman" w:eastAsia="Times New Roman" w:hAnsi="Times New Roman" w:cs="Times New Roman"/>
      <w:sz w:val="24"/>
      <w:szCs w:val="24"/>
      <w:lang w:val="sr-Cyrl-CS" w:eastAsia="ar-SA"/>
    </w:rPr>
  </w:style>
  <w:style w:type="character" w:customStyle="1" w:styleId="BodyTextIndent2Char">
    <w:name w:val="Body Text Indent 2 Char"/>
    <w:basedOn w:val="DefaultParagraphFont"/>
    <w:link w:val="BodyTextIndent2"/>
    <w:rsid w:val="00877976"/>
    <w:rPr>
      <w:rFonts w:ascii="Times New Roman" w:eastAsia="Times New Roman" w:hAnsi="Times New Roman" w:cs="Times New Roman"/>
      <w:sz w:val="24"/>
      <w:szCs w:val="24"/>
      <w:lang w:val="sr-Cyrl-CS" w:eastAsia="ar-SA"/>
    </w:rPr>
  </w:style>
  <w:style w:type="paragraph" w:styleId="BalloonText">
    <w:name w:val="Balloon Text"/>
    <w:basedOn w:val="Normal"/>
    <w:link w:val="BalloonTextChar"/>
    <w:uiPriority w:val="99"/>
    <w:unhideWhenUsed/>
    <w:rsid w:val="00877976"/>
    <w:pPr>
      <w:widowControl/>
      <w:suppressAutoHyphens/>
      <w:autoSpaceDE/>
      <w:autoSpaceDN/>
    </w:pPr>
    <w:rPr>
      <w:rFonts w:ascii="Tahoma" w:eastAsia="Times New Roman" w:hAnsi="Tahoma" w:cs="Times New Roman"/>
      <w:sz w:val="16"/>
      <w:szCs w:val="16"/>
      <w:lang w:val="en-GB" w:eastAsia="ar-SA"/>
    </w:rPr>
  </w:style>
  <w:style w:type="character" w:customStyle="1" w:styleId="BalloonTextChar">
    <w:name w:val="Balloon Text Char"/>
    <w:basedOn w:val="DefaultParagraphFont"/>
    <w:link w:val="BalloonText"/>
    <w:uiPriority w:val="99"/>
    <w:rsid w:val="00877976"/>
    <w:rPr>
      <w:rFonts w:ascii="Tahoma" w:eastAsia="Times New Roman" w:hAnsi="Tahoma" w:cs="Times New Roman"/>
      <w:sz w:val="16"/>
      <w:szCs w:val="16"/>
      <w:lang w:val="en-GB" w:eastAsia="ar-SA"/>
    </w:rPr>
  </w:style>
  <w:style w:type="paragraph" w:styleId="BodyText3">
    <w:name w:val="Body Text 3"/>
    <w:basedOn w:val="Normal"/>
    <w:link w:val="BodyText3Char"/>
    <w:rsid w:val="00877976"/>
    <w:pPr>
      <w:widowControl/>
      <w:suppressAutoHyphens/>
      <w:autoSpaceDE/>
      <w:autoSpaceDN/>
      <w:spacing w:after="120"/>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877976"/>
    <w:rPr>
      <w:rFonts w:ascii="Times New Roman" w:eastAsia="Times New Roman" w:hAnsi="Times New Roman" w:cs="Times New Roman"/>
      <w:sz w:val="16"/>
      <w:szCs w:val="16"/>
      <w:lang w:val="en-GB" w:eastAsia="ar-SA"/>
    </w:rPr>
  </w:style>
  <w:style w:type="character" w:customStyle="1" w:styleId="WW8Num3z0">
    <w:name w:val="WW8Num3z0"/>
    <w:rsid w:val="00877976"/>
    <w:rPr>
      <w:rFonts w:ascii="Times New Roman" w:hAnsi="Times New Roman" w:cs="Times New Roman"/>
    </w:rPr>
  </w:style>
  <w:style w:type="character" w:customStyle="1" w:styleId="WW8Num5z0">
    <w:name w:val="WW8Num5z0"/>
    <w:rsid w:val="00877976"/>
    <w:rPr>
      <w:rFonts w:ascii="Symbol" w:hAnsi="Symbol" w:cs="Times New Roman"/>
    </w:rPr>
  </w:style>
  <w:style w:type="character" w:customStyle="1" w:styleId="WW8Num6z0">
    <w:name w:val="WW8Num6z0"/>
    <w:rsid w:val="00877976"/>
    <w:rPr>
      <w:rFonts w:ascii="Symbol" w:hAnsi="Symbol"/>
    </w:rPr>
  </w:style>
  <w:style w:type="character" w:customStyle="1" w:styleId="WW8Num7z0">
    <w:name w:val="WW8Num7z0"/>
    <w:rsid w:val="00877976"/>
    <w:rPr>
      <w:rFonts w:ascii="Symbol" w:hAnsi="Symbol"/>
    </w:rPr>
  </w:style>
  <w:style w:type="character" w:customStyle="1" w:styleId="WW8Num8z0">
    <w:name w:val="WW8Num8z0"/>
    <w:rsid w:val="00877976"/>
    <w:rPr>
      <w:rFonts w:ascii="Symbol" w:eastAsia="Times New Roman" w:hAnsi="Symbol" w:cs="Times New Roman"/>
    </w:rPr>
  </w:style>
  <w:style w:type="character" w:customStyle="1" w:styleId="WW8Num9z0">
    <w:name w:val="WW8Num9z0"/>
    <w:rsid w:val="00877976"/>
    <w:rPr>
      <w:rFonts w:ascii="Symbol" w:hAnsi="Symbol"/>
    </w:rPr>
  </w:style>
  <w:style w:type="character" w:customStyle="1" w:styleId="WW8Num10z0">
    <w:name w:val="WW8Num10z0"/>
    <w:rsid w:val="00877976"/>
    <w:rPr>
      <w:rFonts w:ascii="Symbol" w:hAnsi="Symbol"/>
    </w:rPr>
  </w:style>
  <w:style w:type="character" w:customStyle="1" w:styleId="WW8Num11z0">
    <w:name w:val="WW8Num11z0"/>
    <w:rsid w:val="00877976"/>
    <w:rPr>
      <w:rFonts w:ascii="Symbol" w:hAnsi="Symbol"/>
    </w:rPr>
  </w:style>
  <w:style w:type="character" w:customStyle="1" w:styleId="Absatz-Standardschriftart">
    <w:name w:val="Absatz-Standardschriftart"/>
    <w:rsid w:val="00877976"/>
  </w:style>
  <w:style w:type="character" w:customStyle="1" w:styleId="WW-DefaultParagraphFont">
    <w:name w:val="WW-Default Paragraph Font"/>
    <w:rsid w:val="00877976"/>
  </w:style>
  <w:style w:type="character" w:customStyle="1" w:styleId="WW-Absatz-Standardschriftart">
    <w:name w:val="WW-Absatz-Standardschriftart"/>
    <w:rsid w:val="00877976"/>
  </w:style>
  <w:style w:type="character" w:customStyle="1" w:styleId="WW-Absatz-Standardschriftart1">
    <w:name w:val="WW-Absatz-Standardschriftart1"/>
    <w:rsid w:val="00877976"/>
  </w:style>
  <w:style w:type="character" w:customStyle="1" w:styleId="WW-DefaultParagraphFont1">
    <w:name w:val="WW-Default Paragraph Font1"/>
    <w:rsid w:val="00877976"/>
  </w:style>
  <w:style w:type="character" w:customStyle="1" w:styleId="WW-Absatz-Standardschriftart11">
    <w:name w:val="WW-Absatz-Standardschriftart11"/>
    <w:rsid w:val="00877976"/>
  </w:style>
  <w:style w:type="character" w:customStyle="1" w:styleId="WW-Absatz-Standardschriftart111">
    <w:name w:val="WW-Absatz-Standardschriftart111"/>
    <w:rsid w:val="00877976"/>
  </w:style>
  <w:style w:type="character" w:customStyle="1" w:styleId="WW-Absatz-Standardschriftart1111">
    <w:name w:val="WW-Absatz-Standardschriftart1111"/>
    <w:rsid w:val="00877976"/>
  </w:style>
  <w:style w:type="character" w:customStyle="1" w:styleId="WW-Absatz-Standardschriftart11111">
    <w:name w:val="WW-Absatz-Standardschriftart11111"/>
    <w:rsid w:val="00877976"/>
  </w:style>
  <w:style w:type="character" w:customStyle="1" w:styleId="WW-Absatz-Standardschriftart111111">
    <w:name w:val="WW-Absatz-Standardschriftart111111"/>
    <w:rsid w:val="00877976"/>
  </w:style>
  <w:style w:type="character" w:customStyle="1" w:styleId="WW-Absatz-Standardschriftart1111111">
    <w:name w:val="WW-Absatz-Standardschriftart1111111"/>
    <w:rsid w:val="00877976"/>
  </w:style>
  <w:style w:type="character" w:customStyle="1" w:styleId="WW-Absatz-Standardschriftart11111111">
    <w:name w:val="WW-Absatz-Standardschriftart11111111"/>
    <w:rsid w:val="00877976"/>
  </w:style>
  <w:style w:type="character" w:customStyle="1" w:styleId="WW-Absatz-Standardschriftart111111111">
    <w:name w:val="WW-Absatz-Standardschriftart111111111"/>
    <w:rsid w:val="00877976"/>
  </w:style>
  <w:style w:type="character" w:customStyle="1" w:styleId="WW-Absatz-Standardschriftart1111111111">
    <w:name w:val="WW-Absatz-Standardschriftart1111111111"/>
    <w:rsid w:val="00877976"/>
  </w:style>
  <w:style w:type="character" w:customStyle="1" w:styleId="WW-DefaultParagraphFont11">
    <w:name w:val="WW-Default Paragraph Font11"/>
    <w:rsid w:val="00877976"/>
  </w:style>
  <w:style w:type="character" w:customStyle="1" w:styleId="WW-Absatz-Standardschriftart11111111111">
    <w:name w:val="WW-Absatz-Standardschriftart11111111111"/>
    <w:rsid w:val="00877976"/>
  </w:style>
  <w:style w:type="character" w:customStyle="1" w:styleId="WW-Absatz-Standardschriftart111111111111">
    <w:name w:val="WW-Absatz-Standardschriftart111111111111"/>
    <w:rsid w:val="00877976"/>
  </w:style>
  <w:style w:type="character" w:customStyle="1" w:styleId="WW-Absatz-Standardschriftart1111111111111">
    <w:name w:val="WW-Absatz-Standardschriftart1111111111111"/>
    <w:rsid w:val="00877976"/>
  </w:style>
  <w:style w:type="character" w:customStyle="1" w:styleId="WW-Absatz-Standardschriftart11111111111111">
    <w:name w:val="WW-Absatz-Standardschriftart11111111111111"/>
    <w:rsid w:val="00877976"/>
  </w:style>
  <w:style w:type="character" w:customStyle="1" w:styleId="WW-DefaultParagraphFont111">
    <w:name w:val="WW-Default Paragraph Font111"/>
    <w:rsid w:val="00877976"/>
  </w:style>
  <w:style w:type="character" w:customStyle="1" w:styleId="WW-Absatz-Standardschriftart111111111111111">
    <w:name w:val="WW-Absatz-Standardschriftart111111111111111"/>
    <w:rsid w:val="00877976"/>
  </w:style>
  <w:style w:type="character" w:customStyle="1" w:styleId="WW-Absatz-Standardschriftart1111111111111111">
    <w:name w:val="WW-Absatz-Standardschriftart1111111111111111"/>
    <w:rsid w:val="00877976"/>
  </w:style>
  <w:style w:type="character" w:customStyle="1" w:styleId="WW-Absatz-Standardschriftart11111111111111111">
    <w:name w:val="WW-Absatz-Standardschriftart11111111111111111"/>
    <w:rsid w:val="00877976"/>
  </w:style>
  <w:style w:type="character" w:customStyle="1" w:styleId="WW-Absatz-Standardschriftart111111111111111111">
    <w:name w:val="WW-Absatz-Standardschriftart111111111111111111"/>
    <w:rsid w:val="00877976"/>
  </w:style>
  <w:style w:type="character" w:customStyle="1" w:styleId="WW-Absatz-Standardschriftart1111111111111111111">
    <w:name w:val="WW-Absatz-Standardschriftart1111111111111111111"/>
    <w:rsid w:val="00877976"/>
  </w:style>
  <w:style w:type="character" w:customStyle="1" w:styleId="WW-Absatz-Standardschriftart11111111111111111111">
    <w:name w:val="WW-Absatz-Standardschriftart11111111111111111111"/>
    <w:rsid w:val="00877976"/>
  </w:style>
  <w:style w:type="character" w:customStyle="1" w:styleId="WW-Absatz-Standardschriftart111111111111111111111">
    <w:name w:val="WW-Absatz-Standardschriftart111111111111111111111"/>
    <w:rsid w:val="00877976"/>
  </w:style>
  <w:style w:type="character" w:customStyle="1" w:styleId="WW-Absatz-Standardschriftart1111111111111111111111">
    <w:name w:val="WW-Absatz-Standardschriftart1111111111111111111111"/>
    <w:rsid w:val="00877976"/>
  </w:style>
  <w:style w:type="character" w:customStyle="1" w:styleId="WW-Absatz-Standardschriftart11111111111111111111111">
    <w:name w:val="WW-Absatz-Standardschriftart11111111111111111111111"/>
    <w:rsid w:val="00877976"/>
  </w:style>
  <w:style w:type="character" w:customStyle="1" w:styleId="WW-Absatz-Standardschriftart111111111111111111111111">
    <w:name w:val="WW-Absatz-Standardschriftart111111111111111111111111"/>
    <w:rsid w:val="00877976"/>
  </w:style>
  <w:style w:type="character" w:customStyle="1" w:styleId="WW-Absatz-Standardschriftart1111111111111111111111111">
    <w:name w:val="WW-Absatz-Standardschriftart1111111111111111111111111"/>
    <w:rsid w:val="00877976"/>
  </w:style>
  <w:style w:type="character" w:customStyle="1" w:styleId="WW-Absatz-Standardschriftart11111111111111111111111111">
    <w:name w:val="WW-Absatz-Standardschriftart11111111111111111111111111"/>
    <w:rsid w:val="00877976"/>
  </w:style>
  <w:style w:type="character" w:customStyle="1" w:styleId="WW-Absatz-Standardschriftart111111111111111111111111111">
    <w:name w:val="WW-Absatz-Standardschriftart111111111111111111111111111"/>
    <w:rsid w:val="00877976"/>
  </w:style>
  <w:style w:type="character" w:customStyle="1" w:styleId="WW-Absatz-Standardschriftart1111111111111111111111111111">
    <w:name w:val="WW-Absatz-Standardschriftart1111111111111111111111111111"/>
    <w:rsid w:val="00877976"/>
  </w:style>
  <w:style w:type="character" w:customStyle="1" w:styleId="WW8Num2z0">
    <w:name w:val="WW8Num2z0"/>
    <w:rsid w:val="00877976"/>
    <w:rPr>
      <w:rFonts w:ascii="Times New Roman" w:eastAsia="Times New Roman" w:hAnsi="Times New Roman" w:cs="Times New Roman"/>
    </w:rPr>
  </w:style>
  <w:style w:type="character" w:customStyle="1" w:styleId="WW8Num4z0">
    <w:name w:val="WW8Num4z0"/>
    <w:rsid w:val="00877976"/>
    <w:rPr>
      <w:rFonts w:ascii="Symbol" w:hAnsi="Symbol" w:cs="Times New Roman"/>
    </w:rPr>
  </w:style>
  <w:style w:type="character" w:customStyle="1" w:styleId="WW8Num12z0">
    <w:name w:val="WW8Num12z0"/>
    <w:rsid w:val="00877976"/>
    <w:rPr>
      <w:rFonts w:ascii="StarSymbol" w:hAnsi="StarSymbol" w:cs="StarSymbol"/>
      <w:sz w:val="18"/>
      <w:szCs w:val="18"/>
    </w:rPr>
  </w:style>
  <w:style w:type="character" w:customStyle="1" w:styleId="WW8Num13z0">
    <w:name w:val="WW8Num13z0"/>
    <w:rsid w:val="00877976"/>
    <w:rPr>
      <w:rFonts w:ascii="StarSymbol" w:hAnsi="StarSymbol" w:cs="StarSymbol"/>
      <w:sz w:val="18"/>
      <w:szCs w:val="18"/>
    </w:rPr>
  </w:style>
  <w:style w:type="character" w:customStyle="1" w:styleId="WW-DefaultParagraphFont1111">
    <w:name w:val="WW-Default Paragraph Font1111"/>
    <w:rsid w:val="00877976"/>
  </w:style>
  <w:style w:type="character" w:customStyle="1" w:styleId="WW8Num4z1">
    <w:name w:val="WW8Num4z1"/>
    <w:rsid w:val="00877976"/>
    <w:rPr>
      <w:rFonts w:ascii="Symbol" w:eastAsia="Times New Roman" w:hAnsi="Symbol" w:cs="Times New Roman"/>
    </w:rPr>
  </w:style>
  <w:style w:type="character" w:customStyle="1" w:styleId="WW-DefaultParagraphFont11111">
    <w:name w:val="WW-Default Paragraph Font11111"/>
    <w:rsid w:val="00877976"/>
  </w:style>
  <w:style w:type="character" w:styleId="PageNumber">
    <w:name w:val="page number"/>
    <w:basedOn w:val="WW-DefaultParagraphFont11111"/>
    <w:rsid w:val="00877976"/>
  </w:style>
  <w:style w:type="character" w:customStyle="1" w:styleId="Bullets">
    <w:name w:val="Bullets"/>
    <w:rsid w:val="00877976"/>
    <w:rPr>
      <w:rFonts w:ascii="StarSymbol" w:eastAsia="StarSymbol" w:hAnsi="StarSymbol" w:cs="StarSymbol"/>
      <w:sz w:val="18"/>
      <w:szCs w:val="18"/>
    </w:rPr>
  </w:style>
  <w:style w:type="character" w:customStyle="1" w:styleId="NumberingSymbols">
    <w:name w:val="Numbering Symbols"/>
    <w:rsid w:val="00877976"/>
  </w:style>
  <w:style w:type="paragraph" w:customStyle="1" w:styleId="Heading">
    <w:name w:val="Heading"/>
    <w:basedOn w:val="Normal"/>
    <w:next w:val="BodyText"/>
    <w:rsid w:val="00877976"/>
    <w:pPr>
      <w:keepNext/>
      <w:widowControl/>
      <w:suppressAutoHyphens/>
      <w:autoSpaceDE/>
      <w:autoSpaceDN/>
      <w:spacing w:before="240" w:after="120"/>
    </w:pPr>
    <w:rPr>
      <w:rFonts w:eastAsia="Lucida Sans Unicode" w:cs="Tahoma"/>
      <w:sz w:val="28"/>
      <w:szCs w:val="28"/>
      <w:lang w:val="en-GB" w:eastAsia="ar-SA"/>
    </w:rPr>
  </w:style>
  <w:style w:type="paragraph" w:styleId="List">
    <w:name w:val="List"/>
    <w:basedOn w:val="BodyText"/>
    <w:rsid w:val="00877976"/>
    <w:pPr>
      <w:widowControl/>
      <w:suppressAutoHyphens/>
      <w:autoSpaceDE/>
      <w:autoSpaceDN/>
      <w:jc w:val="both"/>
    </w:pPr>
    <w:rPr>
      <w:rFonts w:ascii="Times New Roman" w:eastAsia="Times New Roman" w:hAnsi="Times New Roman" w:cs="Tahoma"/>
      <w:sz w:val="24"/>
      <w:szCs w:val="24"/>
      <w:lang w:val="sr-Cyrl-CS" w:eastAsia="ar-SA"/>
    </w:rPr>
  </w:style>
  <w:style w:type="paragraph" w:styleId="Caption">
    <w:name w:val="caption"/>
    <w:basedOn w:val="Normal"/>
    <w:qFormat/>
    <w:rsid w:val="00877976"/>
    <w:pPr>
      <w:widowControl/>
      <w:suppressLineNumbers/>
      <w:suppressAutoHyphens/>
      <w:autoSpaceDE/>
      <w:autoSpaceDN/>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877976"/>
    <w:pPr>
      <w:widowControl/>
      <w:suppressLineNumbers/>
      <w:suppressAutoHyphens/>
      <w:autoSpaceDE/>
      <w:autoSpaceDN/>
    </w:pPr>
    <w:rPr>
      <w:rFonts w:ascii="Times New Roman" w:eastAsia="Times New Roman" w:hAnsi="Times New Roman" w:cs="Tahoma"/>
      <w:sz w:val="24"/>
      <w:szCs w:val="24"/>
      <w:lang w:val="en-GB" w:eastAsia="ar-SA"/>
    </w:rPr>
  </w:style>
  <w:style w:type="paragraph" w:styleId="BodyText2">
    <w:name w:val="Body Text 2"/>
    <w:basedOn w:val="Normal"/>
    <w:link w:val="BodyText2Char"/>
    <w:rsid w:val="00877976"/>
    <w:pPr>
      <w:widowControl/>
      <w:suppressAutoHyphens/>
      <w:autoSpaceDE/>
      <w:autoSpaceDN/>
      <w:jc w:val="center"/>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877976"/>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877976"/>
    <w:pPr>
      <w:widowControl/>
      <w:suppressLineNumbers/>
      <w:suppressAutoHyphens/>
      <w:autoSpaceDE/>
      <w:autoSpaceDN/>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877976"/>
    <w:pPr>
      <w:jc w:val="center"/>
    </w:pPr>
    <w:rPr>
      <w:b/>
      <w:bCs/>
      <w:i/>
      <w:iCs/>
    </w:rPr>
  </w:style>
  <w:style w:type="paragraph" w:customStyle="1" w:styleId="Framecontents">
    <w:name w:val="Frame contents"/>
    <w:basedOn w:val="BodyText"/>
    <w:rsid w:val="00877976"/>
    <w:pPr>
      <w:widowControl/>
      <w:suppressAutoHyphens/>
      <w:autoSpaceDE/>
      <w:autoSpaceDN/>
      <w:jc w:val="both"/>
    </w:pPr>
    <w:rPr>
      <w:rFonts w:ascii="Times New Roman" w:eastAsia="Times New Roman" w:hAnsi="Times New Roman" w:cs="Times New Roman"/>
      <w:sz w:val="24"/>
      <w:szCs w:val="24"/>
      <w:lang w:val="sr-Cyrl-CS" w:eastAsia="ar-SA"/>
    </w:rPr>
  </w:style>
  <w:style w:type="character" w:styleId="Hyperlink">
    <w:name w:val="Hyperlink"/>
    <w:rsid w:val="00877976"/>
    <w:rPr>
      <w:color w:val="0000FF"/>
      <w:u w:val="single"/>
    </w:rPr>
  </w:style>
  <w:style w:type="paragraph" w:customStyle="1" w:styleId="msolistparagraph0">
    <w:name w:val="msolistparagraph"/>
    <w:basedOn w:val="Normal"/>
    <w:rsid w:val="00877976"/>
    <w:pPr>
      <w:widowControl/>
      <w:autoSpaceDE/>
      <w:autoSpaceDN/>
      <w:ind w:left="720"/>
    </w:pPr>
    <w:rPr>
      <w:rFonts w:ascii="Calibri" w:eastAsia="Times New Roman" w:hAnsi="Calibri" w:cs="Times New Roman"/>
      <w:lang w:val="sr-Latn-CS" w:eastAsia="sr-Latn-CS"/>
    </w:rPr>
  </w:style>
  <w:style w:type="paragraph" w:customStyle="1" w:styleId="Tblzattartalom">
    <w:name w:val="Táblázattartalom"/>
    <w:basedOn w:val="Normal"/>
    <w:rsid w:val="00877976"/>
    <w:pPr>
      <w:suppressLineNumbers/>
      <w:suppressAutoHyphens/>
      <w:autoSpaceDE/>
      <w:autoSpaceDN/>
    </w:pPr>
    <w:rPr>
      <w:rFonts w:ascii="Times New Roman" w:eastAsia="Arial Unicode MS" w:hAnsi="Times New Roman" w:cs="Times New Roman"/>
      <w:kern w:val="1"/>
      <w:sz w:val="24"/>
      <w:szCs w:val="24"/>
      <w:lang w:eastAsia="ar-SA"/>
    </w:rPr>
  </w:style>
  <w:style w:type="paragraph" w:styleId="CommentText">
    <w:name w:val="annotation text"/>
    <w:basedOn w:val="Normal"/>
    <w:link w:val="CommentTextChar"/>
    <w:semiHidden/>
    <w:unhideWhenUsed/>
    <w:rsid w:val="00877976"/>
    <w:pPr>
      <w:widowControl/>
      <w:autoSpaceDE/>
      <w:autoSpaceDN/>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rsid w:val="00877976"/>
    <w:rPr>
      <w:rFonts w:ascii="Calibri" w:eastAsia="Calibri" w:hAnsi="Calibri" w:cs="Times New Roman"/>
      <w:sz w:val="20"/>
      <w:szCs w:val="20"/>
      <w:lang w:val="x-none" w:eastAsia="x-none"/>
    </w:rPr>
  </w:style>
  <w:style w:type="character" w:customStyle="1" w:styleId="CommentSubjectChar">
    <w:name w:val="Comment Subject Char"/>
    <w:basedOn w:val="CommentTextChar"/>
    <w:link w:val="CommentSubject"/>
    <w:semiHidden/>
    <w:rsid w:val="00877976"/>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semiHidden/>
    <w:unhideWhenUsed/>
    <w:rsid w:val="00877976"/>
    <w:rPr>
      <w:b/>
      <w:bCs/>
    </w:rPr>
  </w:style>
  <w:style w:type="paragraph" w:customStyle="1" w:styleId="WW-Szvegtrzsbehzssal3">
    <w:name w:val="WW-Szövegtörzs behúzással 3"/>
    <w:basedOn w:val="Normal"/>
    <w:rsid w:val="00877976"/>
    <w:pPr>
      <w:suppressAutoHyphens/>
      <w:autoSpaceDE/>
      <w:autoSpaceDN/>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877976"/>
    <w:pPr>
      <w:suppressAutoHyphens/>
      <w:autoSpaceDE/>
      <w:autoSpaceDN/>
      <w:ind w:left="357"/>
      <w:jc w:val="both"/>
    </w:pPr>
    <w:rPr>
      <w:rFonts w:ascii="Times New Roman" w:eastAsia="Arial Unicode MS" w:hAnsi="Times New Roman" w:cs="Times New Roman"/>
      <w:kern w:val="1"/>
      <w:sz w:val="24"/>
      <w:szCs w:val="24"/>
      <w:lang w:val="hr-HR" w:eastAsia="ar-SA"/>
    </w:rPr>
  </w:style>
  <w:style w:type="paragraph" w:styleId="PlainText">
    <w:name w:val="Plain Text"/>
    <w:basedOn w:val="Normal"/>
    <w:link w:val="PlainTextChar"/>
    <w:rsid w:val="00877976"/>
    <w:pPr>
      <w:widowControl/>
      <w:suppressAutoHyphens/>
      <w:autoSpaceDE/>
      <w:autoSpaceDN/>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877976"/>
    <w:rPr>
      <w:rFonts w:ascii="Courier New" w:eastAsia="Times New Roman" w:hAnsi="Courier New" w:cs="Times New Roman"/>
      <w:sz w:val="20"/>
      <w:szCs w:val="20"/>
      <w:lang w:eastAsia="ar-SA"/>
    </w:rPr>
  </w:style>
  <w:style w:type="character" w:customStyle="1" w:styleId="WW8Num6z2">
    <w:name w:val="WW8Num6z2"/>
    <w:rsid w:val="00877976"/>
    <w:rPr>
      <w:rFonts w:ascii="Wingdings" w:hAnsi="Wingdings" w:cs="Wingdings"/>
    </w:rPr>
  </w:style>
  <w:style w:type="character" w:customStyle="1" w:styleId="FontStyle52">
    <w:name w:val="Font Style52"/>
    <w:uiPriority w:val="99"/>
    <w:rsid w:val="00877976"/>
    <w:rPr>
      <w:rFonts w:ascii="Arial" w:hAnsi="Arial"/>
      <w:sz w:val="22"/>
    </w:rPr>
  </w:style>
  <w:style w:type="character" w:styleId="SubtleEmphasis">
    <w:name w:val="Subtle Emphasis"/>
    <w:uiPriority w:val="19"/>
    <w:qFormat/>
    <w:rsid w:val="00877976"/>
    <w:rPr>
      <w:i/>
      <w:iCs/>
      <w:color w:val="808080"/>
    </w:rPr>
  </w:style>
  <w:style w:type="paragraph" w:styleId="Subtitle">
    <w:name w:val="Subtitle"/>
    <w:basedOn w:val="Normal"/>
    <w:next w:val="Normal"/>
    <w:link w:val="SubtitleChar"/>
    <w:uiPriority w:val="11"/>
    <w:qFormat/>
    <w:rsid w:val="00877976"/>
    <w:pPr>
      <w:widowControl/>
      <w:numPr>
        <w:ilvl w:val="1"/>
      </w:numPr>
      <w:autoSpaceDE/>
      <w:autoSpaceDN/>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77976"/>
    <w:rPr>
      <w:rFonts w:ascii="Cambria" w:eastAsia="Times New Roman" w:hAnsi="Cambria" w:cs="Times New Roman"/>
      <w:i/>
      <w:iCs/>
      <w:color w:val="4F81BD"/>
      <w:spacing w:val="15"/>
      <w:sz w:val="24"/>
      <w:szCs w:val="24"/>
    </w:rPr>
  </w:style>
  <w:style w:type="character" w:styleId="Emphasis">
    <w:name w:val="Emphasis"/>
    <w:uiPriority w:val="20"/>
    <w:qFormat/>
    <w:rsid w:val="00877976"/>
    <w:rPr>
      <w:i/>
      <w:iCs/>
    </w:rPr>
  </w:style>
  <w:style w:type="paragraph" w:styleId="NormalWeb">
    <w:name w:val="Normal (Web)"/>
    <w:basedOn w:val="Normal"/>
    <w:rsid w:val="00877976"/>
    <w:pPr>
      <w:widowControl/>
      <w:autoSpaceDE/>
      <w:autoSpaceDN/>
      <w:spacing w:before="100" w:beforeAutospacing="1" w:after="119"/>
    </w:pPr>
    <w:rPr>
      <w:rFonts w:ascii="Times New Roman" w:eastAsia="Calibri" w:hAnsi="Times New Roman" w:cs="Times New Roman"/>
      <w:sz w:val="24"/>
      <w:szCs w:val="24"/>
    </w:rPr>
  </w:style>
  <w:style w:type="paragraph" w:customStyle="1" w:styleId="Standard">
    <w:name w:val="Standard"/>
    <w:rsid w:val="008D5D9D"/>
    <w:pPr>
      <w:suppressAutoHyphens/>
      <w:autoSpaceDE/>
      <w:textAlignment w:val="baseline"/>
    </w:pPr>
    <w:rPr>
      <w:rFonts w:ascii="Times New Roman" w:eastAsia="SimSun" w:hAnsi="Times New Roman"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oreskauprav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licadirekcij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tinamalocrnice.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milicadirekcija@gmail.com" TargetMode="External"/><Relationship Id="rId4" Type="http://schemas.openxmlformats.org/officeDocument/2006/relationships/settings" Target="settings.xml"/><Relationship Id="rId9" Type="http://schemas.openxmlformats.org/officeDocument/2006/relationships/hyperlink" Target="http://www.opstinamalocrnice.rs" TargetMode="External"/><Relationship Id="rId14" Type="http://schemas.openxmlformats.org/officeDocument/2006/relationships/hyperlink" Target="http://www.mpz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F1EE-83BA-47CC-BD9F-1D6BB2C9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48</Pages>
  <Words>17333</Words>
  <Characters>98802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МОДЕЛ</vt:lpstr>
    </vt:vector>
  </TitlesOfParts>
  <Company>Home</Company>
  <LinksUpToDate>false</LinksUpToDate>
  <CharactersWithSpaces>115904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Milica</cp:lastModifiedBy>
  <cp:revision>248</cp:revision>
  <cp:lastPrinted>2020-04-02T08:48:00Z</cp:lastPrinted>
  <dcterms:created xsi:type="dcterms:W3CDTF">2020-02-08T21:36:00Z</dcterms:created>
  <dcterms:modified xsi:type="dcterms:W3CDTF">2020-07-06T10:06:00Z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Office Word 2007</vt:lpwstr>
  </property>
  <property fmtid="{D5CDD505-2E9C-101B-9397-08002B2CF9AE}" pid="4" name="LastSaved">
    <vt:filetime>2020-02-08T00:00:00Z</vt:filetime>
  </property>
</Properties>
</file>