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31" w:rsidRPr="00BE623C" w:rsidRDefault="00661F31" w:rsidP="00661F31">
      <w:pPr>
        <w:pStyle w:val="BodyText"/>
        <w:ind w:left="284" w:right="19"/>
        <w:rPr>
          <w:lang/>
        </w:rPr>
      </w:pPr>
      <w:r w:rsidRPr="00661F31">
        <w:rPr>
          <w:noProof/>
          <w:lang w:bidi="ar-SA"/>
        </w:rPr>
        <w:drawing>
          <wp:inline distT="0" distB="0" distL="0" distR="0">
            <wp:extent cx="572494" cy="572494"/>
            <wp:effectExtent l="19050" t="0" r="0" b="0"/>
            <wp:docPr id="10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1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3C">
        <w:t>О</w:t>
      </w:r>
      <w:r w:rsidR="00BE623C">
        <w:rPr>
          <w:lang/>
        </w:rPr>
        <w:t>пштина Мало Црниће</w:t>
      </w:r>
    </w:p>
    <w:p w:rsidR="00BE623C" w:rsidRDefault="00BE623C" w:rsidP="00BE623C">
      <w:pPr>
        <w:pStyle w:val="BodyText"/>
        <w:ind w:left="284" w:right="19"/>
        <w:rPr>
          <w:lang/>
        </w:rPr>
      </w:pPr>
      <w:r>
        <w:t>О</w:t>
      </w:r>
      <w:r>
        <w:rPr>
          <w:lang/>
        </w:rPr>
        <w:t>пштинска управа</w:t>
      </w:r>
    </w:p>
    <w:p w:rsidR="00080333" w:rsidRDefault="00661F31" w:rsidP="00BE623C">
      <w:pPr>
        <w:pStyle w:val="BodyText"/>
        <w:ind w:left="284" w:right="19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4A48B0">
        <w:br w:type="column"/>
      </w:r>
      <w:r w:rsidR="00BE623C">
        <w:rPr>
          <w:lang/>
        </w:rPr>
        <w:lastRenderedPageBreak/>
        <w:t xml:space="preserve">        </w:t>
      </w:r>
      <w:proofErr w:type="spellStart"/>
      <w:r w:rsidR="004A48B0">
        <w:rPr>
          <w:rFonts w:ascii="Times New Roman" w:hAnsi="Times New Roman"/>
        </w:rPr>
        <w:t>Ознака</w:t>
      </w:r>
      <w:proofErr w:type="spellEnd"/>
      <w:r w:rsidR="004A48B0">
        <w:rPr>
          <w:rFonts w:ascii="Times New Roman" w:hAnsi="Times New Roman"/>
        </w:rPr>
        <w:t>: КЛ -4</w:t>
      </w:r>
    </w:p>
    <w:p w:rsidR="00080333" w:rsidRDefault="004A48B0">
      <w:pPr>
        <w:pStyle w:val="BodyText"/>
        <w:spacing w:before="1"/>
        <w:ind w:left="750" w:right="13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Коришћење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гробног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</w:p>
    <w:p w:rsidR="00080333" w:rsidRDefault="00080333">
      <w:pPr>
        <w:jc w:val="center"/>
        <w:rPr>
          <w:rFonts w:ascii="Times New Roman" w:hAnsi="Times New Roman"/>
          <w:lang/>
        </w:rPr>
      </w:pPr>
    </w:p>
    <w:p w:rsidR="00BE623C" w:rsidRPr="00BE623C" w:rsidRDefault="00BE623C">
      <w:pPr>
        <w:jc w:val="center"/>
        <w:rPr>
          <w:rFonts w:ascii="Times New Roman" w:hAnsi="Times New Roman"/>
          <w:lang/>
        </w:rPr>
        <w:sectPr w:rsidR="00BE623C" w:rsidRPr="00BE623C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421"/>
            <w:col w:w="3198"/>
          </w:cols>
        </w:sectPr>
      </w:pPr>
      <w:r>
        <w:rPr>
          <w:rFonts w:ascii="Times New Roman" w:hAnsi="Times New Roman"/>
          <w:lang/>
        </w:rPr>
        <w:t xml:space="preserve">  Обавезе корисника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80333" w:rsidTr="00BE623C">
        <w:trPr>
          <w:trHeight w:val="578"/>
        </w:trPr>
        <w:tc>
          <w:tcPr>
            <w:tcW w:w="10260" w:type="dxa"/>
            <w:gridSpan w:val="5"/>
          </w:tcPr>
          <w:p w:rsidR="00080333" w:rsidRDefault="002B1C49" w:rsidP="00BE623C">
            <w:pPr>
              <w:pStyle w:val="TableParagraph"/>
              <w:spacing w:before="1"/>
              <w:rPr>
                <w:sz w:val="20"/>
              </w:rPr>
            </w:pPr>
            <w:r w:rsidRPr="002B1C49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401.4pt;margin-top:406.5pt;width:9.65pt;height:17.7pt;z-index:-251665408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44" type="#_x0000_t202" style="position:absolute;margin-left:458.4pt;margin-top:406.5pt;width:9.65pt;height:17.7pt;z-index:-251664384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43" type="#_x0000_t202" style="position:absolute;margin-left:401.4pt;margin-top:436.85pt;width:9.65pt;height:17.7pt;z-index:-251663360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42" type="#_x0000_t202" style="position:absolute;margin-left:458.4pt;margin-top:436.85pt;width:9.65pt;height:17.7pt;z-index:-251662336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41" type="#_x0000_t202" style="position:absolute;margin-left:401.4pt;margin-top:467.35pt;width:9.65pt;height:17.7pt;z-index:-251661312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40" type="#_x0000_t202" style="position:absolute;margin-left:458.4pt;margin-top:467.35pt;width:9.65pt;height:17.7pt;z-index:-251660288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9" type="#_x0000_t202" style="position:absolute;margin-left:401.4pt;margin-top:497.7pt;width:9.65pt;height:17.7pt;z-index:-251659264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8" type="#_x0000_t202" style="position:absolute;margin-left:458.4pt;margin-top:497.7pt;width:9.65pt;height:17.7pt;z-index:-251658240;mso-position-horizontal-relative:page;mso-position-vertical-relative:page" filled="f" stroked="f">
                  <v:textbox inset="0,0,0,0">
                    <w:txbxContent>
                      <w:p w:rsidR="00080333" w:rsidRDefault="004A48B0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7" type="#_x0000_t202" style="position:absolute;margin-left:401.4pt;margin-top:528.05pt;width:9.65pt;height:17.7pt;z-index:-251657216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6" type="#_x0000_t202" style="position:absolute;margin-left:458.4pt;margin-top:528.05pt;width:9.65pt;height:17.7pt;z-index:-251656192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5" type="#_x0000_t202" style="position:absolute;margin-left:401.4pt;margin-top:558.55pt;width:9.65pt;height:17.7pt;z-index:-251655168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4" type="#_x0000_t202" style="position:absolute;margin-left:458.4pt;margin-top:558.55pt;width:9.65pt;height:17.7pt;z-index:-251654144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3" type="#_x0000_t202" style="position:absolute;margin-left:401.4pt;margin-top:588.9pt;width:9.65pt;height:17.7pt;z-index:-251653120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2" type="#_x0000_t202" style="position:absolute;margin-left:458.4pt;margin-top:588.9pt;width:9.65pt;height:17.7pt;z-index:-251652096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1" type="#_x0000_t202" style="position:absolute;margin-left:401.4pt;margin-top:621.65pt;width:9.65pt;height:17.7pt;z-index:-251651072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30" type="#_x0000_t202" style="position:absolute;margin-left:458.4pt;margin-top:621.65pt;width:9.65pt;height:17.7pt;z-index:-251650048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29" type="#_x0000_t202" style="position:absolute;margin-left:401.4pt;margin-top:654.3pt;width:9.65pt;height:17.7pt;z-index:-251649024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Pr="002B1C49">
              <w:pict>
                <v:shape id="_x0000_s1028" type="#_x0000_t202" style="position:absolute;margin-left:458.4pt;margin-top:654.3pt;width:9.65pt;height:17.7pt;z-index:-251648000;mso-position-horizontal-relative:page;mso-position-vertical-relative:page" filled="f" stroked="f">
                  <v:textbox inset="0,0,0,0">
                    <w:txbxContent>
                      <w:p w:rsidR="00080333" w:rsidRPr="00BE623C" w:rsidRDefault="00080333" w:rsidP="00BE623C"/>
                    </w:txbxContent>
                  </v:textbox>
                  <w10:wrap anchorx="page" anchory="page"/>
                </v:shape>
              </w:pict>
            </w:r>
            <w:r w:rsidR="004A48B0" w:rsidRPr="00BE623C">
              <w:rPr>
                <w:b/>
                <w:sz w:val="20"/>
              </w:rPr>
              <w:t xml:space="preserve">ПРАВНИ ОСНОВ- </w:t>
            </w:r>
            <w:proofErr w:type="spellStart"/>
            <w:r w:rsidR="004A48B0" w:rsidRPr="00BE623C">
              <w:rPr>
                <w:b/>
                <w:sz w:val="20"/>
              </w:rPr>
              <w:t>Одлука</w:t>
            </w:r>
            <w:proofErr w:type="spellEnd"/>
            <w:r w:rsidR="004A48B0" w:rsidRPr="00BE623C">
              <w:rPr>
                <w:b/>
                <w:sz w:val="20"/>
              </w:rPr>
              <w:t xml:space="preserve"> о </w:t>
            </w:r>
            <w:proofErr w:type="spellStart"/>
            <w:r w:rsidR="00661F31" w:rsidRPr="00BE623C">
              <w:rPr>
                <w:b/>
                <w:sz w:val="20"/>
              </w:rPr>
              <w:t>обављању</w:t>
            </w:r>
            <w:proofErr w:type="spellEnd"/>
            <w:r w:rsidR="00661F31" w:rsidRPr="00BE623C">
              <w:rPr>
                <w:b/>
                <w:sz w:val="20"/>
              </w:rPr>
              <w:t xml:space="preserve"> </w:t>
            </w:r>
            <w:proofErr w:type="spellStart"/>
            <w:r w:rsidR="00661F31" w:rsidRPr="00BE623C">
              <w:rPr>
                <w:b/>
                <w:sz w:val="20"/>
              </w:rPr>
              <w:t>комуналне</w:t>
            </w:r>
            <w:proofErr w:type="spellEnd"/>
            <w:r w:rsidR="00661F31" w:rsidRPr="00BE623C">
              <w:rPr>
                <w:b/>
                <w:sz w:val="20"/>
              </w:rPr>
              <w:t xml:space="preserve"> делатности, управљање гробљима, сахрањивање и </w:t>
            </w:r>
            <w:proofErr w:type="spellStart"/>
            <w:r w:rsidR="00661F31" w:rsidRPr="00BE623C">
              <w:rPr>
                <w:b/>
                <w:sz w:val="20"/>
              </w:rPr>
              <w:t>погребне</w:t>
            </w:r>
            <w:proofErr w:type="spellEnd"/>
            <w:r w:rsidR="00661F31" w:rsidRPr="00BE623C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661F31" w:rsidRPr="00BE623C">
              <w:rPr>
                <w:b/>
                <w:sz w:val="20"/>
              </w:rPr>
              <w:t>услуге</w:t>
            </w:r>
            <w:proofErr w:type="spellEnd"/>
            <w:r w:rsidR="00661F31" w:rsidRPr="00BE623C">
              <w:rPr>
                <w:b/>
                <w:sz w:val="20"/>
              </w:rPr>
              <w:t>(</w:t>
            </w:r>
            <w:proofErr w:type="gramEnd"/>
            <w:r w:rsidR="00661F31" w:rsidRPr="00BE623C">
              <w:rPr>
                <w:b/>
                <w:sz w:val="20"/>
              </w:rPr>
              <w:t>„</w:t>
            </w:r>
            <w:proofErr w:type="spellStart"/>
            <w:r w:rsidR="00661F31" w:rsidRPr="00BE623C">
              <w:rPr>
                <w:b/>
                <w:sz w:val="20"/>
              </w:rPr>
              <w:t>Службени</w:t>
            </w:r>
            <w:proofErr w:type="spellEnd"/>
            <w:r w:rsidR="00661F31" w:rsidRPr="00BE623C">
              <w:rPr>
                <w:b/>
                <w:sz w:val="20"/>
              </w:rPr>
              <w:t xml:space="preserve"> </w:t>
            </w:r>
            <w:proofErr w:type="spellStart"/>
            <w:r w:rsidR="00661F31" w:rsidRPr="00BE623C">
              <w:rPr>
                <w:b/>
                <w:sz w:val="20"/>
              </w:rPr>
              <w:t>гласник</w:t>
            </w:r>
            <w:proofErr w:type="spellEnd"/>
            <w:r w:rsidR="00661F31" w:rsidRPr="00BE623C">
              <w:rPr>
                <w:b/>
                <w:sz w:val="20"/>
              </w:rPr>
              <w:t xml:space="preserve"> </w:t>
            </w:r>
            <w:proofErr w:type="spellStart"/>
            <w:r w:rsidR="00661F31" w:rsidRPr="00BE623C">
              <w:rPr>
                <w:b/>
                <w:sz w:val="20"/>
              </w:rPr>
              <w:t>општинеМ</w:t>
            </w:r>
            <w:proofErr w:type="spellEnd"/>
            <w:r w:rsidR="00661F31" w:rsidRPr="00BE623C">
              <w:rPr>
                <w:b/>
                <w:sz w:val="20"/>
              </w:rPr>
              <w:t xml:space="preserve">. </w:t>
            </w:r>
            <w:proofErr w:type="spellStart"/>
            <w:r w:rsidR="00661F31" w:rsidRPr="00BE623C">
              <w:rPr>
                <w:b/>
                <w:sz w:val="20"/>
              </w:rPr>
              <w:t>Црниће</w:t>
            </w:r>
            <w:proofErr w:type="spellEnd"/>
            <w:r w:rsidR="00661F31" w:rsidRPr="00BE623C">
              <w:rPr>
                <w:b/>
                <w:sz w:val="20"/>
              </w:rPr>
              <w:t xml:space="preserve">“, </w:t>
            </w:r>
            <w:proofErr w:type="spellStart"/>
            <w:r w:rsidR="00661F31" w:rsidRPr="00BE623C">
              <w:rPr>
                <w:b/>
                <w:sz w:val="20"/>
              </w:rPr>
              <w:t>број</w:t>
            </w:r>
            <w:proofErr w:type="spellEnd"/>
            <w:r w:rsidR="00661F31" w:rsidRPr="00BE623C">
              <w:rPr>
                <w:b/>
                <w:sz w:val="20"/>
              </w:rPr>
              <w:t xml:space="preserve"> 05/2019</w:t>
            </w:r>
            <w:r w:rsidR="004A48B0">
              <w:rPr>
                <w:sz w:val="20"/>
              </w:rPr>
              <w:t>)</w:t>
            </w:r>
          </w:p>
        </w:tc>
      </w:tr>
      <w:tr w:rsidR="00080333" w:rsidTr="00BE623C">
        <w:trPr>
          <w:trHeight w:val="2720"/>
        </w:trPr>
        <w:tc>
          <w:tcPr>
            <w:tcW w:w="10260" w:type="dxa"/>
            <w:gridSpan w:val="5"/>
          </w:tcPr>
          <w:p w:rsidR="00080333" w:rsidRPr="00BE623C" w:rsidRDefault="004A48B0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623C">
              <w:rPr>
                <w:sz w:val="18"/>
                <w:szCs w:val="18"/>
              </w:rPr>
              <w:t>Надзирани</w:t>
            </w:r>
            <w:proofErr w:type="spellEnd"/>
          </w:p>
          <w:p w:rsidR="00080333" w:rsidRPr="00BE623C" w:rsidRDefault="004A48B0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623C">
              <w:rPr>
                <w:sz w:val="18"/>
                <w:szCs w:val="18"/>
              </w:rPr>
              <w:t>субјекат</w:t>
            </w:r>
            <w:proofErr w:type="spellEnd"/>
            <w:r w:rsidRPr="00BE623C">
              <w:rPr>
                <w:sz w:val="18"/>
                <w:szCs w:val="18"/>
              </w:rPr>
              <w:t>:_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</w:p>
          <w:p w:rsidR="00080333" w:rsidRPr="00BE623C" w:rsidRDefault="00080333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080333" w:rsidRPr="00BE623C" w:rsidRDefault="004A48B0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line="480" w:lineRule="auto"/>
              <w:ind w:left="107" w:right="123"/>
              <w:rPr>
                <w:sz w:val="18"/>
                <w:szCs w:val="18"/>
              </w:rPr>
            </w:pPr>
            <w:proofErr w:type="spellStart"/>
            <w:r w:rsidRPr="00BE623C">
              <w:rPr>
                <w:sz w:val="18"/>
                <w:szCs w:val="18"/>
              </w:rPr>
              <w:t>Матични</w:t>
            </w:r>
            <w:proofErr w:type="spellEnd"/>
            <w:r w:rsidRPr="00BE623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број</w:t>
            </w:r>
            <w:proofErr w:type="spellEnd"/>
            <w:r w:rsidRPr="00BE623C">
              <w:rPr>
                <w:sz w:val="18"/>
                <w:szCs w:val="18"/>
              </w:rPr>
              <w:t>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_ПИБ:_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proofErr w:type="spellStart"/>
            <w:r w:rsidRPr="00BE623C">
              <w:rPr>
                <w:sz w:val="18"/>
                <w:szCs w:val="18"/>
              </w:rPr>
              <w:t>Седиште</w:t>
            </w:r>
            <w:proofErr w:type="spellEnd"/>
            <w:r w:rsidRPr="00BE623C">
              <w:rPr>
                <w:sz w:val="18"/>
                <w:szCs w:val="18"/>
              </w:rPr>
              <w:t>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Одговорно</w:t>
            </w:r>
            <w:proofErr w:type="spellEnd"/>
            <w:r w:rsidRPr="00BE623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лице</w:t>
            </w:r>
            <w:proofErr w:type="spellEnd"/>
            <w:proofErr w:type="gramStart"/>
            <w:r w:rsidRPr="00BE623C">
              <w:rPr>
                <w:sz w:val="18"/>
                <w:szCs w:val="18"/>
              </w:rPr>
              <w:t>:_</w:t>
            </w:r>
            <w:proofErr w:type="gramEnd"/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ЈМБГ: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 xml:space="preserve">_ </w:t>
            </w:r>
            <w:proofErr w:type="spellStart"/>
            <w:r w:rsidRPr="00BE623C">
              <w:rPr>
                <w:sz w:val="18"/>
                <w:szCs w:val="18"/>
              </w:rPr>
              <w:t>Адреса</w:t>
            </w:r>
            <w:proofErr w:type="spellEnd"/>
            <w:r w:rsidRPr="00BE623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пребивалишта</w:t>
            </w:r>
            <w:proofErr w:type="spellEnd"/>
            <w:r w:rsidRPr="00BE623C">
              <w:rPr>
                <w:sz w:val="18"/>
                <w:szCs w:val="18"/>
              </w:rPr>
              <w:t>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 xml:space="preserve">_ </w:t>
            </w:r>
            <w:proofErr w:type="spellStart"/>
            <w:r w:rsidRPr="00BE623C">
              <w:rPr>
                <w:sz w:val="18"/>
                <w:szCs w:val="18"/>
              </w:rPr>
              <w:t>Лице</w:t>
            </w:r>
            <w:proofErr w:type="spellEnd"/>
            <w:r w:rsidRPr="00BE623C">
              <w:rPr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које</w:t>
            </w:r>
            <w:proofErr w:type="spellEnd"/>
            <w:r w:rsidRPr="00BE623C">
              <w:rPr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је</w:t>
            </w:r>
            <w:proofErr w:type="spellEnd"/>
            <w:r w:rsidRPr="00BE623C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присутно</w:t>
            </w:r>
            <w:proofErr w:type="spellEnd"/>
            <w:r w:rsidRPr="00BE623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прегледу</w:t>
            </w:r>
            <w:proofErr w:type="spellEnd"/>
            <w:r w:rsidRPr="00BE623C">
              <w:rPr>
                <w:sz w:val="18"/>
                <w:szCs w:val="18"/>
              </w:rPr>
              <w:t>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конт</w:t>
            </w:r>
            <w:proofErr w:type="spellEnd"/>
            <w:r w:rsidRPr="00BE623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E623C">
              <w:rPr>
                <w:sz w:val="18"/>
                <w:szCs w:val="18"/>
              </w:rPr>
              <w:t>тел</w:t>
            </w:r>
            <w:proofErr w:type="spellEnd"/>
            <w:proofErr w:type="gramEnd"/>
            <w:r w:rsidRPr="00BE623C">
              <w:rPr>
                <w:sz w:val="18"/>
                <w:szCs w:val="18"/>
              </w:rPr>
              <w:t>.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</w:p>
          <w:p w:rsidR="00080333" w:rsidRDefault="004A48B0">
            <w:pPr>
              <w:pStyle w:val="TableParagraph"/>
              <w:tabs>
                <w:tab w:val="left" w:pos="7236"/>
                <w:tab w:val="left" w:pos="9684"/>
              </w:tabs>
              <w:spacing w:before="2"/>
              <w:ind w:left="107"/>
              <w:rPr>
                <w:sz w:val="20"/>
              </w:rPr>
            </w:pPr>
            <w:proofErr w:type="spellStart"/>
            <w:r w:rsidRPr="00BE623C">
              <w:rPr>
                <w:sz w:val="18"/>
                <w:szCs w:val="18"/>
              </w:rPr>
              <w:t>Локација</w:t>
            </w:r>
            <w:proofErr w:type="spellEnd"/>
            <w:r w:rsidRPr="00BE623C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предмета</w:t>
            </w:r>
            <w:proofErr w:type="spellEnd"/>
            <w:r w:rsidRPr="00BE623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623C">
              <w:rPr>
                <w:sz w:val="18"/>
                <w:szCs w:val="18"/>
              </w:rPr>
              <w:t>контроле</w:t>
            </w:r>
            <w:proofErr w:type="spellEnd"/>
            <w:r w:rsidRPr="00BE623C">
              <w:rPr>
                <w:sz w:val="18"/>
                <w:szCs w:val="18"/>
              </w:rPr>
              <w:t>: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</w:t>
            </w:r>
            <w:r w:rsidRPr="00BE623C">
              <w:rPr>
                <w:sz w:val="18"/>
                <w:szCs w:val="18"/>
                <w:u w:val="single"/>
              </w:rPr>
              <w:t xml:space="preserve"> </w:t>
            </w:r>
            <w:r w:rsidRPr="00BE623C">
              <w:rPr>
                <w:sz w:val="18"/>
                <w:szCs w:val="18"/>
                <w:u w:val="single"/>
              </w:rPr>
              <w:tab/>
            </w:r>
            <w:r w:rsidRPr="00BE623C">
              <w:rPr>
                <w:sz w:val="18"/>
                <w:szCs w:val="18"/>
              </w:rPr>
              <w:t>__</w:t>
            </w:r>
          </w:p>
        </w:tc>
      </w:tr>
      <w:tr w:rsidR="00080333">
        <w:trPr>
          <w:trHeight w:val="460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110"/>
              <w:ind w:left="31" w:right="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110"/>
              <w:ind w:left="31" w:right="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80333" w:rsidRDefault="004A48B0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080333" w:rsidRDefault="004A48B0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1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2788" cy="2095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8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1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2788" cy="2095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8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9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80333" w:rsidRDefault="004A48B0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080333" w:rsidRDefault="004A48B0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плаћа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накнаду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важећем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ценовнику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5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5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080333" w:rsidRDefault="004A48B0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гробно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ставља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правни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промет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7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гробно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50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50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9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надгробна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обележја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1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1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080333" w:rsidRDefault="004A48B0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тротоар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7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4A48B0">
            <w:pPr>
              <w:pStyle w:val="TableParagraph"/>
              <w:spacing w:before="182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посећује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чланом</w:t>
            </w:r>
            <w:proofErr w:type="spellEnd"/>
            <w:r>
              <w:rPr>
                <w:sz w:val="20"/>
              </w:rPr>
              <w:t xml:space="preserve"> 41.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42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42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690"/>
        </w:trPr>
        <w:tc>
          <w:tcPr>
            <w:tcW w:w="7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упустава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погледу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77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91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597"/>
        </w:trPr>
        <w:tc>
          <w:tcPr>
            <w:tcW w:w="720" w:type="dxa"/>
          </w:tcPr>
          <w:p w:rsidR="00080333" w:rsidRDefault="004A48B0">
            <w:pPr>
              <w:pStyle w:val="TableParagraph"/>
              <w:spacing w:before="182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суседних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гробница</w:t>
            </w:r>
            <w:proofErr w:type="spellEnd"/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0"/>
              <w:ind w:left="31" w:right="206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80333" w:rsidRDefault="004A48B0">
            <w:pPr>
              <w:pStyle w:val="TableParagraph"/>
              <w:spacing w:before="60"/>
              <w:ind w:left="31" w:right="316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80333" w:rsidRDefault="00080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333">
        <w:trPr>
          <w:trHeight w:val="690"/>
        </w:trPr>
        <w:tc>
          <w:tcPr>
            <w:tcW w:w="10260" w:type="dxa"/>
            <w:gridSpan w:val="5"/>
          </w:tcPr>
          <w:p w:rsidR="00080333" w:rsidRDefault="000803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80333" w:rsidRDefault="004A48B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080333" w:rsidRDefault="00080333">
      <w:pPr>
        <w:rPr>
          <w:sz w:val="20"/>
        </w:rPr>
        <w:sectPr w:rsidR="00080333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p w:rsidR="00080333" w:rsidRDefault="004A48B0">
      <w:pPr>
        <w:spacing w:before="84"/>
        <w:ind w:left="2111"/>
        <w:rPr>
          <w:b/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3330529</wp:posOffset>
            </wp:positionV>
            <wp:extent cx="190500" cy="19050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3579919</wp:posOffset>
            </wp:positionV>
            <wp:extent cx="190499" cy="19050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3829309</wp:posOffset>
            </wp:positionV>
            <wp:extent cx="190499" cy="19050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4078699</wp:posOffset>
            </wp:positionV>
            <wp:extent cx="191357" cy="191357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4328076</wp:posOffset>
            </wp:positionV>
            <wp:extent cx="190499" cy="19050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РЕЗУЛТАТ ИНСПЕКЦИЈСКОГ НАДЗОРА У БОДОВИМА</w:t>
      </w:r>
    </w:p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spacing w:before="6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080333">
        <w:trPr>
          <w:trHeight w:val="467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>100</w:t>
            </w:r>
          </w:p>
        </w:tc>
      </w:tr>
      <w:tr w:rsidR="00080333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080333" w:rsidRDefault="00080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080333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080333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80333" w:rsidRDefault="004A48B0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45"/>
              <w:ind w:left="508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45"/>
              <w:ind w:left="463" w:right="433"/>
              <w:jc w:val="center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45"/>
              <w:ind w:left="425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>61-80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45"/>
              <w:ind w:left="452" w:right="315"/>
              <w:jc w:val="center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>41-60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080333" w:rsidRPr="00661F31" w:rsidRDefault="004A48B0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661F31">
              <w:rPr>
                <w:b/>
                <w:sz w:val="20"/>
              </w:rPr>
              <w:t xml:space="preserve">40 и </w:t>
            </w:r>
            <w:proofErr w:type="spellStart"/>
            <w:r w:rsidRPr="00661F31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080333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pStyle w:val="TableParagraph"/>
              <w:rPr>
                <w:b/>
              </w:rPr>
            </w:pPr>
          </w:p>
          <w:p w:rsidR="00080333" w:rsidRDefault="0008033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80333" w:rsidRDefault="004A48B0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80333" w:rsidRDefault="004A48B0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080333" w:rsidRDefault="004A48B0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8033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0333" w:rsidRDefault="004A48B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0333" w:rsidRDefault="004A48B0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8033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0333" w:rsidRDefault="004A48B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0333" w:rsidRDefault="004A48B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8033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0333" w:rsidRDefault="004A48B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0333" w:rsidRDefault="004A48B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80333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80333" w:rsidRDefault="004A48B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080333" w:rsidRDefault="004A48B0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080333" w:rsidRDefault="00080333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080333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pStyle w:val="TableParagraph"/>
              <w:rPr>
                <w:b/>
              </w:rPr>
            </w:pPr>
          </w:p>
          <w:p w:rsidR="00080333" w:rsidRDefault="004A48B0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333" w:rsidRDefault="004A48B0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080333" w:rsidRDefault="00080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333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333" w:rsidRDefault="004A48B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333" w:rsidRDefault="00080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333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80333" w:rsidRDefault="000803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333" w:rsidRDefault="004A48B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080333" w:rsidRDefault="00080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rPr>
          <w:b/>
        </w:rPr>
      </w:pPr>
    </w:p>
    <w:p w:rsidR="00080333" w:rsidRDefault="00080333">
      <w:pPr>
        <w:pStyle w:val="BodyText"/>
        <w:spacing w:before="8"/>
        <w:rPr>
          <w:b/>
          <w:sz w:val="19"/>
        </w:rPr>
      </w:pPr>
    </w:p>
    <w:p w:rsidR="00080333" w:rsidRDefault="004A48B0">
      <w:pPr>
        <w:pStyle w:val="BodyText"/>
        <w:tabs>
          <w:tab w:val="left" w:pos="5180"/>
          <w:tab w:val="left" w:pos="6821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080333" w:rsidRDefault="00080333">
      <w:pPr>
        <w:pStyle w:val="BodyText"/>
      </w:pPr>
    </w:p>
    <w:p w:rsidR="00080333" w:rsidRDefault="002B1C49">
      <w:pPr>
        <w:pStyle w:val="BodyText"/>
        <w:spacing w:before="4"/>
        <w:rPr>
          <w:sz w:val="15"/>
        </w:rPr>
      </w:pPr>
      <w:r w:rsidRPr="002B1C49">
        <w:pict>
          <v:line id="_x0000_s1027" style="position:absolute;z-index:-251646976;mso-wrap-distance-left:0;mso-wrap-distance-right:0;mso-position-horizontal-relative:page" from="90pt,11pt" to="205pt,11pt" strokeweight=".14056mm">
            <w10:wrap type="topAndBottom" anchorx="page"/>
          </v:line>
        </w:pict>
      </w:r>
      <w:r w:rsidRPr="002B1C49">
        <w:pict>
          <v:line id="_x0000_s1026" style="position:absolute;z-index:-251645952;mso-wrap-distance-left:0;mso-wrap-distance-right:0;mso-position-horizontal-relative:page" from="380.5pt,11pt" to="520.65pt,11pt" strokeweight=".14056mm">
            <w10:wrap type="topAndBottom" anchorx="page"/>
          </v:line>
        </w:pict>
      </w:r>
    </w:p>
    <w:sectPr w:rsidR="00080333" w:rsidSect="00080333">
      <w:pgSz w:w="12240" w:h="15840"/>
      <w:pgMar w:top="15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0333"/>
    <w:rsid w:val="00080333"/>
    <w:rsid w:val="002B1C49"/>
    <w:rsid w:val="004A48B0"/>
    <w:rsid w:val="00661F31"/>
    <w:rsid w:val="00673193"/>
    <w:rsid w:val="00B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33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033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80333"/>
  </w:style>
  <w:style w:type="paragraph" w:customStyle="1" w:styleId="TableParagraph">
    <w:name w:val="Table Paragraph"/>
    <w:basedOn w:val="Normal"/>
    <w:uiPriority w:val="1"/>
    <w:qFormat/>
    <w:rsid w:val="00080333"/>
  </w:style>
  <w:style w:type="paragraph" w:styleId="BalloonText">
    <w:name w:val="Balloon Text"/>
    <w:basedOn w:val="Normal"/>
    <w:link w:val="BalloonTextChar"/>
    <w:uiPriority w:val="99"/>
    <w:semiHidden/>
    <w:unhideWhenUsed/>
    <w:rsid w:val="006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3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2019-09-23T09:35:00Z</dcterms:created>
  <dcterms:modified xsi:type="dcterms:W3CDTF">2019-09-26T07:16:00Z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