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AA" w:rsidRDefault="00F676AA" w:rsidP="00F676AA">
      <w:pPr>
        <w:jc w:val="both"/>
        <w:rPr>
          <w:rFonts w:ascii="Tahoma" w:hAnsi="Tahoma" w:cs="Tahoma"/>
          <w:sz w:val="20"/>
          <w:szCs w:val="20"/>
        </w:rPr>
      </w:pPr>
    </w:p>
    <w:p w:rsidR="009E78E0" w:rsidRPr="00F676AA" w:rsidRDefault="0077413E" w:rsidP="00F676AA">
      <w:pPr>
        <w:jc w:val="both"/>
        <w:rPr>
          <w:rFonts w:ascii="Tahoma" w:hAnsi="Tahoma" w:cs="Tahoma"/>
          <w:b/>
          <w:sz w:val="20"/>
          <w:szCs w:val="20"/>
        </w:rPr>
      </w:pPr>
      <w:r w:rsidRPr="00F676AA">
        <w:rPr>
          <w:rFonts w:ascii="Tahoma" w:hAnsi="Tahoma" w:cs="Tahoma"/>
          <w:b/>
          <w:sz w:val="20"/>
          <w:szCs w:val="20"/>
        </w:rPr>
        <w:t>Потписан Споразум о сарадњи на реализацији пројекта</w:t>
      </w:r>
    </w:p>
    <w:p w:rsidR="0077413E" w:rsidRPr="00F676AA" w:rsidRDefault="0077413E" w:rsidP="00F676AA">
      <w:pPr>
        <w:jc w:val="both"/>
        <w:rPr>
          <w:rFonts w:ascii="Tahoma" w:hAnsi="Tahoma" w:cs="Tahoma"/>
          <w:sz w:val="20"/>
          <w:szCs w:val="20"/>
        </w:rPr>
      </w:pPr>
      <w:r w:rsidRPr="00F676AA">
        <w:rPr>
          <w:rFonts w:ascii="Tahoma" w:hAnsi="Tahoma" w:cs="Tahoma"/>
          <w:sz w:val="20"/>
          <w:szCs w:val="20"/>
        </w:rPr>
        <w:t xml:space="preserve">14. марта 2019. </w:t>
      </w:r>
      <w:r w:rsidR="00F676AA" w:rsidRPr="00F676AA">
        <w:rPr>
          <w:rFonts w:ascii="Tahoma" w:hAnsi="Tahoma" w:cs="Tahoma"/>
          <w:sz w:val="20"/>
          <w:szCs w:val="20"/>
        </w:rPr>
        <w:t>г</w:t>
      </w:r>
      <w:r w:rsidRPr="00F676AA">
        <w:rPr>
          <w:rFonts w:ascii="Tahoma" w:hAnsi="Tahoma" w:cs="Tahoma"/>
          <w:sz w:val="20"/>
          <w:szCs w:val="20"/>
        </w:rPr>
        <w:t>одине у Смедереву је потписан Споразум о сар</w:t>
      </w:r>
      <w:r w:rsidR="00F676AA" w:rsidRPr="00F676AA">
        <w:rPr>
          <w:rFonts w:ascii="Tahoma" w:hAnsi="Tahoma" w:cs="Tahoma"/>
          <w:sz w:val="20"/>
          <w:szCs w:val="20"/>
        </w:rPr>
        <w:t>а</w:t>
      </w:r>
      <w:r w:rsidRPr="00F676AA">
        <w:rPr>
          <w:rFonts w:ascii="Tahoma" w:hAnsi="Tahoma" w:cs="Tahoma"/>
          <w:sz w:val="20"/>
          <w:szCs w:val="20"/>
        </w:rPr>
        <w:t>дњи између града Смедерева, општине Мало Црниће и општине Жабари,  на реализацији пројекта „Управљањ</w:t>
      </w:r>
      <w:r w:rsidR="00F676AA">
        <w:rPr>
          <w:rFonts w:ascii="Tahoma" w:hAnsi="Tahoma" w:cs="Tahoma"/>
          <w:sz w:val="20"/>
          <w:szCs w:val="20"/>
        </w:rPr>
        <w:t>е имовином за будуће кориснике“</w:t>
      </w:r>
      <w:r w:rsidRPr="00F676AA">
        <w:rPr>
          <w:rFonts w:ascii="Tahoma" w:hAnsi="Tahoma" w:cs="Tahoma"/>
          <w:sz w:val="20"/>
          <w:szCs w:val="20"/>
        </w:rPr>
        <w:t xml:space="preserve">, који се финансира од стране Европске уније у оквиру Програма Exchange 5. </w:t>
      </w:r>
    </w:p>
    <w:p w:rsidR="00F676AA" w:rsidRPr="00F676AA" w:rsidRDefault="00F676AA" w:rsidP="00F676AA">
      <w:pPr>
        <w:jc w:val="both"/>
        <w:rPr>
          <w:rFonts w:ascii="Tahoma" w:hAnsi="Tahoma" w:cs="Tahoma"/>
          <w:sz w:val="20"/>
          <w:szCs w:val="20"/>
        </w:rPr>
      </w:pPr>
      <w:r w:rsidRPr="00F676AA">
        <w:rPr>
          <w:rFonts w:ascii="Tahoma" w:eastAsia="Calibri" w:hAnsi="Tahoma" w:cs="Tahoma"/>
          <w:sz w:val="20"/>
          <w:szCs w:val="20"/>
        </w:rPr>
        <w:t>Доношењем Закона о јавној својини 2011. године стекли су се услови да локалне самоуправе упишу власништво над имовином којом су до тада само располагале. Попис имовине представља први корак, који подразумева веома сложену активност прикупљања правних, техничких и финансијских података о имовини где је локална самоуправа до сада била корисник (грађевинске парцеле, пословни и стамбени објекти, станови, површине јавне намене:улице, паркови, скверови, зелене површине, путеви, инфраструктурни објекти и др). Након извршеног пописа, следи процена вредности непокретности, а затим и упис власништва у корист локалних самоуправа</w:t>
      </w:r>
    </w:p>
    <w:p w:rsidR="00F676AA" w:rsidRPr="00F676AA" w:rsidRDefault="00F676AA" w:rsidP="00F676AA">
      <w:pPr>
        <w:jc w:val="both"/>
        <w:rPr>
          <w:rFonts w:ascii="Tahoma" w:hAnsi="Tahoma" w:cs="Tahoma"/>
          <w:sz w:val="20"/>
          <w:szCs w:val="20"/>
        </w:rPr>
      </w:pPr>
      <w:r w:rsidRPr="00F676AA">
        <w:rPr>
          <w:rFonts w:ascii="Tahoma" w:eastAsia="Calibri" w:hAnsi="Tahoma" w:cs="Tahoma"/>
          <w:sz w:val="20"/>
          <w:szCs w:val="20"/>
        </w:rPr>
        <w:t xml:space="preserve">Споразумом </w:t>
      </w:r>
      <w:r w:rsidR="0048600C" w:rsidRPr="0048600C">
        <w:rPr>
          <w:rFonts w:ascii="Tahoma" w:eastAsia="Calibri" w:hAnsi="Tahoma" w:cs="Tahoma"/>
          <w:sz w:val="20"/>
          <w:szCs w:val="20"/>
        </w:rPr>
        <w:t xml:space="preserve">о сарадњи </w:t>
      </w:r>
      <w:r w:rsidRPr="00F676AA">
        <w:rPr>
          <w:rFonts w:ascii="Tahoma" w:hAnsi="Tahoma" w:cs="Tahoma"/>
          <w:sz w:val="20"/>
          <w:szCs w:val="20"/>
        </w:rPr>
        <w:t xml:space="preserve">се </w:t>
      </w:r>
      <w:r w:rsidRPr="00F676AA">
        <w:rPr>
          <w:rFonts w:ascii="Tahoma" w:eastAsia="Calibri" w:hAnsi="Tahoma" w:cs="Tahoma"/>
          <w:sz w:val="20"/>
          <w:szCs w:val="20"/>
        </w:rPr>
        <w:t xml:space="preserve">дефинишу међусобна права и обавезе уговорних страна на спровођењу пројекта „Управљање имовином за будуће кориснике“ које ће заједнички радити, а то су Град Смедерево, у својству координатора пројекта, општина Жабари, у својству корисника пројекта </w:t>
      </w:r>
      <w:r w:rsidR="00AC4A2E">
        <w:rPr>
          <w:rFonts w:ascii="Tahoma" w:eastAsia="Calibri" w:hAnsi="Tahoma" w:cs="Tahoma"/>
          <w:sz w:val="20"/>
          <w:szCs w:val="20"/>
        </w:rPr>
        <w:t xml:space="preserve"> и </w:t>
      </w:r>
      <w:r w:rsidRPr="00F676AA">
        <w:rPr>
          <w:rFonts w:ascii="Tahoma" w:eastAsia="Calibri" w:hAnsi="Tahoma" w:cs="Tahoma"/>
          <w:sz w:val="20"/>
          <w:szCs w:val="20"/>
        </w:rPr>
        <w:t xml:space="preserve">општина Мало Црниће, такође у својству корисника пројекта. </w:t>
      </w:r>
    </w:p>
    <w:p w:rsidR="00F676AA" w:rsidRDefault="00F676AA" w:rsidP="00F676AA">
      <w:pPr>
        <w:jc w:val="both"/>
        <w:rPr>
          <w:rFonts w:ascii="Tahoma" w:hAnsi="Tahoma" w:cs="Tahoma"/>
          <w:sz w:val="20"/>
          <w:szCs w:val="20"/>
        </w:rPr>
      </w:pPr>
      <w:r w:rsidRPr="00F676AA">
        <w:rPr>
          <w:rFonts w:ascii="Tahoma" w:hAnsi="Tahoma" w:cs="Tahoma"/>
          <w:sz w:val="20"/>
          <w:szCs w:val="20"/>
        </w:rPr>
        <w:t>У име града Смедерева Споразум је потписала градоначелница града</w:t>
      </w:r>
      <w:r w:rsidR="00AC4A2E">
        <w:rPr>
          <w:rFonts w:ascii="Tahoma" w:hAnsi="Tahoma" w:cs="Tahoma"/>
          <w:sz w:val="20"/>
          <w:szCs w:val="20"/>
          <w:lang/>
        </w:rPr>
        <w:t>,</w:t>
      </w:r>
      <w:r w:rsidRPr="00F676AA">
        <w:rPr>
          <w:rFonts w:ascii="Tahoma" w:hAnsi="Tahoma" w:cs="Tahoma"/>
          <w:sz w:val="20"/>
          <w:szCs w:val="20"/>
        </w:rPr>
        <w:t xml:space="preserve"> др Јасна Аврамовић, у име општине Жабари, заменик председника општине Златко Драгутиновић, а у име општине Мало Црниће Горан Дачић. </w:t>
      </w:r>
    </w:p>
    <w:p w:rsidR="00F676AA" w:rsidRPr="00F676AA" w:rsidRDefault="00F676AA" w:rsidP="00F676AA">
      <w:pPr>
        <w:jc w:val="both"/>
        <w:rPr>
          <w:rFonts w:ascii="Tahoma" w:eastAsia="Calibri" w:hAnsi="Tahoma" w:cs="Tahoma"/>
          <w:sz w:val="20"/>
          <w:szCs w:val="20"/>
        </w:rPr>
      </w:pPr>
      <w:r>
        <w:rPr>
          <w:rFonts w:ascii="Tahoma" w:eastAsia="Calibri" w:hAnsi="Tahoma" w:cs="Tahoma"/>
          <w:noProof/>
          <w:sz w:val="20"/>
          <w:szCs w:val="20"/>
          <w:lang w:eastAsia="sr-Cyrl-CS"/>
        </w:rPr>
        <w:drawing>
          <wp:inline distT="0" distB="0" distL="0" distR="0">
            <wp:extent cx="3095625" cy="2066925"/>
            <wp:effectExtent l="19050" t="0" r="9525" b="0"/>
            <wp:docPr id="1" name="Picture 1" descr="\\192.168.19.2\gusd\LER\Zajednicki\PROJEKTI\EXCHANGE 5\Sporazum\Fotografije\Potpisivanje saradnj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9.2\gusd\LER\Zajednicki\PROJEKTI\EXCHANGE 5\Sporazum\Fotografije\Potpisivanje saradnje_3.JPG"/>
                    <pic:cNvPicPr>
                      <a:picLocks noChangeAspect="1" noChangeArrowheads="1"/>
                    </pic:cNvPicPr>
                  </pic:nvPicPr>
                  <pic:blipFill>
                    <a:blip r:embed="rId6"/>
                    <a:srcRect/>
                    <a:stretch>
                      <a:fillRect/>
                    </a:stretch>
                  </pic:blipFill>
                  <pic:spPr bwMode="auto">
                    <a:xfrm>
                      <a:off x="0" y="0"/>
                      <a:ext cx="3095625" cy="2066925"/>
                    </a:xfrm>
                    <a:prstGeom prst="rect">
                      <a:avLst/>
                    </a:prstGeom>
                    <a:noFill/>
                    <a:ln w="9525">
                      <a:noFill/>
                      <a:miter lim="800000"/>
                      <a:headEnd/>
                      <a:tailEnd/>
                    </a:ln>
                  </pic:spPr>
                </pic:pic>
              </a:graphicData>
            </a:graphic>
          </wp:inline>
        </w:drawing>
      </w:r>
    </w:p>
    <w:p w:rsidR="00F676AA" w:rsidRDefault="00F676AA" w:rsidP="00F676AA">
      <w:pPr>
        <w:jc w:val="both"/>
        <w:rPr>
          <w:rFonts w:ascii="Tahoma" w:hAnsi="Tahoma" w:cs="Tahoma"/>
          <w:sz w:val="20"/>
          <w:szCs w:val="20"/>
        </w:rPr>
      </w:pPr>
      <w:r>
        <w:rPr>
          <w:rFonts w:ascii="Tahoma" w:hAnsi="Tahoma" w:cs="Tahoma"/>
          <w:sz w:val="20"/>
          <w:szCs w:val="20"/>
        </w:rPr>
        <w:t>Програм Exchange 5 финансира Европска унија из средстава ИПА 2014. Министаство државне управе и локалне самоуправе је корисник Програма у смислу индирект</w:t>
      </w:r>
      <w:r w:rsidRPr="006F22BD">
        <w:rPr>
          <w:rFonts w:ascii="Tahoma" w:hAnsi="Tahoma" w:cs="Tahoma"/>
          <w:sz w:val="20"/>
          <w:szCs w:val="20"/>
        </w:rPr>
        <w:t>но</w:t>
      </w:r>
      <w:r>
        <w:rPr>
          <w:rFonts w:ascii="Tahoma" w:hAnsi="Tahoma" w:cs="Tahoma"/>
          <w:sz w:val="20"/>
          <w:szCs w:val="20"/>
        </w:rPr>
        <w:t xml:space="preserve">г управљања средствима, а Министарство финансија, Сектор за уговарање и финансирање програма из средстава ЕУ је тело за уговарање на Програму. Стална конференција градова и општина је имплементациони партнер. Суштински корисници Програма су локалне самоуправе односно грађани, администрација и шира локална заједница. </w:t>
      </w:r>
    </w:p>
    <w:p w:rsidR="0075096D" w:rsidRPr="00F676AA" w:rsidRDefault="0075096D" w:rsidP="00F676AA">
      <w:pPr>
        <w:tabs>
          <w:tab w:val="left" w:pos="2997"/>
        </w:tabs>
        <w:jc w:val="both"/>
        <w:rPr>
          <w:rFonts w:ascii="Tahoma" w:hAnsi="Tahoma" w:cs="Tahoma"/>
          <w:sz w:val="20"/>
          <w:szCs w:val="20"/>
        </w:rPr>
      </w:pPr>
    </w:p>
    <w:p w:rsidR="00205B14" w:rsidRPr="0040176C" w:rsidRDefault="00205B14" w:rsidP="0075096D">
      <w:pPr>
        <w:tabs>
          <w:tab w:val="left" w:pos="2997"/>
        </w:tabs>
        <w:rPr>
          <w:color w:val="2F5496" w:themeColor="accent1" w:themeShade="BF"/>
        </w:rPr>
      </w:pPr>
      <w:bookmarkStart w:id="0" w:name="_GoBack"/>
      <w:bookmarkEnd w:id="0"/>
    </w:p>
    <w:sectPr w:rsidR="00205B14" w:rsidRPr="0040176C" w:rsidSect="00D95AA7">
      <w:headerReference w:type="even" r:id="rId7"/>
      <w:headerReference w:type="default" r:id="rId8"/>
      <w:footerReference w:type="even" r:id="rId9"/>
      <w:footerReference w:type="default" r:id="rId10"/>
      <w:headerReference w:type="first" r:id="rId11"/>
      <w:footerReference w:type="first" r:id="rId12"/>
      <w:pgSz w:w="12240" w:h="15840"/>
      <w:pgMar w:top="1620" w:right="1440" w:bottom="1440" w:left="1440" w:header="720" w:footer="6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13E" w:rsidRDefault="0077413E" w:rsidP="0075096D">
      <w:pPr>
        <w:spacing w:after="0" w:line="240" w:lineRule="auto"/>
      </w:pPr>
      <w:r>
        <w:separator/>
      </w:r>
    </w:p>
  </w:endnote>
  <w:endnote w:type="continuationSeparator" w:id="1">
    <w:p w:rsidR="0077413E" w:rsidRDefault="0077413E" w:rsidP="00750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3E" w:rsidRDefault="007741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3E" w:rsidRDefault="0077413E" w:rsidP="00EE3C81">
    <w:pPr>
      <w:pStyle w:val="Footer"/>
      <w:ind w:left="360"/>
      <w:jc w:val="center"/>
    </w:pPr>
  </w:p>
  <w:p w:rsidR="0077413E" w:rsidRDefault="0077413E" w:rsidP="00EE3C81">
    <w:pPr>
      <w:pStyle w:val="Footer"/>
      <w:ind w:left="360"/>
      <w:jc w:val="center"/>
      <w:rPr>
        <w:rFonts w:ascii="Tahoma" w:hAnsi="Tahoma" w:cs="Tahoma"/>
        <w:color w:val="4472C4" w:themeColor="accent1"/>
        <w:sz w:val="20"/>
        <w:szCs w:val="20"/>
      </w:rPr>
    </w:pPr>
    <w:r w:rsidRPr="00C77453">
      <w:rPr>
        <w:rFonts w:ascii="Tahoma" w:hAnsi="Tahoma" w:cs="Tahoma"/>
        <w:noProof/>
        <w:color w:val="4472C4" w:themeColor="accent1"/>
        <w:sz w:val="20"/>
        <w:szCs w:val="20"/>
        <w:lang w:eastAsia="sr-Cyrl-CS"/>
      </w:rPr>
      <w:drawing>
        <wp:anchor distT="0" distB="0" distL="114300" distR="114300" simplePos="0" relativeHeight="251663360" behindDoc="0" locked="0" layoutInCell="1" allowOverlap="1">
          <wp:simplePos x="0" y="0"/>
          <wp:positionH relativeFrom="margin">
            <wp:align>center</wp:align>
          </wp:positionH>
          <wp:positionV relativeFrom="paragraph">
            <wp:posOffset>212725</wp:posOffset>
          </wp:positionV>
          <wp:extent cx="6968490" cy="18415"/>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68490" cy="18415"/>
                  </a:xfrm>
                  <a:prstGeom prst="rect">
                    <a:avLst/>
                  </a:prstGeom>
                  <a:noFill/>
                </pic:spPr>
              </pic:pic>
            </a:graphicData>
          </a:graphic>
        </wp:anchor>
      </w:drawing>
    </w:r>
  </w:p>
  <w:p w:rsidR="0077413E" w:rsidRDefault="0077413E" w:rsidP="00EE3C81">
    <w:pPr>
      <w:pStyle w:val="Footer"/>
      <w:ind w:left="360"/>
      <w:jc w:val="center"/>
      <w:rPr>
        <w:rFonts w:ascii="Tahoma" w:hAnsi="Tahoma" w:cs="Tahoma"/>
        <w:color w:val="4472C4" w:themeColor="accent1"/>
        <w:sz w:val="20"/>
        <w:szCs w:val="20"/>
      </w:rPr>
    </w:pPr>
    <w:r>
      <w:rPr>
        <w:rFonts w:ascii="Tahoma" w:hAnsi="Tahoma" w:cs="Tahoma"/>
        <w:noProof/>
        <w:color w:val="2F5496" w:themeColor="accent1" w:themeShade="BF"/>
        <w:sz w:val="20"/>
        <w:szCs w:val="20"/>
        <w:lang w:eastAsia="sr-Cyrl-CS"/>
      </w:rPr>
      <w:drawing>
        <wp:anchor distT="0" distB="0" distL="114300" distR="114300" simplePos="0" relativeHeight="251676672" behindDoc="0" locked="0" layoutInCell="1" allowOverlap="1">
          <wp:simplePos x="0" y="0"/>
          <wp:positionH relativeFrom="column">
            <wp:posOffset>-561975</wp:posOffset>
          </wp:positionH>
          <wp:positionV relativeFrom="paragraph">
            <wp:posOffset>160020</wp:posOffset>
          </wp:positionV>
          <wp:extent cx="487680" cy="554990"/>
          <wp:effectExtent l="0" t="0" r="7620" b="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680" cy="554990"/>
                  </a:xfrm>
                  <a:prstGeom prst="rect">
                    <a:avLst/>
                  </a:prstGeom>
                  <a:noFill/>
                </pic:spPr>
              </pic:pic>
            </a:graphicData>
          </a:graphic>
        </wp:anchor>
      </w:drawing>
    </w:r>
  </w:p>
  <w:p w:rsidR="0077413E" w:rsidRPr="0040176C" w:rsidRDefault="0077413E" w:rsidP="00D95AA7">
    <w:pPr>
      <w:pStyle w:val="Footer"/>
      <w:ind w:right="90"/>
      <w:jc w:val="center"/>
      <w:rPr>
        <w:rFonts w:ascii="Tahoma" w:hAnsi="Tahoma" w:cs="Tahoma"/>
        <w:color w:val="2F5496" w:themeColor="accent1" w:themeShade="BF"/>
        <w:sz w:val="20"/>
        <w:szCs w:val="20"/>
      </w:rPr>
    </w:pPr>
    <w:r>
      <w:rPr>
        <w:rFonts w:ascii="Tahoma" w:hAnsi="Tahoma" w:cs="Tahoma"/>
        <w:noProof/>
        <w:color w:val="2F5496" w:themeColor="accent1" w:themeShade="BF"/>
        <w:sz w:val="20"/>
        <w:szCs w:val="20"/>
        <w:lang w:eastAsia="sr-Cyrl-CS"/>
      </w:rPr>
      <w:drawing>
        <wp:anchor distT="0" distB="0" distL="114300" distR="114300" simplePos="0" relativeHeight="251677696" behindDoc="0" locked="0" layoutInCell="1" allowOverlap="1">
          <wp:simplePos x="0" y="0"/>
          <wp:positionH relativeFrom="rightMargin">
            <wp:align>left</wp:align>
          </wp:positionH>
          <wp:positionV relativeFrom="paragraph">
            <wp:posOffset>6350</wp:posOffset>
          </wp:positionV>
          <wp:extent cx="548640" cy="530225"/>
          <wp:effectExtent l="0" t="0" r="3810" b="3175"/>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530225"/>
                  </a:xfrm>
                  <a:prstGeom prst="rect">
                    <a:avLst/>
                  </a:prstGeom>
                  <a:noFill/>
                </pic:spPr>
              </pic:pic>
            </a:graphicData>
          </a:graphic>
        </wp:anchor>
      </w:drawing>
    </w:r>
    <w:r w:rsidRPr="0040176C">
      <w:rPr>
        <w:rFonts w:ascii="Tahoma" w:hAnsi="Tahoma" w:cs="Tahoma"/>
        <w:color w:val="2F5496" w:themeColor="accent1" w:themeShade="BF"/>
        <w:sz w:val="20"/>
        <w:szCs w:val="20"/>
      </w:rPr>
      <w:t xml:space="preserve">Пројекат реализује </w:t>
    </w:r>
    <w:r>
      <w:rPr>
        <w:rFonts w:ascii="Tahoma" w:hAnsi="Tahoma" w:cs="Tahoma"/>
        <w:color w:val="2F5496" w:themeColor="accent1" w:themeShade="BF"/>
        <w:sz w:val="20"/>
        <w:szCs w:val="20"/>
      </w:rPr>
      <w:t>Град Смедерево</w:t>
    </w:r>
    <w:r w:rsidRPr="00C856D3">
      <w:rPr>
        <w:rFonts w:ascii="Tahoma" w:hAnsi="Tahoma" w:cs="Tahoma"/>
        <w:color w:val="2F5496" w:themeColor="accent1" w:themeShade="BF"/>
        <w:sz w:val="20"/>
        <w:szCs w:val="20"/>
      </w:rPr>
      <w:t xml:space="preserve"> </w:t>
    </w:r>
    <w:r>
      <w:rPr>
        <w:rFonts w:ascii="Tahoma" w:hAnsi="Tahoma" w:cs="Tahoma"/>
        <w:color w:val="2F5496" w:themeColor="accent1" w:themeShade="BF"/>
        <w:sz w:val="20"/>
        <w:szCs w:val="20"/>
      </w:rPr>
      <w:t>и</w:t>
    </w:r>
    <w:r w:rsidRPr="00C856D3">
      <w:rPr>
        <w:rFonts w:ascii="Tahoma" w:hAnsi="Tahoma" w:cs="Tahoma"/>
        <w:color w:val="2F5496" w:themeColor="accent1" w:themeShade="BF"/>
        <w:sz w:val="20"/>
        <w:szCs w:val="20"/>
      </w:rPr>
      <w:t xml:space="preserve"> </w:t>
    </w:r>
    <w:r>
      <w:rPr>
        <w:rFonts w:ascii="Tahoma" w:hAnsi="Tahoma" w:cs="Tahoma"/>
        <w:color w:val="2F5496" w:themeColor="accent1" w:themeShade="BF"/>
        <w:sz w:val="20"/>
        <w:szCs w:val="20"/>
      </w:rPr>
      <w:t>општине</w:t>
    </w:r>
    <w:r w:rsidRPr="0077413E">
      <w:rPr>
        <w:rFonts w:ascii="Tahoma" w:hAnsi="Tahoma" w:cs="Tahoma"/>
        <w:color w:val="2F5496" w:themeColor="accent1" w:themeShade="BF"/>
        <w:sz w:val="20"/>
        <w:szCs w:val="20"/>
      </w:rPr>
      <w:t xml:space="preserve"> </w:t>
    </w:r>
    <w:r>
      <w:rPr>
        <w:rFonts w:ascii="Tahoma" w:hAnsi="Tahoma" w:cs="Tahoma"/>
        <w:color w:val="2F5496" w:themeColor="accent1" w:themeShade="BF"/>
        <w:sz w:val="20"/>
        <w:szCs w:val="20"/>
      </w:rPr>
      <w:t>Мало Црниће и Жабари</w:t>
    </w:r>
    <w:r w:rsidRPr="0040176C">
      <w:rPr>
        <w:rFonts w:ascii="Tahoma" w:hAnsi="Tahoma" w:cs="Tahoma"/>
        <w:color w:val="2F5496" w:themeColor="accent1" w:themeShade="BF"/>
        <w:sz w:val="20"/>
        <w:szCs w:val="20"/>
      </w:rPr>
      <w:t>, а финансира Европска унија у оквиру програма Exchange 5, који спроводи Министарство државне управе и локалне самоуправе у сарадњи са Сталном конференцијом градова и општина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3E" w:rsidRDefault="00774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13E" w:rsidRDefault="0077413E" w:rsidP="0075096D">
      <w:pPr>
        <w:spacing w:after="0" w:line="240" w:lineRule="auto"/>
      </w:pPr>
      <w:r>
        <w:separator/>
      </w:r>
    </w:p>
  </w:footnote>
  <w:footnote w:type="continuationSeparator" w:id="1">
    <w:p w:rsidR="0077413E" w:rsidRDefault="0077413E" w:rsidP="00750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3E" w:rsidRDefault="007741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3E" w:rsidRDefault="0077413E" w:rsidP="00EC577A">
    <w:pPr>
      <w:pStyle w:val="Header"/>
      <w:tabs>
        <w:tab w:val="clear" w:pos="4513"/>
        <w:tab w:val="clear" w:pos="9026"/>
        <w:tab w:val="left" w:pos="3540"/>
        <w:tab w:val="left" w:pos="6600"/>
      </w:tabs>
    </w:pPr>
    <w:r>
      <w:rPr>
        <w:noProof/>
        <w:lang w:eastAsia="sr-Cyrl-CS"/>
      </w:rPr>
      <w:drawing>
        <wp:anchor distT="0" distB="0" distL="114300" distR="114300" simplePos="0" relativeHeight="251669504" behindDoc="0" locked="0" layoutInCell="1" allowOverlap="1">
          <wp:simplePos x="0" y="0"/>
          <wp:positionH relativeFrom="column">
            <wp:posOffset>809625</wp:posOffset>
          </wp:positionH>
          <wp:positionV relativeFrom="paragraph">
            <wp:posOffset>-161925</wp:posOffset>
          </wp:positionV>
          <wp:extent cx="780851" cy="692785"/>
          <wp:effectExtent l="0" t="0" r="635"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0851" cy="692785"/>
                  </a:xfrm>
                  <a:prstGeom prst="rect">
                    <a:avLst/>
                  </a:prstGeom>
                  <a:noFill/>
                  <a:ln>
                    <a:noFill/>
                  </a:ln>
                </pic:spPr>
              </pic:pic>
            </a:graphicData>
          </a:graphic>
        </wp:anchor>
      </w:drawing>
    </w:r>
    <w:r>
      <w:rPr>
        <w:noProof/>
        <w:lang w:eastAsia="sr-Cyrl-CS"/>
      </w:rPr>
      <w:drawing>
        <wp:anchor distT="0" distB="0" distL="114300" distR="114300" simplePos="0" relativeHeight="251675648" behindDoc="0" locked="0" layoutInCell="1" allowOverlap="1">
          <wp:simplePos x="0" y="0"/>
          <wp:positionH relativeFrom="column">
            <wp:posOffset>4152900</wp:posOffset>
          </wp:positionH>
          <wp:positionV relativeFrom="paragraph">
            <wp:posOffset>-209550</wp:posOffset>
          </wp:positionV>
          <wp:extent cx="609600" cy="615950"/>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15950"/>
                  </a:xfrm>
                  <a:prstGeom prst="rect">
                    <a:avLst/>
                  </a:prstGeom>
                  <a:noFill/>
                </pic:spPr>
              </pic:pic>
            </a:graphicData>
          </a:graphic>
        </wp:anchor>
      </w:drawing>
    </w:r>
    <w:r>
      <w:rPr>
        <w:noProof/>
        <w:lang w:eastAsia="sr-Cyrl-CS"/>
      </w:rPr>
      <w:drawing>
        <wp:anchor distT="0" distB="0" distL="114300" distR="114300" simplePos="0" relativeHeight="251671552" behindDoc="0" locked="0" layoutInCell="1" allowOverlap="1">
          <wp:simplePos x="0" y="0"/>
          <wp:positionH relativeFrom="column">
            <wp:posOffset>-600075</wp:posOffset>
          </wp:positionH>
          <wp:positionV relativeFrom="paragraph">
            <wp:posOffset>-316975</wp:posOffset>
          </wp:positionV>
          <wp:extent cx="1125220" cy="802321"/>
          <wp:effectExtent l="0" t="0" r="0"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6971" cy="803569"/>
                  </a:xfrm>
                  <a:prstGeom prst="rect">
                    <a:avLst/>
                  </a:prstGeom>
                  <a:noFill/>
                  <a:ln>
                    <a:noFill/>
                  </a:ln>
                </pic:spPr>
              </pic:pic>
            </a:graphicData>
          </a:graphic>
        </wp:anchor>
      </w:drawing>
    </w:r>
    <w:r>
      <w:rPr>
        <w:noProof/>
        <w:lang w:eastAsia="sr-Cyrl-CS"/>
      </w:rPr>
      <w:drawing>
        <wp:anchor distT="0" distB="0" distL="114300" distR="114300" simplePos="0" relativeHeight="251670528" behindDoc="0" locked="0" layoutInCell="1" allowOverlap="1">
          <wp:simplePos x="0" y="0"/>
          <wp:positionH relativeFrom="column">
            <wp:posOffset>5053965</wp:posOffset>
          </wp:positionH>
          <wp:positionV relativeFrom="paragraph">
            <wp:posOffset>-190500</wp:posOffset>
          </wp:positionV>
          <wp:extent cx="1381259" cy="523875"/>
          <wp:effectExtent l="0" t="0" r="9525"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259" cy="523875"/>
                  </a:xfrm>
                  <a:prstGeom prst="rect">
                    <a:avLst/>
                  </a:prstGeom>
                  <a:noFill/>
                  <a:ln>
                    <a:noFill/>
                  </a:ln>
                </pic:spPr>
              </pic:pic>
            </a:graphicData>
          </a:graphic>
        </wp:anchor>
      </w:drawing>
    </w:r>
    <w:r>
      <w:rPr>
        <w:noProof/>
        <w:lang w:eastAsia="sr-Cyrl-CS"/>
      </w:rPr>
      <w:drawing>
        <wp:anchor distT="0" distB="0" distL="114300" distR="114300" simplePos="0" relativeHeight="251672576" behindDoc="0" locked="0" layoutInCell="1" allowOverlap="1">
          <wp:simplePos x="0" y="0"/>
          <wp:positionH relativeFrom="column">
            <wp:posOffset>1753726</wp:posOffset>
          </wp:positionH>
          <wp:positionV relativeFrom="paragraph">
            <wp:posOffset>-142875</wp:posOffset>
          </wp:positionV>
          <wp:extent cx="2103411" cy="457200"/>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7486" cy="458086"/>
                  </a:xfrm>
                  <a:prstGeom prst="rect">
                    <a:avLst/>
                  </a:prstGeom>
                  <a:noFill/>
                  <a:ln>
                    <a:noFill/>
                  </a:ln>
                </pic:spPr>
              </pic:pic>
            </a:graphicData>
          </a:graphic>
        </wp:anchor>
      </w:drawing>
    </w:r>
    <w:r>
      <w:tab/>
    </w:r>
    <w:r>
      <w:tab/>
    </w:r>
  </w:p>
  <w:p w:rsidR="0077413E" w:rsidRDefault="0077413E" w:rsidP="00EC577A">
    <w:pPr>
      <w:pStyle w:val="Header"/>
      <w:tabs>
        <w:tab w:val="clear" w:pos="4513"/>
        <w:tab w:val="clear" w:pos="9026"/>
        <w:tab w:val="left" w:pos="3540"/>
        <w:tab w:val="left" w:pos="6600"/>
      </w:tabs>
    </w:pPr>
  </w:p>
  <w:p w:rsidR="0077413E" w:rsidRDefault="0077413E" w:rsidP="00EC577A">
    <w:pPr>
      <w:pStyle w:val="Header"/>
      <w:tabs>
        <w:tab w:val="clear" w:pos="4513"/>
        <w:tab w:val="clear" w:pos="9026"/>
        <w:tab w:val="left" w:pos="3540"/>
        <w:tab w:val="left" w:pos="6600"/>
      </w:tabs>
    </w:pPr>
  </w:p>
  <w:p w:rsidR="0077413E" w:rsidRPr="00DB147B" w:rsidRDefault="0077413E" w:rsidP="00DB147B">
    <w:pPr>
      <w:pStyle w:val="Header"/>
      <w:tabs>
        <w:tab w:val="clear" w:pos="4513"/>
        <w:tab w:val="clear" w:pos="9026"/>
        <w:tab w:val="left" w:pos="3540"/>
        <w:tab w:val="left" w:pos="6600"/>
      </w:tabs>
      <w:jc w:val="center"/>
      <w:rPr>
        <w:rFonts w:ascii="Tahoma" w:hAnsi="Tahoma" w:cs="Tahoma"/>
        <w:sz w:val="20"/>
        <w:szCs w:val="20"/>
      </w:rPr>
    </w:pPr>
  </w:p>
  <w:p w:rsidR="0077413E" w:rsidRPr="00DB147B" w:rsidRDefault="008B1155" w:rsidP="00DB147B">
    <w:pPr>
      <w:pStyle w:val="Header"/>
      <w:tabs>
        <w:tab w:val="clear" w:pos="4513"/>
        <w:tab w:val="clear" w:pos="9026"/>
        <w:tab w:val="left" w:pos="3540"/>
        <w:tab w:val="left" w:pos="6600"/>
      </w:tabs>
      <w:jc w:val="center"/>
      <w:rPr>
        <w:rFonts w:ascii="Tahoma" w:hAnsi="Tahoma" w:cs="Tahoma"/>
        <w:color w:val="4472C4" w:themeColor="accent1"/>
        <w:sz w:val="20"/>
        <w:szCs w:val="20"/>
      </w:rPr>
    </w:pPr>
    <w:r>
      <w:rPr>
        <w:rFonts w:ascii="Tahoma" w:hAnsi="Tahoma" w:cs="Tahoma"/>
        <w:noProof/>
        <w:color w:val="4472C4" w:themeColor="accent1"/>
        <w:sz w:val="20"/>
        <w:szCs w:val="20"/>
      </w:rPr>
      <w:pict>
        <v:line id="Straight Connector 8" o:spid="_x0000_s4097" style="position:absolute;left:0;text-align:left;flip:y;z-index:251674624;visibility:visible;mso-wrap-style:square;mso-wrap-distance-left:9pt;mso-wrap-distance-top:0;mso-wrap-distance-right:9pt;mso-wrap-distance-bottom:0;mso-position-horizontal:absolute;mso-position-horizontal-relative:text;mso-position-vertical:absolute;mso-position-vertical-relative:text" from="-42pt,18.95pt" to="498.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" strokecolor="#4472c4 [3204]" strokeweight=".5pt">
          <v:stroke joinstyle="miter"/>
        </v:line>
      </w:pict>
    </w:r>
    <w:r w:rsidR="0077413E" w:rsidRPr="00DB147B">
      <w:rPr>
        <w:rFonts w:ascii="Tahoma" w:hAnsi="Tahoma" w:cs="Tahoma"/>
        <w:color w:val="4472C4" w:themeColor="accent1"/>
        <w:sz w:val="20"/>
        <w:szCs w:val="20"/>
      </w:rPr>
      <w:t xml:space="preserve">Пројекат „Управљање </w:t>
    </w:r>
    <w:r w:rsidR="0077413E">
      <w:rPr>
        <w:rFonts w:ascii="Tahoma" w:hAnsi="Tahoma" w:cs="Tahoma"/>
        <w:color w:val="4472C4" w:themeColor="accent1"/>
        <w:sz w:val="20"/>
        <w:szCs w:val="20"/>
      </w:rPr>
      <w:t>имовином за будуће кориснике</w:t>
    </w:r>
    <w:r w:rsidR="0077413E" w:rsidRPr="00DB147B">
      <w:rPr>
        <w:rFonts w:ascii="Tahoma" w:hAnsi="Tahoma" w:cs="Tahoma"/>
        <w:color w:val="4472C4" w:themeColor="accent1"/>
        <w:sz w:val="20"/>
        <w:szCs w:val="20"/>
      </w:rPr>
      <w:t>”</w:t>
    </w:r>
  </w:p>
  <w:p w:rsidR="0077413E" w:rsidRPr="00D95AA7" w:rsidRDefault="0077413E" w:rsidP="00DB147B">
    <w:pPr>
      <w:pStyle w:val="Header"/>
      <w:tabs>
        <w:tab w:val="clear" w:pos="4513"/>
        <w:tab w:val="clear" w:pos="9026"/>
        <w:tab w:val="left" w:pos="3540"/>
        <w:tab w:val="left" w:pos="6600"/>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3E" w:rsidRDefault="007741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5416C1"/>
    <w:rsid w:val="00000300"/>
    <w:rsid w:val="0000105E"/>
    <w:rsid w:val="000117AA"/>
    <w:rsid w:val="00011FFC"/>
    <w:rsid w:val="00016182"/>
    <w:rsid w:val="00016A26"/>
    <w:rsid w:val="000313C2"/>
    <w:rsid w:val="0003361B"/>
    <w:rsid w:val="00037ED6"/>
    <w:rsid w:val="00043267"/>
    <w:rsid w:val="00046148"/>
    <w:rsid w:val="00050B13"/>
    <w:rsid w:val="000532B5"/>
    <w:rsid w:val="000669B7"/>
    <w:rsid w:val="000720AE"/>
    <w:rsid w:val="00090445"/>
    <w:rsid w:val="0009138B"/>
    <w:rsid w:val="00094FDD"/>
    <w:rsid w:val="00096318"/>
    <w:rsid w:val="000A25A9"/>
    <w:rsid w:val="000A30DF"/>
    <w:rsid w:val="000D00C8"/>
    <w:rsid w:val="000D1ADD"/>
    <w:rsid w:val="000D5A78"/>
    <w:rsid w:val="000F08F5"/>
    <w:rsid w:val="000F41B1"/>
    <w:rsid w:val="000F4A9B"/>
    <w:rsid w:val="001123A1"/>
    <w:rsid w:val="001123FD"/>
    <w:rsid w:val="00112899"/>
    <w:rsid w:val="0012283E"/>
    <w:rsid w:val="00123B0A"/>
    <w:rsid w:val="0012773C"/>
    <w:rsid w:val="00130C00"/>
    <w:rsid w:val="00132D6F"/>
    <w:rsid w:val="00141476"/>
    <w:rsid w:val="00150BB0"/>
    <w:rsid w:val="0015283F"/>
    <w:rsid w:val="00153763"/>
    <w:rsid w:val="00154588"/>
    <w:rsid w:val="00157518"/>
    <w:rsid w:val="00161189"/>
    <w:rsid w:val="0016145C"/>
    <w:rsid w:val="001705FB"/>
    <w:rsid w:val="00171761"/>
    <w:rsid w:val="00172827"/>
    <w:rsid w:val="00173A32"/>
    <w:rsid w:val="001769E5"/>
    <w:rsid w:val="00191D5D"/>
    <w:rsid w:val="0019424A"/>
    <w:rsid w:val="00195543"/>
    <w:rsid w:val="001B01DD"/>
    <w:rsid w:val="001B0A5D"/>
    <w:rsid w:val="001B2F08"/>
    <w:rsid w:val="001C1496"/>
    <w:rsid w:val="001C1755"/>
    <w:rsid w:val="001C3DE0"/>
    <w:rsid w:val="001D162D"/>
    <w:rsid w:val="001D19E3"/>
    <w:rsid w:val="001D2B27"/>
    <w:rsid w:val="001D3814"/>
    <w:rsid w:val="001D48A3"/>
    <w:rsid w:val="001D60B9"/>
    <w:rsid w:val="001D6310"/>
    <w:rsid w:val="001D6338"/>
    <w:rsid w:val="001E7DD5"/>
    <w:rsid w:val="00200D00"/>
    <w:rsid w:val="00204CD3"/>
    <w:rsid w:val="00205B14"/>
    <w:rsid w:val="00205EA9"/>
    <w:rsid w:val="002210D1"/>
    <w:rsid w:val="002233F9"/>
    <w:rsid w:val="00230CB4"/>
    <w:rsid w:val="0025105C"/>
    <w:rsid w:val="002522C3"/>
    <w:rsid w:val="00255A0A"/>
    <w:rsid w:val="00256854"/>
    <w:rsid w:val="00260F93"/>
    <w:rsid w:val="002622F1"/>
    <w:rsid w:val="002932FF"/>
    <w:rsid w:val="002976CA"/>
    <w:rsid w:val="002A332F"/>
    <w:rsid w:val="002B0244"/>
    <w:rsid w:val="002B3CE7"/>
    <w:rsid w:val="002C4997"/>
    <w:rsid w:val="002C6939"/>
    <w:rsid w:val="002D1CF6"/>
    <w:rsid w:val="002D3C0B"/>
    <w:rsid w:val="002D6290"/>
    <w:rsid w:val="002F3A4C"/>
    <w:rsid w:val="00304638"/>
    <w:rsid w:val="00307628"/>
    <w:rsid w:val="00323E64"/>
    <w:rsid w:val="003259F0"/>
    <w:rsid w:val="00327587"/>
    <w:rsid w:val="00331D25"/>
    <w:rsid w:val="0033769D"/>
    <w:rsid w:val="00343089"/>
    <w:rsid w:val="00344D9D"/>
    <w:rsid w:val="003510BC"/>
    <w:rsid w:val="00351B85"/>
    <w:rsid w:val="0035799C"/>
    <w:rsid w:val="00364C52"/>
    <w:rsid w:val="00366123"/>
    <w:rsid w:val="00370691"/>
    <w:rsid w:val="00371FA7"/>
    <w:rsid w:val="003747CE"/>
    <w:rsid w:val="00382D56"/>
    <w:rsid w:val="00384EEA"/>
    <w:rsid w:val="00386C1E"/>
    <w:rsid w:val="003955AD"/>
    <w:rsid w:val="00396CDC"/>
    <w:rsid w:val="00397295"/>
    <w:rsid w:val="003A15DC"/>
    <w:rsid w:val="003A3561"/>
    <w:rsid w:val="003A7941"/>
    <w:rsid w:val="003B105A"/>
    <w:rsid w:val="003B18D6"/>
    <w:rsid w:val="003B2C27"/>
    <w:rsid w:val="003B48C4"/>
    <w:rsid w:val="003B5E8E"/>
    <w:rsid w:val="003C6039"/>
    <w:rsid w:val="003C6F0C"/>
    <w:rsid w:val="003D3192"/>
    <w:rsid w:val="003D7AC5"/>
    <w:rsid w:val="003E3844"/>
    <w:rsid w:val="003E50DA"/>
    <w:rsid w:val="003F3CE1"/>
    <w:rsid w:val="0040176C"/>
    <w:rsid w:val="00401F35"/>
    <w:rsid w:val="004079DA"/>
    <w:rsid w:val="00412B3C"/>
    <w:rsid w:val="00412E0E"/>
    <w:rsid w:val="00413537"/>
    <w:rsid w:val="00413999"/>
    <w:rsid w:val="00413B07"/>
    <w:rsid w:val="0041700B"/>
    <w:rsid w:val="0041752B"/>
    <w:rsid w:val="0042088F"/>
    <w:rsid w:val="00420C5A"/>
    <w:rsid w:val="00421258"/>
    <w:rsid w:val="0042567E"/>
    <w:rsid w:val="00430556"/>
    <w:rsid w:val="00433837"/>
    <w:rsid w:val="004346A8"/>
    <w:rsid w:val="00434898"/>
    <w:rsid w:val="00454536"/>
    <w:rsid w:val="004641B2"/>
    <w:rsid w:val="00466084"/>
    <w:rsid w:val="00466FB1"/>
    <w:rsid w:val="00473B94"/>
    <w:rsid w:val="0047542A"/>
    <w:rsid w:val="00475660"/>
    <w:rsid w:val="0048009C"/>
    <w:rsid w:val="004856BF"/>
    <w:rsid w:val="00485C0E"/>
    <w:rsid w:val="0048600C"/>
    <w:rsid w:val="004864D9"/>
    <w:rsid w:val="004910FE"/>
    <w:rsid w:val="004910FF"/>
    <w:rsid w:val="004A22DD"/>
    <w:rsid w:val="004A3C4F"/>
    <w:rsid w:val="004B606D"/>
    <w:rsid w:val="004B7642"/>
    <w:rsid w:val="004C0A42"/>
    <w:rsid w:val="004C2C0A"/>
    <w:rsid w:val="004C7E79"/>
    <w:rsid w:val="004D002E"/>
    <w:rsid w:val="004D0E0A"/>
    <w:rsid w:val="004D1B29"/>
    <w:rsid w:val="004D25E4"/>
    <w:rsid w:val="004D3E48"/>
    <w:rsid w:val="004D61FF"/>
    <w:rsid w:val="004D78D2"/>
    <w:rsid w:val="004F281A"/>
    <w:rsid w:val="00507A36"/>
    <w:rsid w:val="00511B71"/>
    <w:rsid w:val="00515ADB"/>
    <w:rsid w:val="00516B4F"/>
    <w:rsid w:val="00522CFF"/>
    <w:rsid w:val="005239CA"/>
    <w:rsid w:val="00527D99"/>
    <w:rsid w:val="00533569"/>
    <w:rsid w:val="00534957"/>
    <w:rsid w:val="005364E2"/>
    <w:rsid w:val="0054077A"/>
    <w:rsid w:val="005416C1"/>
    <w:rsid w:val="0054385F"/>
    <w:rsid w:val="00543CE9"/>
    <w:rsid w:val="00545B82"/>
    <w:rsid w:val="00550A87"/>
    <w:rsid w:val="005532E9"/>
    <w:rsid w:val="00557C5F"/>
    <w:rsid w:val="0056492C"/>
    <w:rsid w:val="00574A15"/>
    <w:rsid w:val="00581793"/>
    <w:rsid w:val="00581D32"/>
    <w:rsid w:val="00594EF6"/>
    <w:rsid w:val="00595072"/>
    <w:rsid w:val="005A1A37"/>
    <w:rsid w:val="005C7009"/>
    <w:rsid w:val="005C71ED"/>
    <w:rsid w:val="005D1F14"/>
    <w:rsid w:val="005D407F"/>
    <w:rsid w:val="005D4235"/>
    <w:rsid w:val="005D5181"/>
    <w:rsid w:val="005E1D4D"/>
    <w:rsid w:val="005E5A5E"/>
    <w:rsid w:val="00605682"/>
    <w:rsid w:val="006061D3"/>
    <w:rsid w:val="00613B3C"/>
    <w:rsid w:val="006250CE"/>
    <w:rsid w:val="00626D68"/>
    <w:rsid w:val="006334F6"/>
    <w:rsid w:val="00646ED6"/>
    <w:rsid w:val="00656601"/>
    <w:rsid w:val="0066089A"/>
    <w:rsid w:val="00661F30"/>
    <w:rsid w:val="00667F1E"/>
    <w:rsid w:val="00672616"/>
    <w:rsid w:val="00675B80"/>
    <w:rsid w:val="00676E60"/>
    <w:rsid w:val="00680BA5"/>
    <w:rsid w:val="0068475C"/>
    <w:rsid w:val="006911CB"/>
    <w:rsid w:val="0069329E"/>
    <w:rsid w:val="006A3062"/>
    <w:rsid w:val="006B2839"/>
    <w:rsid w:val="006C152C"/>
    <w:rsid w:val="006C48DE"/>
    <w:rsid w:val="006C51EC"/>
    <w:rsid w:val="006C7745"/>
    <w:rsid w:val="006D151F"/>
    <w:rsid w:val="006E084A"/>
    <w:rsid w:val="006E22D5"/>
    <w:rsid w:val="006E4096"/>
    <w:rsid w:val="006E7F70"/>
    <w:rsid w:val="006F3E2D"/>
    <w:rsid w:val="0070042B"/>
    <w:rsid w:val="00702D15"/>
    <w:rsid w:val="0070490F"/>
    <w:rsid w:val="007115E6"/>
    <w:rsid w:val="00713014"/>
    <w:rsid w:val="00720264"/>
    <w:rsid w:val="007230A6"/>
    <w:rsid w:val="00734A4E"/>
    <w:rsid w:val="00734CCF"/>
    <w:rsid w:val="00744F3F"/>
    <w:rsid w:val="0075096D"/>
    <w:rsid w:val="00750BB1"/>
    <w:rsid w:val="00766D65"/>
    <w:rsid w:val="007706C9"/>
    <w:rsid w:val="0077413E"/>
    <w:rsid w:val="00777568"/>
    <w:rsid w:val="0077763D"/>
    <w:rsid w:val="0077767A"/>
    <w:rsid w:val="00786196"/>
    <w:rsid w:val="007871AF"/>
    <w:rsid w:val="00790470"/>
    <w:rsid w:val="00793FD4"/>
    <w:rsid w:val="00796C16"/>
    <w:rsid w:val="007A3315"/>
    <w:rsid w:val="007B45AC"/>
    <w:rsid w:val="007B5520"/>
    <w:rsid w:val="007B6AEE"/>
    <w:rsid w:val="007B6F40"/>
    <w:rsid w:val="007C3DBC"/>
    <w:rsid w:val="007D00DF"/>
    <w:rsid w:val="007D07FC"/>
    <w:rsid w:val="007D3CB2"/>
    <w:rsid w:val="007D6EA2"/>
    <w:rsid w:val="007E1139"/>
    <w:rsid w:val="007E12D0"/>
    <w:rsid w:val="0080193D"/>
    <w:rsid w:val="00804B0D"/>
    <w:rsid w:val="008055F6"/>
    <w:rsid w:val="008062C7"/>
    <w:rsid w:val="00807B82"/>
    <w:rsid w:val="00824011"/>
    <w:rsid w:val="00830A8B"/>
    <w:rsid w:val="00833D26"/>
    <w:rsid w:val="00840552"/>
    <w:rsid w:val="008407A2"/>
    <w:rsid w:val="008410A3"/>
    <w:rsid w:val="00845BE1"/>
    <w:rsid w:val="00872679"/>
    <w:rsid w:val="008750F3"/>
    <w:rsid w:val="008751FD"/>
    <w:rsid w:val="008778D8"/>
    <w:rsid w:val="00883265"/>
    <w:rsid w:val="00885CD7"/>
    <w:rsid w:val="008A0770"/>
    <w:rsid w:val="008A13F0"/>
    <w:rsid w:val="008A1EE7"/>
    <w:rsid w:val="008A3F4E"/>
    <w:rsid w:val="008B1155"/>
    <w:rsid w:val="008B3258"/>
    <w:rsid w:val="008B442E"/>
    <w:rsid w:val="008B508E"/>
    <w:rsid w:val="008B6C8A"/>
    <w:rsid w:val="008C07A0"/>
    <w:rsid w:val="008C7A5E"/>
    <w:rsid w:val="008D1B78"/>
    <w:rsid w:val="008D3B31"/>
    <w:rsid w:val="008E0A41"/>
    <w:rsid w:val="008E4540"/>
    <w:rsid w:val="008E4BE9"/>
    <w:rsid w:val="008F0949"/>
    <w:rsid w:val="008F127C"/>
    <w:rsid w:val="008F264F"/>
    <w:rsid w:val="008F3A53"/>
    <w:rsid w:val="008F73A6"/>
    <w:rsid w:val="008F7554"/>
    <w:rsid w:val="00900641"/>
    <w:rsid w:val="00901538"/>
    <w:rsid w:val="00901A65"/>
    <w:rsid w:val="00930545"/>
    <w:rsid w:val="0093091C"/>
    <w:rsid w:val="00935CD7"/>
    <w:rsid w:val="00937C9A"/>
    <w:rsid w:val="009443D7"/>
    <w:rsid w:val="009450DE"/>
    <w:rsid w:val="00947D5C"/>
    <w:rsid w:val="0095326E"/>
    <w:rsid w:val="00963768"/>
    <w:rsid w:val="0098030D"/>
    <w:rsid w:val="00980CB2"/>
    <w:rsid w:val="00987467"/>
    <w:rsid w:val="0099034B"/>
    <w:rsid w:val="009907B0"/>
    <w:rsid w:val="00990A12"/>
    <w:rsid w:val="009914BD"/>
    <w:rsid w:val="0099627F"/>
    <w:rsid w:val="009A11F8"/>
    <w:rsid w:val="009A1F15"/>
    <w:rsid w:val="009A4307"/>
    <w:rsid w:val="009A7F38"/>
    <w:rsid w:val="009C2A9F"/>
    <w:rsid w:val="009C3930"/>
    <w:rsid w:val="009C3AEE"/>
    <w:rsid w:val="009C718C"/>
    <w:rsid w:val="009C76F7"/>
    <w:rsid w:val="009D3C34"/>
    <w:rsid w:val="009D5694"/>
    <w:rsid w:val="009E66E1"/>
    <w:rsid w:val="009E78E0"/>
    <w:rsid w:val="009F397D"/>
    <w:rsid w:val="00A00056"/>
    <w:rsid w:val="00A023AA"/>
    <w:rsid w:val="00A15ACF"/>
    <w:rsid w:val="00A23E19"/>
    <w:rsid w:val="00A31501"/>
    <w:rsid w:val="00A41C09"/>
    <w:rsid w:val="00A425B6"/>
    <w:rsid w:val="00A464D8"/>
    <w:rsid w:val="00A468AA"/>
    <w:rsid w:val="00A46AF1"/>
    <w:rsid w:val="00A53D44"/>
    <w:rsid w:val="00A5529C"/>
    <w:rsid w:val="00A5720A"/>
    <w:rsid w:val="00A623BE"/>
    <w:rsid w:val="00A6435C"/>
    <w:rsid w:val="00A7466F"/>
    <w:rsid w:val="00A75B5F"/>
    <w:rsid w:val="00A76E42"/>
    <w:rsid w:val="00A8217E"/>
    <w:rsid w:val="00A82F7A"/>
    <w:rsid w:val="00A903BB"/>
    <w:rsid w:val="00A91A14"/>
    <w:rsid w:val="00A92506"/>
    <w:rsid w:val="00A948DC"/>
    <w:rsid w:val="00A96100"/>
    <w:rsid w:val="00AA3E1F"/>
    <w:rsid w:val="00AA6EA2"/>
    <w:rsid w:val="00AC3E26"/>
    <w:rsid w:val="00AC4A2E"/>
    <w:rsid w:val="00AC559D"/>
    <w:rsid w:val="00AD4C1E"/>
    <w:rsid w:val="00AD6BC4"/>
    <w:rsid w:val="00AE2852"/>
    <w:rsid w:val="00AE3980"/>
    <w:rsid w:val="00AE7453"/>
    <w:rsid w:val="00AF1461"/>
    <w:rsid w:val="00B029C3"/>
    <w:rsid w:val="00B0533D"/>
    <w:rsid w:val="00B0614F"/>
    <w:rsid w:val="00B07A2C"/>
    <w:rsid w:val="00B139D9"/>
    <w:rsid w:val="00B17188"/>
    <w:rsid w:val="00B2700D"/>
    <w:rsid w:val="00B27DD9"/>
    <w:rsid w:val="00B3185F"/>
    <w:rsid w:val="00B33E14"/>
    <w:rsid w:val="00B425D3"/>
    <w:rsid w:val="00B429DB"/>
    <w:rsid w:val="00B45841"/>
    <w:rsid w:val="00B47D2A"/>
    <w:rsid w:val="00B54570"/>
    <w:rsid w:val="00B74CB5"/>
    <w:rsid w:val="00B83A62"/>
    <w:rsid w:val="00B85996"/>
    <w:rsid w:val="00B907FC"/>
    <w:rsid w:val="00B95280"/>
    <w:rsid w:val="00B961A6"/>
    <w:rsid w:val="00BA0955"/>
    <w:rsid w:val="00BA0ACE"/>
    <w:rsid w:val="00BA35F7"/>
    <w:rsid w:val="00BA5376"/>
    <w:rsid w:val="00BB3B24"/>
    <w:rsid w:val="00BC079A"/>
    <w:rsid w:val="00BC0EA9"/>
    <w:rsid w:val="00BC50AA"/>
    <w:rsid w:val="00BC56B3"/>
    <w:rsid w:val="00BD18FA"/>
    <w:rsid w:val="00BE6FCA"/>
    <w:rsid w:val="00BE7493"/>
    <w:rsid w:val="00BE77C0"/>
    <w:rsid w:val="00BE7A97"/>
    <w:rsid w:val="00BF1A09"/>
    <w:rsid w:val="00BF36E4"/>
    <w:rsid w:val="00C01D0A"/>
    <w:rsid w:val="00C20FF8"/>
    <w:rsid w:val="00C24256"/>
    <w:rsid w:val="00C269B1"/>
    <w:rsid w:val="00C2750C"/>
    <w:rsid w:val="00C31253"/>
    <w:rsid w:val="00C320A9"/>
    <w:rsid w:val="00C341A9"/>
    <w:rsid w:val="00C36D1F"/>
    <w:rsid w:val="00C40A87"/>
    <w:rsid w:val="00C57014"/>
    <w:rsid w:val="00C60D6C"/>
    <w:rsid w:val="00C6410D"/>
    <w:rsid w:val="00C72C3C"/>
    <w:rsid w:val="00C74CFC"/>
    <w:rsid w:val="00C77453"/>
    <w:rsid w:val="00C823ED"/>
    <w:rsid w:val="00C856D3"/>
    <w:rsid w:val="00C90FAE"/>
    <w:rsid w:val="00C9181F"/>
    <w:rsid w:val="00CA0086"/>
    <w:rsid w:val="00CA6917"/>
    <w:rsid w:val="00CB043D"/>
    <w:rsid w:val="00CB09BB"/>
    <w:rsid w:val="00CB5210"/>
    <w:rsid w:val="00CD6736"/>
    <w:rsid w:val="00CD6FC6"/>
    <w:rsid w:val="00CE238E"/>
    <w:rsid w:val="00CE2CF9"/>
    <w:rsid w:val="00CE6388"/>
    <w:rsid w:val="00CE791B"/>
    <w:rsid w:val="00CF1D69"/>
    <w:rsid w:val="00CF41D8"/>
    <w:rsid w:val="00CF65D5"/>
    <w:rsid w:val="00CF7990"/>
    <w:rsid w:val="00D02195"/>
    <w:rsid w:val="00D060C2"/>
    <w:rsid w:val="00D06F30"/>
    <w:rsid w:val="00D23025"/>
    <w:rsid w:val="00D27076"/>
    <w:rsid w:val="00D4060D"/>
    <w:rsid w:val="00D413A9"/>
    <w:rsid w:val="00D5119D"/>
    <w:rsid w:val="00D526C6"/>
    <w:rsid w:val="00D54362"/>
    <w:rsid w:val="00D60C33"/>
    <w:rsid w:val="00D60E33"/>
    <w:rsid w:val="00D62799"/>
    <w:rsid w:val="00D76B30"/>
    <w:rsid w:val="00D801D5"/>
    <w:rsid w:val="00D925E0"/>
    <w:rsid w:val="00D95AA7"/>
    <w:rsid w:val="00DA054A"/>
    <w:rsid w:val="00DA4D8E"/>
    <w:rsid w:val="00DB0E51"/>
    <w:rsid w:val="00DB147B"/>
    <w:rsid w:val="00DD198E"/>
    <w:rsid w:val="00DD4C70"/>
    <w:rsid w:val="00DD6E1B"/>
    <w:rsid w:val="00DE260D"/>
    <w:rsid w:val="00DE596B"/>
    <w:rsid w:val="00DE5A18"/>
    <w:rsid w:val="00DE6332"/>
    <w:rsid w:val="00DF3FCC"/>
    <w:rsid w:val="00E041BB"/>
    <w:rsid w:val="00E06EFD"/>
    <w:rsid w:val="00E07CC6"/>
    <w:rsid w:val="00E245F6"/>
    <w:rsid w:val="00E34356"/>
    <w:rsid w:val="00E34C81"/>
    <w:rsid w:val="00E43840"/>
    <w:rsid w:val="00E46C87"/>
    <w:rsid w:val="00E50067"/>
    <w:rsid w:val="00E55170"/>
    <w:rsid w:val="00E6205E"/>
    <w:rsid w:val="00E66C7A"/>
    <w:rsid w:val="00E678BD"/>
    <w:rsid w:val="00E75AA5"/>
    <w:rsid w:val="00E82D84"/>
    <w:rsid w:val="00E91708"/>
    <w:rsid w:val="00E95F9E"/>
    <w:rsid w:val="00E964A5"/>
    <w:rsid w:val="00EA12E4"/>
    <w:rsid w:val="00EA1567"/>
    <w:rsid w:val="00EA6028"/>
    <w:rsid w:val="00EB6DA9"/>
    <w:rsid w:val="00EC2D81"/>
    <w:rsid w:val="00EC577A"/>
    <w:rsid w:val="00ED050B"/>
    <w:rsid w:val="00ED4054"/>
    <w:rsid w:val="00EE1651"/>
    <w:rsid w:val="00EE3C81"/>
    <w:rsid w:val="00F00C10"/>
    <w:rsid w:val="00F10A84"/>
    <w:rsid w:val="00F11ADD"/>
    <w:rsid w:val="00F13FEF"/>
    <w:rsid w:val="00F14144"/>
    <w:rsid w:val="00F201B0"/>
    <w:rsid w:val="00F20C3B"/>
    <w:rsid w:val="00F260A9"/>
    <w:rsid w:val="00F27BB3"/>
    <w:rsid w:val="00F31E7A"/>
    <w:rsid w:val="00F371D6"/>
    <w:rsid w:val="00F41921"/>
    <w:rsid w:val="00F42024"/>
    <w:rsid w:val="00F438BD"/>
    <w:rsid w:val="00F5313C"/>
    <w:rsid w:val="00F54F2B"/>
    <w:rsid w:val="00F57012"/>
    <w:rsid w:val="00F65DCF"/>
    <w:rsid w:val="00F676AA"/>
    <w:rsid w:val="00F718CB"/>
    <w:rsid w:val="00F72AF8"/>
    <w:rsid w:val="00F74271"/>
    <w:rsid w:val="00F77079"/>
    <w:rsid w:val="00F77B92"/>
    <w:rsid w:val="00F8083B"/>
    <w:rsid w:val="00F86056"/>
    <w:rsid w:val="00F90C5C"/>
    <w:rsid w:val="00F95EBF"/>
    <w:rsid w:val="00FA2B30"/>
    <w:rsid w:val="00FA42B7"/>
    <w:rsid w:val="00FC05A5"/>
    <w:rsid w:val="00FC140B"/>
    <w:rsid w:val="00FC30A2"/>
    <w:rsid w:val="00FC4402"/>
    <w:rsid w:val="00FC6F7A"/>
    <w:rsid w:val="00FE3BEB"/>
    <w:rsid w:val="00FF3073"/>
    <w:rsid w:val="00FF5B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96D"/>
  </w:style>
  <w:style w:type="paragraph" w:styleId="Footer">
    <w:name w:val="footer"/>
    <w:basedOn w:val="Normal"/>
    <w:link w:val="FooterChar"/>
    <w:uiPriority w:val="99"/>
    <w:unhideWhenUsed/>
    <w:rsid w:val="0075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96D"/>
  </w:style>
  <w:style w:type="table" w:styleId="TableGrid">
    <w:name w:val="Table Grid"/>
    <w:basedOn w:val="TableNormal"/>
    <w:uiPriority w:val="39"/>
    <w:rsid w:val="00750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6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 Krnetic</dc:creator>
  <cp:keywords/>
  <dc:description/>
  <cp:lastModifiedBy>s.milovanovic</cp:lastModifiedBy>
  <cp:revision>17</cp:revision>
  <dcterms:created xsi:type="dcterms:W3CDTF">2018-10-26T09:52:00Z</dcterms:created>
  <dcterms:modified xsi:type="dcterms:W3CDTF">2019-03-18T13:07:00Z</dcterms:modified>
</cp:coreProperties>
</file>